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347790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аукциона </w:t>
      </w:r>
      <w:r w:rsidR="00AC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продаже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</w:t>
      </w:r>
      <w:proofErr w:type="gramEnd"/>
    </w:p>
    <w:p w:rsidR="00B0656F" w:rsidRPr="00D46094" w:rsidRDefault="006530D9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47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01.08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AC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="0076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-00 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 №№ 1</w:t>
      </w:r>
      <w:r w:rsidR="00347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,2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F" w:rsidRPr="00E101CF" w:rsidRDefault="00F13EEA" w:rsidP="00E1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объявленного на </w:t>
      </w:r>
      <w:r w:rsidR="00347790" w:rsidRPr="00347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01.08.2023г. в 11-00 (лоты №№ 1,2)</w:t>
      </w:r>
    </w:p>
    <w:p w:rsidR="00D1656D" w:rsidRDefault="00D1656D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bookmarkStart w:id="0" w:name="_GoBack"/>
      <w:bookmarkEnd w:id="0"/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стоялся </w:t>
      </w:r>
      <w:r w:rsidR="00347790" w:rsidRPr="00347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01.08.2023г. в 11-00 (лоты №№ 1,2)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14 ст. 39.12 Земельного Кодекса РФ принято решение:  по лотам №№1-</w:t>
      </w:r>
      <w:r w:rsidR="007646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договоры 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единственными участниками в аукционе, претендентами на участие в торгах.  </w:t>
      </w:r>
    </w:p>
    <w:p w:rsidR="00AC006D" w:rsidRPr="00D1656D" w:rsidRDefault="00AC006D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701"/>
        <w:gridCol w:w="709"/>
        <w:gridCol w:w="1701"/>
        <w:gridCol w:w="1559"/>
        <w:gridCol w:w="1701"/>
      </w:tblGrid>
      <w:tr w:rsidR="00654C63" w:rsidRPr="00654C63" w:rsidTr="00347790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1701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70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701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559" w:type="dxa"/>
            <w:vAlign w:val="center"/>
          </w:tcPr>
          <w:p w:rsidR="00654C63" w:rsidRPr="00CA3D82" w:rsidRDefault="00AC006D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(выкупная цена) участка</w:t>
            </w:r>
          </w:p>
          <w:p w:rsidR="00654C63" w:rsidRPr="00CA3D82" w:rsidRDefault="00654C63" w:rsidP="00AC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 </w:t>
            </w:r>
          </w:p>
        </w:tc>
        <w:tc>
          <w:tcPr>
            <w:tcW w:w="1701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347790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47790" w:rsidRPr="00654C63" w:rsidTr="00347790">
        <w:trPr>
          <w:trHeight w:val="1735"/>
          <w:tblHeader/>
        </w:trPr>
        <w:tc>
          <w:tcPr>
            <w:tcW w:w="392" w:type="dxa"/>
          </w:tcPr>
          <w:p w:rsidR="00347790" w:rsidRPr="005A2EA8" w:rsidRDefault="00347790" w:rsidP="0034779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9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Парабельский муниципальный район, Новосельцевское сельское поселение,                    с. Новосельцево, пер. Совхозный, 9/1 (лот №1)</w:t>
            </w:r>
          </w:p>
        </w:tc>
        <w:tc>
          <w:tcPr>
            <w:tcW w:w="1701" w:type="dxa"/>
          </w:tcPr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90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347790" w:rsidRPr="00347790" w:rsidRDefault="00347790" w:rsidP="003477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90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701" w:type="dxa"/>
            <w:vAlign w:val="center"/>
          </w:tcPr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90">
              <w:rPr>
                <w:rFonts w:ascii="Times New Roman" w:hAnsi="Times New Roman" w:cs="Times New Roman"/>
                <w:sz w:val="24"/>
                <w:szCs w:val="24"/>
              </w:rPr>
              <w:t>70:11:0100020:763</w:t>
            </w:r>
          </w:p>
        </w:tc>
        <w:tc>
          <w:tcPr>
            <w:tcW w:w="1559" w:type="dxa"/>
            <w:vAlign w:val="center"/>
          </w:tcPr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90">
              <w:rPr>
                <w:rFonts w:ascii="Times New Roman" w:hAnsi="Times New Roman" w:cs="Times New Roman"/>
                <w:sz w:val="24"/>
                <w:szCs w:val="24"/>
              </w:rPr>
              <w:t xml:space="preserve">    15 243,35</w:t>
            </w:r>
          </w:p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90">
              <w:rPr>
                <w:rFonts w:ascii="Times New Roman" w:hAnsi="Times New Roman" w:cs="Times New Roman"/>
                <w:sz w:val="24"/>
                <w:szCs w:val="24"/>
              </w:rPr>
              <w:t>Стародубцев Виктор Анатольевич</w:t>
            </w:r>
          </w:p>
        </w:tc>
      </w:tr>
      <w:tr w:rsidR="00347790" w:rsidRPr="00654C63" w:rsidTr="00347790">
        <w:trPr>
          <w:trHeight w:val="1750"/>
          <w:tblHeader/>
        </w:trPr>
        <w:tc>
          <w:tcPr>
            <w:tcW w:w="392" w:type="dxa"/>
          </w:tcPr>
          <w:p w:rsidR="00347790" w:rsidRPr="005A2EA8" w:rsidRDefault="00347790" w:rsidP="0034779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9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район, Парабельское сельское поселение,                    п. Кирзавод, ул. Советская, земельный участок 19б/1 (лот № 2) </w:t>
            </w:r>
          </w:p>
        </w:tc>
        <w:tc>
          <w:tcPr>
            <w:tcW w:w="1701" w:type="dxa"/>
          </w:tcPr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90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347790" w:rsidRPr="00347790" w:rsidRDefault="00347790" w:rsidP="003477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9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701" w:type="dxa"/>
            <w:vAlign w:val="center"/>
          </w:tcPr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90">
              <w:rPr>
                <w:rFonts w:ascii="Times New Roman" w:hAnsi="Times New Roman" w:cs="Times New Roman"/>
                <w:sz w:val="24"/>
                <w:szCs w:val="24"/>
              </w:rPr>
              <w:t>70:11:0100012:1114</w:t>
            </w:r>
          </w:p>
        </w:tc>
        <w:tc>
          <w:tcPr>
            <w:tcW w:w="1559" w:type="dxa"/>
            <w:vAlign w:val="center"/>
          </w:tcPr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90">
              <w:rPr>
                <w:rFonts w:ascii="Times New Roman" w:hAnsi="Times New Roman" w:cs="Times New Roman"/>
                <w:sz w:val="24"/>
                <w:szCs w:val="24"/>
              </w:rPr>
              <w:t>17 262,93</w:t>
            </w:r>
          </w:p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90" w:rsidRPr="00347790" w:rsidRDefault="00347790" w:rsidP="003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90">
              <w:rPr>
                <w:rFonts w:ascii="Times New Roman" w:hAnsi="Times New Roman" w:cs="Times New Roman"/>
                <w:sz w:val="24"/>
                <w:szCs w:val="24"/>
              </w:rPr>
              <w:t xml:space="preserve">Беликов Петр </w:t>
            </w:r>
            <w:proofErr w:type="gramStart"/>
            <w:r w:rsidRPr="00347790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7790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  <w:r w:rsidRPr="0034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47790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166A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C745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5FD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0E7D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448A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46B8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5E89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06D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656D"/>
    <w:rsid w:val="00D1755B"/>
    <w:rsid w:val="00D17637"/>
    <w:rsid w:val="00D20BDB"/>
    <w:rsid w:val="00D21FCB"/>
    <w:rsid w:val="00D246FF"/>
    <w:rsid w:val="00D25406"/>
    <w:rsid w:val="00D27D74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1CF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4915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3655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3297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FECE-03ED-466C-A970-47B33817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Бахтинова</dc:creator>
  <cp:lastModifiedBy>vershinina</cp:lastModifiedBy>
  <cp:revision>2</cp:revision>
  <cp:lastPrinted>2024-03-27T02:41:00Z</cp:lastPrinted>
  <dcterms:created xsi:type="dcterms:W3CDTF">2024-03-27T02:46:00Z</dcterms:created>
  <dcterms:modified xsi:type="dcterms:W3CDTF">2024-03-27T02:46:00Z</dcterms:modified>
</cp:coreProperties>
</file>