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B7" w:rsidRDefault="004218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18B7" w:rsidRDefault="004218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18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18B7" w:rsidRDefault="004218B7">
            <w:pPr>
              <w:pStyle w:val="ConsPlusNormal"/>
            </w:pPr>
            <w:r>
              <w:t>24 апреля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18B7" w:rsidRDefault="004218B7">
            <w:pPr>
              <w:pStyle w:val="ConsPlusNormal"/>
              <w:jc w:val="right"/>
            </w:pPr>
            <w:r>
              <w:t>N 48-ФЗ</w:t>
            </w:r>
          </w:p>
        </w:tc>
      </w:tr>
    </w:tbl>
    <w:p w:rsidR="004218B7" w:rsidRDefault="004218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8B7" w:rsidRDefault="004218B7">
      <w:pPr>
        <w:pStyle w:val="ConsPlusNormal"/>
        <w:jc w:val="center"/>
      </w:pPr>
    </w:p>
    <w:p w:rsidR="004218B7" w:rsidRDefault="004218B7">
      <w:pPr>
        <w:pStyle w:val="ConsPlusTitle"/>
        <w:jc w:val="center"/>
      </w:pPr>
      <w:r>
        <w:t>РОССИЙСКАЯ ФЕДЕРАЦИЯ</w:t>
      </w:r>
    </w:p>
    <w:p w:rsidR="004218B7" w:rsidRDefault="004218B7">
      <w:pPr>
        <w:pStyle w:val="ConsPlusTitle"/>
        <w:jc w:val="center"/>
      </w:pPr>
    </w:p>
    <w:p w:rsidR="004218B7" w:rsidRDefault="004218B7">
      <w:pPr>
        <w:pStyle w:val="ConsPlusTitle"/>
        <w:jc w:val="center"/>
      </w:pPr>
      <w:r>
        <w:t>ФЕДЕРАЛЬНЫЙ ЗАКОН</w:t>
      </w:r>
    </w:p>
    <w:p w:rsidR="004218B7" w:rsidRDefault="004218B7">
      <w:pPr>
        <w:pStyle w:val="ConsPlusTitle"/>
        <w:jc w:val="center"/>
      </w:pPr>
    </w:p>
    <w:p w:rsidR="004218B7" w:rsidRDefault="004218B7">
      <w:pPr>
        <w:pStyle w:val="ConsPlusTitle"/>
        <w:jc w:val="center"/>
      </w:pPr>
      <w:r>
        <w:t>ОБ ОПЕКЕ И ПОПЕЧИТЕЛЬСТВЕ</w:t>
      </w:r>
    </w:p>
    <w:p w:rsidR="004218B7" w:rsidRDefault="004218B7">
      <w:pPr>
        <w:pStyle w:val="ConsPlusNormal"/>
        <w:jc w:val="center"/>
      </w:pPr>
    </w:p>
    <w:p w:rsidR="004218B7" w:rsidRDefault="004218B7">
      <w:pPr>
        <w:pStyle w:val="ConsPlusNormal"/>
        <w:jc w:val="right"/>
      </w:pPr>
      <w:proofErr w:type="gramStart"/>
      <w:r>
        <w:t>Принят</w:t>
      </w:r>
      <w:proofErr w:type="gramEnd"/>
    </w:p>
    <w:p w:rsidR="004218B7" w:rsidRDefault="004218B7">
      <w:pPr>
        <w:pStyle w:val="ConsPlusNormal"/>
        <w:jc w:val="right"/>
      </w:pPr>
      <w:r>
        <w:t>Государственной Думой</w:t>
      </w:r>
    </w:p>
    <w:p w:rsidR="004218B7" w:rsidRDefault="004218B7">
      <w:pPr>
        <w:pStyle w:val="ConsPlusNormal"/>
        <w:jc w:val="right"/>
      </w:pPr>
      <w:r>
        <w:t>11 апреля 2008 года</w:t>
      </w:r>
    </w:p>
    <w:p w:rsidR="004218B7" w:rsidRDefault="004218B7">
      <w:pPr>
        <w:pStyle w:val="ConsPlusNormal"/>
        <w:jc w:val="right"/>
      </w:pPr>
    </w:p>
    <w:p w:rsidR="004218B7" w:rsidRDefault="004218B7">
      <w:pPr>
        <w:pStyle w:val="ConsPlusNormal"/>
        <w:jc w:val="right"/>
      </w:pPr>
      <w:r>
        <w:t>Одобрен</w:t>
      </w:r>
    </w:p>
    <w:p w:rsidR="004218B7" w:rsidRDefault="004218B7">
      <w:pPr>
        <w:pStyle w:val="ConsPlusNormal"/>
        <w:jc w:val="right"/>
      </w:pPr>
      <w:r>
        <w:t>Советом Федерации</w:t>
      </w:r>
    </w:p>
    <w:p w:rsidR="004218B7" w:rsidRDefault="004218B7">
      <w:pPr>
        <w:pStyle w:val="ConsPlusNormal"/>
        <w:jc w:val="right"/>
      </w:pPr>
      <w:r>
        <w:t>16 апреля 2008 года</w:t>
      </w:r>
    </w:p>
    <w:p w:rsidR="004218B7" w:rsidRDefault="004218B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18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8B7" w:rsidRDefault="004218B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8B7" w:rsidRDefault="004218B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8B7" w:rsidRDefault="004218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18B7" w:rsidRDefault="004218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18.07.2009 </w:t>
            </w:r>
            <w:hyperlink r:id="rId6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18B7" w:rsidRDefault="004218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01.07.2011 </w:t>
            </w:r>
            <w:hyperlink r:id="rId7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4218B7" w:rsidRDefault="004218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10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04.11.2014 </w:t>
            </w:r>
            <w:hyperlink r:id="rId11" w:history="1">
              <w:r>
                <w:rPr>
                  <w:color w:val="0000FF"/>
                </w:rPr>
                <w:t>N 333-ФЗ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12" w:history="1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>,</w:t>
            </w:r>
          </w:p>
          <w:p w:rsidR="004218B7" w:rsidRDefault="004218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13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14" w:history="1">
              <w:r>
                <w:rPr>
                  <w:color w:val="0000FF"/>
                </w:rPr>
                <w:t>N 220-ФЗ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15" w:history="1">
              <w:r>
                <w:rPr>
                  <w:color w:val="0000FF"/>
                </w:rPr>
                <w:t>N 495-ФЗ</w:t>
              </w:r>
            </w:hyperlink>
            <w:r>
              <w:rPr>
                <w:color w:val="392C69"/>
              </w:rPr>
              <w:t>,</w:t>
            </w:r>
          </w:p>
          <w:p w:rsidR="004218B7" w:rsidRDefault="004218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6" w:history="1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29.05.2019 </w:t>
            </w:r>
            <w:hyperlink r:id="rId17" w:history="1">
              <w:r>
                <w:rPr>
                  <w:color w:val="0000FF"/>
                </w:rPr>
                <w:t>N 107-ФЗ</w:t>
              </w:r>
            </w:hyperlink>
            <w:r>
              <w:rPr>
                <w:color w:val="392C69"/>
              </w:rPr>
              <w:t xml:space="preserve">, от 01.03.2020 </w:t>
            </w:r>
            <w:hyperlink r:id="rId18" w:history="1">
              <w:r>
                <w:rPr>
                  <w:color w:val="0000FF"/>
                </w:rPr>
                <w:t>N 35-ФЗ</w:t>
              </w:r>
            </w:hyperlink>
            <w:r>
              <w:rPr>
                <w:color w:val="392C69"/>
              </w:rPr>
              <w:t>,</w:t>
            </w:r>
          </w:p>
          <w:p w:rsidR="004218B7" w:rsidRDefault="004218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9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20" w:history="1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8B7" w:rsidRDefault="004218B7">
            <w:pPr>
              <w:spacing w:after="1" w:line="0" w:lineRule="atLeast"/>
            </w:pPr>
          </w:p>
        </w:tc>
      </w:tr>
    </w:tbl>
    <w:p w:rsidR="004218B7" w:rsidRDefault="004218B7">
      <w:pPr>
        <w:pStyle w:val="ConsPlusNormal"/>
        <w:jc w:val="center"/>
      </w:pPr>
    </w:p>
    <w:p w:rsidR="004218B7" w:rsidRDefault="004218B7">
      <w:pPr>
        <w:pStyle w:val="ConsPlusTitle"/>
        <w:jc w:val="center"/>
        <w:outlineLvl w:val="0"/>
      </w:pPr>
      <w:r>
        <w:t>Глава 1. ОБЩИЕ ПОЛОЖЕНИЯ</w:t>
      </w:r>
    </w:p>
    <w:p w:rsidR="004218B7" w:rsidRDefault="004218B7">
      <w:pPr>
        <w:pStyle w:val="ConsPlusNormal"/>
        <w:jc w:val="center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установлением, осуществлением и прекращением опеки и попечительства над недееспособными или не полностью дееспособными гражданами.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2. Положения, относящиеся к правам, обязанностям и ответственности опекунов и попечителей, применяются к организациям, в которые помещены под надзор недееспособные или не полностью дееспособные граждане, в том числе к организациям для детей-сирот и детей, оставшихся без попечения родителей, если иное не предусмотрено федеральным законом или договором.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4218B7" w:rsidRDefault="004218B7">
      <w:pPr>
        <w:pStyle w:val="ConsPlusNormal"/>
        <w:spacing w:before="220"/>
        <w:ind w:firstLine="540"/>
        <w:jc w:val="both"/>
      </w:pPr>
      <w:proofErr w:type="gramStart"/>
      <w:r>
        <w:t>1) опека - 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4218B7" w:rsidRDefault="004218B7">
      <w:pPr>
        <w:pStyle w:val="ConsPlusNormal"/>
        <w:spacing w:before="220"/>
        <w:ind w:firstLine="540"/>
        <w:jc w:val="both"/>
      </w:pPr>
      <w:proofErr w:type="gramStart"/>
      <w:r>
        <w:t xml:space="preserve">2) попечительство - форма устройства несовершеннолетних граждан в возрасте от четырнадцати до восемнадцати лет и граждан, ограниченных судом в дееспособности, при </w:t>
      </w:r>
      <w:r>
        <w:lastRenderedPageBreak/>
        <w:t>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со </w:t>
      </w:r>
      <w:hyperlink r:id="rId21" w:history="1">
        <w:r>
          <w:rPr>
            <w:color w:val="0000FF"/>
          </w:rPr>
          <w:t>статьей 30</w:t>
        </w:r>
      </w:hyperlink>
      <w:r>
        <w:t xml:space="preserve"> Гражданского кодекса Российской Федерации;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3) подопечный - гражданин, в отношении которого </w:t>
      </w:r>
      <w:proofErr w:type="gramStart"/>
      <w:r>
        <w:t>установлены</w:t>
      </w:r>
      <w:proofErr w:type="gramEnd"/>
      <w:r>
        <w:t xml:space="preserve"> опека или попечительство;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4) недееспособный гражданин - гражданин, признанный судом недееспособным по основаниям, предусмотренным </w:t>
      </w:r>
      <w:hyperlink r:id="rId22" w:history="1">
        <w:r>
          <w:rPr>
            <w:color w:val="0000FF"/>
          </w:rPr>
          <w:t>статьей 29</w:t>
        </w:r>
      </w:hyperlink>
      <w:r>
        <w:t xml:space="preserve"> Гражданского кодекса Российской Федерации;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5) не полностью дееспособный гражданин - несовершеннолетний гражданин (за исключением лиц, приобретших гражданскую дееспособность в полном объеме до достижения ими совершеннолетия в случаях, установленных </w:t>
      </w:r>
      <w:hyperlink r:id="rId23" w:history="1">
        <w:r>
          <w:rPr>
            <w:color w:val="0000FF"/>
          </w:rPr>
          <w:t>статьями 21</w:t>
        </w:r>
      </w:hyperlink>
      <w:r>
        <w:t xml:space="preserve"> и </w:t>
      </w:r>
      <w:hyperlink r:id="rId24" w:history="1">
        <w:r>
          <w:rPr>
            <w:color w:val="0000FF"/>
          </w:rPr>
          <w:t>27</w:t>
        </w:r>
      </w:hyperlink>
      <w:r>
        <w:t xml:space="preserve"> Гражданского кодекса Российской Федерации) или гражданин, ограниченный судом в дееспособности по основаниям, предусмотренным </w:t>
      </w:r>
      <w:hyperlink r:id="rId25" w:history="1">
        <w:r>
          <w:rPr>
            <w:color w:val="0000FF"/>
          </w:rPr>
          <w:t>статьей 30</w:t>
        </w:r>
      </w:hyperlink>
      <w:r>
        <w:t xml:space="preserve"> Гражданского кодекса Российской Федерации.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3. Правовое регулирование отношений, возникающих в связи с установлением, осуществлением и прекращением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bookmarkStart w:id="0" w:name="P43"/>
      <w:bookmarkEnd w:id="0"/>
      <w:r>
        <w:t xml:space="preserve">1. Отношения, возникающие в связи с установлением, осуществлением и прекращением опеки и попечительства, регулируются Гражданским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Федеральным законом и принимаемыми в соответствии с ними иными нормативными правовыми актами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2. Особенности установления, осуществления и прекращения опеки и попечительства над несовершеннолетними гражданами определяются Семейным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содержащими нормы семейного права.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3. Отношения, указанные в </w:t>
      </w:r>
      <w:hyperlink w:anchor="P43" w:history="1">
        <w:r>
          <w:rPr>
            <w:color w:val="0000FF"/>
          </w:rPr>
          <w:t>части 1</w:t>
        </w:r>
      </w:hyperlink>
      <w:r>
        <w:t xml:space="preserve"> настоящей статьи, регулируются законами субъектов Российской Федерации по вопросам, отнесенным к их ведению настоящим Федеральным законом. Отношения, указанные в </w:t>
      </w:r>
      <w:hyperlink w:anchor="P44" w:history="1">
        <w:r>
          <w:rPr>
            <w:color w:val="0000FF"/>
          </w:rPr>
          <w:t>части 2</w:t>
        </w:r>
      </w:hyperlink>
      <w:r>
        <w:t xml:space="preserve"> настоящей статьи, регулируются законами субъектов Российской Федерации по вопросам, отнесенным к их ведению настоящим Федеральным законом, и по вопросам, не урегулированным непосредственно настоящим Федеральным законом. Нормы, которые регулируют отношения, возникающие в связи с установлением, осуществлением и прекращением опеки и попечительства, и содержатся в законах субъектов Российской Федерации, не должны противоречить настоящему Федеральному закону.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4.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настоящим Федеральным законом и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9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</w:t>
      </w:r>
      <w:proofErr w:type="gramEnd"/>
      <w:r>
        <w:t xml:space="preserve"> Такое противоречие может быть установлено в </w:t>
      </w:r>
      <w:hyperlink r:id="rId30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4218B7" w:rsidRDefault="004218B7">
      <w:pPr>
        <w:pStyle w:val="ConsPlusNormal"/>
        <w:jc w:val="both"/>
      </w:pPr>
      <w:r>
        <w:lastRenderedPageBreak/>
        <w:t xml:space="preserve">(часть 6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4. Задачи государственного регулирования деятельности по опеке и попечительству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Задачами государственного регулирования деятельности по опеке и попечительству являются: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1) обеспечение своевременного выявления лиц, нуждающихся в установлении над ними опеки или попечительства, и их устройства;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2) защита прав и законных интересов подопечных;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3) обеспечение достойного уровня жизни подопечных;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4) обеспечение исполнения опекунами, попечителями и органами опеки и попечительства возложенных на них полномочий;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5) обеспечение государственной поддержки физических и юридических лиц, органов исполнительной власти субъектов Российской Федерации и органов местного самоуправления, осуществляющих деятельность по защите прав и законных интересов подопечных, и стимулирование такой деятельности.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5. Основные принципы государственного регулирования деятельности по опеке и попечительству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Деятельность по опеке и попечительству осуществляется в соответствии со следующими принципами: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1) свободное принятие гражданином обязанностей по опеке или попечительству и свободный отказ от исполнения опекуном или попечителем своих обязанностей;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деятельностью по опеке и попечительству;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3) обеспечение защиты прав и законных интересов подопечных.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jc w:val="center"/>
        <w:outlineLvl w:val="0"/>
      </w:pPr>
      <w:r>
        <w:t>Глава 2. ОРГАНЫ ОПЕКИ И ПОПЕЧИТЕЛЬСТВА, ИХ ЗАДАЧИ</w:t>
      </w:r>
    </w:p>
    <w:p w:rsidR="004218B7" w:rsidRDefault="004218B7">
      <w:pPr>
        <w:pStyle w:val="ConsPlusTitle"/>
        <w:jc w:val="center"/>
      </w:pPr>
      <w:r>
        <w:t>И ПОЛНОМОЧИЯ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6. Органы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1. Органами опеки и попечительства являются органы исполнительной власти субъекта Российской Федерации.</w:t>
      </w:r>
    </w:p>
    <w:p w:rsidR="004218B7" w:rsidRDefault="004218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1.1. Органы местного самоуправления поселений, муниципальных округов, городских округов, муниципальных районов, внутригородских муниципальных образований городов федерального значения Москвы, Санкт-Петербурга и Севастополя, на </w:t>
      </w:r>
      <w:proofErr w:type="gramStart"/>
      <w:r>
        <w:t>территориях</w:t>
      </w:r>
      <w:proofErr w:type="gramEnd"/>
      <w:r>
        <w:t xml:space="preserve">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 В этом случае органы местного самоуправления являются органами опеки и попечительства.</w:t>
      </w:r>
    </w:p>
    <w:p w:rsidR="004218B7" w:rsidRDefault="004218B7">
      <w:pPr>
        <w:pStyle w:val="ConsPlusNormal"/>
        <w:jc w:val="both"/>
      </w:pPr>
      <w:r>
        <w:t xml:space="preserve">(часть 1.1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02.07.2013 N 167-ФЗ; в ред. Федеральных законов от 29.05.2019 </w:t>
      </w:r>
      <w:hyperlink r:id="rId34" w:history="1">
        <w:r>
          <w:rPr>
            <w:color w:val="0000FF"/>
          </w:rPr>
          <w:t>N 107-ФЗ</w:t>
        </w:r>
      </w:hyperlink>
      <w:r>
        <w:t xml:space="preserve">, от 30.04.2021 </w:t>
      </w:r>
      <w:hyperlink r:id="rId35" w:history="1">
        <w:r>
          <w:rPr>
            <w:color w:val="0000FF"/>
          </w:rPr>
          <w:t>N 114-ФЗ</w:t>
        </w:r>
      </w:hyperlink>
      <w:r>
        <w:t>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Вопросы организации и деятельности органов опеки и попечительства по </w:t>
      </w:r>
      <w:r>
        <w:lastRenderedPageBreak/>
        <w:t xml:space="preserve">осуществлению опеки и попечительства над детьми, оставшимися без попечения родителей, определяются настоящим Федеральным законом, Семейным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3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октября 2003</w:t>
      </w:r>
      <w:proofErr w:type="gramEnd"/>
      <w:r>
        <w:t xml:space="preserve"> года N 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Федерации.</w:t>
      </w:r>
    </w:p>
    <w:p w:rsidR="004218B7" w:rsidRDefault="004218B7">
      <w:pPr>
        <w:pStyle w:val="ConsPlusNormal"/>
        <w:jc w:val="both"/>
      </w:pPr>
      <w:r>
        <w:t xml:space="preserve">(часть 1.2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2. В акте, регламентирующем деятельность органа опеки и попечительства, должно быть указано наличие у него статуса органа опеки и попечительства.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Деятельность органов опеки и попечительства по оказанию подопечным и (или) опекунам или попечителям помощи в получении образования, медицинской помощи, социальных услуг,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формах, осуществляется во взаимодействии с другими органами исполнительной власти субъекта</w:t>
      </w:r>
      <w:proofErr w:type="gramEnd"/>
      <w:r>
        <w:t xml:space="preserve">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Полномочия органов опеки и попечительства по выявлению лиц, нуждающихся в установлении над ними опеки или попечительства,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могут осуществлять образовательные организации, медицинские организации, организации, оказывающие социальные услуги, или иные организации, в</w:t>
      </w:r>
      <w:proofErr w:type="gramEnd"/>
      <w:r>
        <w:t xml:space="preserve"> том числе для детей-сирот и детей, оставшихся без попечения родителей, в случаях и в порядке, которые установлены Правительством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Уполномоченный Правительством Российской Федерации федеральный орган исполнительной власти утверждает </w:t>
      </w:r>
      <w:hyperlink r:id="rId41" w:history="1">
        <w:r>
          <w:rPr>
            <w:color w:val="0000FF"/>
          </w:rPr>
          <w:t>требования</w:t>
        </w:r>
      </w:hyperlink>
      <w:r>
        <w:t xml:space="preserve"> к профессиональным знаниям и навыкам работников органов опеки и попечительства, необходимым для исполнения ими должностных обязанностей, примерные дополнительные профессиональные </w:t>
      </w:r>
      <w:hyperlink r:id="rId42" w:history="1">
        <w:r>
          <w:rPr>
            <w:color w:val="0000FF"/>
          </w:rPr>
          <w:t>программы</w:t>
        </w:r>
      </w:hyperlink>
      <w:r>
        <w:t xml:space="preserve"> для работников органов опеки и попечительства, а также осуществляет разработку методических материалов по вопросам деятельности по опеке и попечительству и </w:t>
      </w:r>
      <w:hyperlink r:id="rId43" w:history="1">
        <w:r>
          <w:rPr>
            <w:color w:val="0000FF"/>
          </w:rPr>
          <w:t>контроль</w:t>
        </w:r>
      </w:hyperlink>
      <w:r>
        <w:t xml:space="preserve"> за деятельностью органов опеки и попечительства.</w:t>
      </w:r>
      <w:proofErr w:type="gramEnd"/>
    </w:p>
    <w:p w:rsidR="004218B7" w:rsidRDefault="004218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7. Задачи органов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1. Основными задачами органов опеки и попечительства для целей настоящего Федерального закона являются: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2)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</w:t>
      </w:r>
      <w:r>
        <w:lastRenderedPageBreak/>
        <w:t>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2. На органы опеки и попечительства возлагаются также иные задачи в соответствии с федеральными законами и законами субъектов Российской Федерации.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8. Полномочия органов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bookmarkStart w:id="2" w:name="P94"/>
      <w:bookmarkEnd w:id="2"/>
      <w:r>
        <w:t>1. К полномочиям органов опеки и попечительства относятся: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выявление и учет</w:t>
        </w:r>
      </w:hyperlink>
      <w:r>
        <w:t xml:space="preserve"> граждан, нуждающихся в установлении над ними опеки или попечительства;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3) установление опеки или попечительства;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4) осуществление </w:t>
      </w:r>
      <w:hyperlink w:anchor="P261" w:history="1">
        <w:r>
          <w:rPr>
            <w:color w:val="0000FF"/>
          </w:rPr>
          <w:t>надзора</w:t>
        </w:r>
      </w:hyperlink>
      <w:r>
        <w:t xml:space="preserve">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5) освобождение и отстранение в соответствии с настоящим Федеральным </w:t>
      </w:r>
      <w:hyperlink w:anchor="P309" w:history="1">
        <w:r>
          <w:rPr>
            <w:color w:val="0000FF"/>
          </w:rPr>
          <w:t>законом</w:t>
        </w:r>
      </w:hyperlink>
      <w:r>
        <w:t xml:space="preserve"> опекунов и попечителей от исполнения ими своих обязанностей;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6) выдача в соответствии с настоящим Федеральным </w:t>
      </w:r>
      <w:hyperlink w:anchor="P237" w:history="1">
        <w:r>
          <w:rPr>
            <w:color w:val="0000FF"/>
          </w:rPr>
          <w:t>законом</w:t>
        </w:r>
      </w:hyperlink>
      <w:r>
        <w:t xml:space="preserve"> разрешений на совершение сделок с имуществом подопечных;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7) заключение договоров доверительного управления имуществом подопечных в соответствии со </w:t>
      </w:r>
      <w:hyperlink r:id="rId46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Федерации;</w:t>
      </w:r>
    </w:p>
    <w:p w:rsidR="004218B7" w:rsidRDefault="004218B7">
      <w:pPr>
        <w:pStyle w:val="ConsPlusNormal"/>
        <w:spacing w:before="220"/>
        <w:ind w:firstLine="540"/>
        <w:jc w:val="both"/>
      </w:pPr>
      <w:proofErr w:type="gramStart"/>
      <w:r>
        <w:t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9) выдача разрешения на раздельное проживание попечителей и их несовершеннолетних подопечных в соответствии со </w:t>
      </w:r>
      <w:hyperlink r:id="rId47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Федерации;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3" w:name="P104"/>
      <w:bookmarkEnd w:id="3"/>
      <w:r>
        <w:t xml:space="preserve">10) подбор, учет и подготовка в </w:t>
      </w:r>
      <w:hyperlink r:id="rId48" w:history="1">
        <w:r>
          <w:rPr>
            <w:color w:val="0000FF"/>
          </w:rPr>
          <w:t>порядке</w:t>
        </w:r>
      </w:hyperlink>
      <w:r>
        <w:t xml:space="preserve">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49" w:history="1">
        <w:r>
          <w:rPr>
            <w:color w:val="0000FF"/>
          </w:rPr>
          <w:t>законодательством</w:t>
        </w:r>
      </w:hyperlink>
      <w:r>
        <w:t xml:space="preserve"> формах;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11) </w:t>
      </w:r>
      <w:hyperlink w:anchor="P264" w:history="1">
        <w:r>
          <w:rPr>
            <w:color w:val="0000FF"/>
          </w:rPr>
          <w:t>проверка условий</w:t>
        </w:r>
      </w:hyperlink>
      <w:r>
        <w:t xml:space="preserve">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w:anchor="P180" w:history="1">
        <w:r>
          <w:rPr>
            <w:color w:val="0000FF"/>
          </w:rPr>
          <w:t>частью 4 статьи 15</w:t>
        </w:r>
      </w:hyperlink>
      <w:r>
        <w:t xml:space="preserve"> настоящего Федерального закона;</w:t>
      </w:r>
    </w:p>
    <w:p w:rsidR="004218B7" w:rsidRDefault="004218B7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4218B7" w:rsidRDefault="004218B7">
      <w:pPr>
        <w:pStyle w:val="ConsPlusNormal"/>
        <w:spacing w:before="220"/>
        <w:ind w:firstLine="540"/>
        <w:jc w:val="both"/>
      </w:pPr>
      <w:proofErr w:type="gramStart"/>
      <w:r>
        <w:t xml:space="preserve">12)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</w:t>
      </w:r>
      <w:r>
        <w:lastRenderedPageBreak/>
        <w:t>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>
        <w:t xml:space="preserve"> в семью в иных установленных семейным законодательством формах, а также оказание содействия в подготовке таких документов;</w:t>
      </w:r>
    </w:p>
    <w:p w:rsidR="004218B7" w:rsidRDefault="004218B7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13) оказание помощи опекунам и попечителям несовершеннолетних граждан в реализации и защите прав подопечных;</w:t>
      </w:r>
    </w:p>
    <w:p w:rsidR="004218B7" w:rsidRDefault="004218B7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14) ведение учета опекунов, попечителей в Единой государственной информационной </w:t>
      </w:r>
      <w:hyperlink r:id="rId53" w:history="1">
        <w:r>
          <w:rPr>
            <w:color w:val="0000FF"/>
          </w:rPr>
          <w:t>системе</w:t>
        </w:r>
      </w:hyperlink>
      <w:r>
        <w:t xml:space="preserve"> социального обеспечения.</w:t>
      </w:r>
    </w:p>
    <w:p w:rsidR="004218B7" w:rsidRDefault="004218B7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01.03.2020 N 35-ФЗ)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 Федеральными законами и законами субъектов Российской Федерации могут быть предусмотрены иные полномочия органов </w:t>
      </w:r>
      <w:proofErr w:type="gramStart"/>
      <w:r>
        <w:t>опеки</w:t>
      </w:r>
      <w:proofErr w:type="gramEnd"/>
      <w:r>
        <w:t xml:space="preserve"> и попечительства наряду с указанными в </w:t>
      </w:r>
      <w:hyperlink w:anchor="P94" w:history="1">
        <w:r>
          <w:rPr>
            <w:color w:val="0000FF"/>
          </w:rPr>
          <w:t>части 1</w:t>
        </w:r>
      </w:hyperlink>
      <w:r>
        <w:t xml:space="preserve"> настоящей статьи полномочиями.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3. По вопросам, возникающим в связи с установлением, осуществлением и прекращением опеки или попечительства, органы опеки и попечительства издают акты. Указанные акты могут быть оспорены заинтересованными лицами в судебном порядке.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9. Обязанности органа опеки и попечительства при перемене места жительства подопечного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1. Полномочия органа опеки и попечительства в отношении подопечного возлагаются на орган опеки и попечительства, который установил опеку или попечительство в соответствии со </w:t>
      </w:r>
      <w:hyperlink r:id="rId55" w:history="1">
        <w:r>
          <w:rPr>
            <w:color w:val="0000FF"/>
          </w:rPr>
          <w:t>статьей 35</w:t>
        </w:r>
      </w:hyperlink>
      <w:r>
        <w:t xml:space="preserve"> Гражданского кодекса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2. При перемене места жительства подопечного орган опеки и попечительства, установивший опеку или попечительство,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3.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jc w:val="center"/>
        <w:outlineLvl w:val="0"/>
      </w:pPr>
      <w:r>
        <w:t>Глава 3. ПРАВОВОЙ СТАТУС ОПЕКУНОВ И ПОПЕЧИТЕЛЕЙ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10. Порядок определения лиц, имеющих право быть опекунами или попечителями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bookmarkStart w:id="4" w:name="P126"/>
      <w:bookmarkEnd w:id="4"/>
      <w:r>
        <w:t xml:space="preserve">1. Требования, предъявляемые к личности опекуна или попечителя, устанавливаются Гражданским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Федерации, а при установлении опеки или попечительства в отношении несовершеннолетних граждан также Семейным </w:t>
      </w:r>
      <w:hyperlink r:id="rId5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5" w:name="P127"/>
      <w:bookmarkEnd w:id="5"/>
      <w:r>
        <w:t xml:space="preserve">2. В целях получения сведений о личности предполагаемого опекуна или попечителя орган опеки и попечительства вправе требовать от гражданина, подавшего заявление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 Орган опеки и попечительства вправе требовать предоставления только той информации о гражданине, которая позволит установить его способность исполнять обязанности опекуна или попечителя. Перечень документов, предоставляемых гражданином, подавшим заявление о назначении его опекуном или попечителем, </w:t>
      </w:r>
      <w:hyperlink r:id="rId58" w:history="1">
        <w:r>
          <w:rPr>
            <w:color w:val="0000FF"/>
          </w:rPr>
          <w:t>сроки</w:t>
        </w:r>
      </w:hyperlink>
      <w:r>
        <w:t xml:space="preserve"> предоставления таких документов </w:t>
      </w:r>
      <w:r>
        <w:lastRenderedPageBreak/>
        <w:t>определяются Правительством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Документы и информация,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органами опеки и попечительства в указанных органах и организациях, если такие документы и информация не были представлены самостоятельно гражданином, подавшим заявление о назначении его опекуном или попечителем.</w:t>
      </w:r>
      <w:proofErr w:type="gramEnd"/>
    </w:p>
    <w:p w:rsidR="004218B7" w:rsidRDefault="004218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3.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4. Сведения о личности предполагаемого опекуна или попечителя, полученные органом опеки и попечительства, относятся в соответствии с </w:t>
      </w:r>
      <w:hyperlink r:id="rId6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 к персональным данным граждан (физических лиц).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5. Бабушки и дедушки, родители, супруги, совершеннолетние дети, совершеннолетние внуки, братья и сестры совершеннолетнего подопечного, а также 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6. У каждого гражданина, нуждающегося в установлении над ним опеки или попечительства, может быть один опекун или попечитель, за исключением случаев, установленных настоящим Федеральным законом. Одно и то же лицо, как правило, может быть опекуном или попечителем только одного гражданина. Передача несовершеннолетних братьев и сестер под опеку или попечительство разным лицам не допускается, за исключением случаев, если такая передача отвечает интересам этих детей.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7. Орган опеки и попечительства </w:t>
      </w:r>
      <w:proofErr w:type="gramStart"/>
      <w:r>
        <w:t>исходя из интересов лица, нуждающегося в установлении над ним опеки или попечительства, может</w:t>
      </w:r>
      <w:proofErr w:type="gramEnd"/>
      <w:r>
        <w:t xml:space="preserve"> назначить ему нескольких опекунов или попечителей, в том числе при устройстве в семью на воспитание детей, оставшихся без попечения родителей.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8.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попечителями. В случае если ведение дел подопечного поручается опекунами или попечителями одному из них, это лицо должно иметь доверенности от остальных опекунов или попечителей.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помощи,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попечительства.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указанные обязанности не распределены, опекуны или попечители несут солидарную ответственность за их неисполнение или ненадлежащее исполнение.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10. Орган опеки и </w:t>
      </w:r>
      <w:proofErr w:type="gramStart"/>
      <w:r>
        <w:t>попечительства</w:t>
      </w:r>
      <w:proofErr w:type="gramEnd"/>
      <w:r>
        <w:t xml:space="preserve"> при необходимости исходя из интересов подопечных может назначить одно и то же лицо опекуном или попечителем нескольких подопечных. В акте о назначении лица опекуном или попечителем второго и следующих подопечных орган опеки и попечительства обязан указать причины, по которым опекуном или попечителем не может быть назначено другое лицо.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11. Назначение опекунов и попечителей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1. Опека и попечительство устанавливаются в случаях, предусмотренных Гражданским </w:t>
      </w:r>
      <w:hyperlink r:id="rId61" w:history="1">
        <w:r>
          <w:rPr>
            <w:color w:val="0000FF"/>
          </w:rPr>
          <w:t>кодексом</w:t>
        </w:r>
      </w:hyperlink>
      <w:r>
        <w:t xml:space="preserve"> Российской Федерации, а в отношении несовершеннолетних граждан также в случаях, установленных Семейным </w:t>
      </w:r>
      <w:hyperlink r:id="rId6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2. 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попечительства, в течение месяца с момента, когда указанному органу стало известно о необходимости установления опеки или попечительства над таким лицом.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6" w:name="P143"/>
      <w:bookmarkEnd w:id="6"/>
      <w:r>
        <w:t>3. В случае</w:t>
      </w:r>
      <w:proofErr w:type="gramStart"/>
      <w:r>
        <w:t>,</w:t>
      </w:r>
      <w:proofErr w:type="gramEnd"/>
      <w:r>
        <w:t xml:space="preserve"> если лицу, нуждающемуся в установлении над ним опеки или попечительства, не назначен опекун или попечитель в течение месяца, исполнение обязанностей опекуна или попечителя временно возлагается на орган опеки и попечительства по месту выявления лица, нуждающегося в установлении над ним опеки или попечительства. В отношении несовершеннолетнего гражданина орган опеки и попечительства исполняет указанные обязанности со дня выявления в соответствии со </w:t>
      </w:r>
      <w:hyperlink r:id="rId63" w:history="1">
        <w:r>
          <w:rPr>
            <w:color w:val="0000FF"/>
          </w:rPr>
          <w:t>статьей 122</w:t>
        </w:r>
      </w:hyperlink>
      <w:r>
        <w:t xml:space="preserve"> Семейного кодекса Российской Федерации факта отсутствия родительского попечения.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Временное пребывание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в отношении подопечного</w:t>
      </w:r>
      <w:proofErr w:type="gramEnd"/>
      <w:r>
        <w:t>, не прекращает права и обязанности опекуна или попечителя в отношении подопечного.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5. Опекуны или попечители не назначаются недееспособным или не полностью дееспособным лицам,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 Исполнение обязанностей опекунов или попечителей возлагается на указанные организации.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6.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попечителя. 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7.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Вред,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попечителя, подлежит возмещению на условиях и в порядке, которые предусмотрены гражданским </w:t>
      </w:r>
      <w:hyperlink r:id="rId64" w:history="1">
        <w:r>
          <w:rPr>
            <w:color w:val="0000FF"/>
          </w:rPr>
          <w:t>законодательством</w:t>
        </w:r>
      </w:hyperlink>
      <w:r>
        <w:t xml:space="preserve">. Вред, причиненный несовершеннолетним или недееспособным гражданином в течение периода, когда в соответствии с </w:t>
      </w:r>
      <w:hyperlink w:anchor="P143" w:history="1">
        <w:r>
          <w:rPr>
            <w:color w:val="0000FF"/>
          </w:rPr>
          <w:t>частью 3</w:t>
        </w:r>
      </w:hyperlink>
      <w:r>
        <w:t xml:space="preserve"> настоящей статьи орган опеки и попечительства временно исполнял обязанности опекуна или попечителя</w:t>
      </w:r>
      <w:proofErr w:type="gramEnd"/>
      <w:r>
        <w:t xml:space="preserve">, подлежит возмещению на </w:t>
      </w:r>
      <w:proofErr w:type="gramStart"/>
      <w:r>
        <w:t>условиях</w:t>
      </w:r>
      <w:proofErr w:type="gramEnd"/>
      <w:r>
        <w:t xml:space="preserve"> и в порядке, которые предусмотрены гражданским законодательством.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 xml:space="preserve">Статья 12. </w:t>
      </w:r>
      <w:proofErr w:type="gramStart"/>
      <w:r>
        <w:t>Предварительные</w:t>
      </w:r>
      <w:proofErr w:type="gramEnd"/>
      <w:r>
        <w:t xml:space="preserve"> опека и попечительство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bookmarkStart w:id="7" w:name="P152"/>
      <w:bookmarkEnd w:id="7"/>
      <w:r>
        <w:t xml:space="preserve">1. </w:t>
      </w:r>
      <w:proofErr w:type="gramStart"/>
      <w:r>
        <w:t xml:space="preserve">В случаях, если в интересах недееспособного или не полностью дееспособного гражданина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предварительных опеке или попечительстве), в том числе при отобрании ребенка у родителей или лиц, их заменяющих, на основании </w:t>
      </w:r>
      <w:hyperlink r:id="rId65" w:history="1">
        <w:r>
          <w:rPr>
            <w:color w:val="0000FF"/>
          </w:rPr>
          <w:t>статьи 77</w:t>
        </w:r>
      </w:hyperlink>
      <w:r>
        <w:t xml:space="preserve"> Семейного кодекса Российской Федерации и нецелесообразности помещения</w:t>
      </w:r>
      <w:proofErr w:type="gramEnd"/>
      <w:r>
        <w:t xml:space="preserve"> ребенка в организацию для детей-сирот и детей, оставшихся без попечения родителей.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 Опекуном или попечителем в случаях, предусмотренных </w:t>
      </w:r>
      <w:hyperlink w:anchor="P152" w:history="1">
        <w:r>
          <w:rPr>
            <w:color w:val="0000FF"/>
          </w:rPr>
          <w:t>частью 1</w:t>
        </w:r>
      </w:hyperlink>
      <w:r>
        <w:t xml:space="preserve"> настоящей статьи, может быть временно назначен только совершеннолетний дееспособный гражданин. Принятие акта </w:t>
      </w:r>
      <w:proofErr w:type="gramStart"/>
      <w:r>
        <w:t>о</w:t>
      </w:r>
      <w:proofErr w:type="gramEnd"/>
      <w:r>
        <w:t xml:space="preserve"> </w:t>
      </w:r>
      <w:proofErr w:type="gramStart"/>
      <w:r>
        <w:t>предварительных</w:t>
      </w:r>
      <w:proofErr w:type="gramEnd"/>
      <w:r>
        <w:t xml:space="preserve"> опеке или попечительстве допускается при условии предоставления указанным лицом документа, удостоверяющего личность, а также обследования органом опеки и попечительства условий его жизни. Проведение предварительной проверки сведений о личности опекуна или попечителя в соответствии с </w:t>
      </w:r>
      <w:hyperlink w:anchor="P126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27" w:history="1">
        <w:r>
          <w:rPr>
            <w:color w:val="0000FF"/>
          </w:rPr>
          <w:t>2 статьи 10</w:t>
        </w:r>
      </w:hyperlink>
      <w:r>
        <w:t xml:space="preserve"> настоящего Федерального закона не требуется.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3.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гражданам, которые выразили желание быть опекунами или попечителями и учет которых ведется в соответствии с </w:t>
      </w:r>
      <w:hyperlink w:anchor="P104" w:history="1">
        <w:r>
          <w:rPr>
            <w:color w:val="0000FF"/>
          </w:rPr>
          <w:t>пунктом 10 части 1 статьи 8</w:t>
        </w:r>
      </w:hyperlink>
      <w:r>
        <w:t xml:space="preserve"> настоящего Федерального закона.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4. Временно назначенные опекун или попечитель обладают всеми правами и обязанностями опекуна или попечителя,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5. Предварительные опека или попечительство прекращаются,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порядке. При наличии исключительных обстоятельств указанный срок может быть увеличен до восьми месяцев. В случае</w:t>
      </w:r>
      <w:proofErr w:type="gramStart"/>
      <w:r>
        <w:t>,</w:t>
      </w:r>
      <w:proofErr w:type="gramEnd"/>
      <w:r>
        <w:t xml:space="preserve"> если орган опеки и попечительства назначил в установленный срок в общем порядке опекуном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попечителя.</w:t>
      </w:r>
    </w:p>
    <w:p w:rsidR="004218B7" w:rsidRDefault="004218B7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13. Назначение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граждан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bookmarkStart w:id="8" w:name="P161"/>
      <w:bookmarkEnd w:id="8"/>
      <w:r>
        <w:t>1.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9" w:name="P162"/>
      <w:bookmarkEnd w:id="9"/>
      <w:r>
        <w:t xml:space="preserve">2. Единственный родитель несовершеннолетнего ребенка на случай своей смерти либо оба родителя на случай своей одновременной смерти (то есть смерти в один и тот же день) вправе определить опекуна или попечителя ребенку. Соответствующее распоряжение единственный родитель или оба родителя могут сделать в заявлении, поданном в орган опеки и попечительства по месту жительства ребенка. Единственный родитель или оба родителя вправе изменить поданное заявление об определении на случай своей смерти или своей одновременной смерти </w:t>
      </w:r>
      <w:r>
        <w:lastRenderedPageBreak/>
        <w:t xml:space="preserve">ребенку опекуна или попечителя путем подачи им (ими) нового заявления в орган опеки и попечительства по месту жительства ребенка.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родителя, заявления одного из родителей или совместного заявления обоих родителей. </w:t>
      </w:r>
      <w:proofErr w:type="gramStart"/>
      <w:r>
        <w:t>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попечителя,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(ими) подписано с указанием даты составления соответствующего заявления.</w:t>
      </w:r>
      <w:proofErr w:type="gramEnd"/>
      <w:r>
        <w:t xml:space="preserve"> </w:t>
      </w:r>
      <w:proofErr w:type="gramStart"/>
      <w:r>
        <w:t>Подпись единственного родителя, одного из родителей или подписи обоих родителей должны быть удостоверены руководителем органа опеки и попечительства, а в случаях, если единственный родитель, один из родителей или оба родителя не могут явиться в орган опеки и попечительства, в нотариальном порядке, либо администрацией стационарной организации социального обслуживания, в которой проживает родитель, или руководителем (его заместителем) соответствующего органа социальной защиты населения</w:t>
      </w:r>
      <w:proofErr w:type="gramEnd"/>
      <w:r>
        <w:t xml:space="preserve">, </w:t>
      </w:r>
      <w:proofErr w:type="gramStart"/>
      <w:r>
        <w:t>либо начальником соответствующих медицинского или военно-медицинского подразделения, части, организации федерального органа исполнительной власти, федерального государственного органа, в которых федеральным законом предусмотрена военная служба (далее - военно-медицинская организация), его заместителем по медицинской части, а при их отсутствии старшим или дежурным врачом, если заявление подает военнослужащий или другое лицо, находящееся на лечении в соответствующей военно-медицинской организации, либо командиром (начальником) соответствующих воинских части, соединения</w:t>
      </w:r>
      <w:proofErr w:type="gramEnd"/>
      <w:r>
        <w:t xml:space="preserve">, учреждения, военной профессиональной образовательной организации или военной образовательной организации высшего образования, если заявление подает военнослужащий, а </w:t>
      </w:r>
      <w:proofErr w:type="gramStart"/>
      <w:r>
        <w:t>также</w:t>
      </w:r>
      <w:proofErr w:type="gramEnd"/>
      <w:r>
        <w:t xml:space="preserve"> если заявление подают члены семьи военнослужащего, работник этих воинских части, соединения, учреждения, военной профессиональной образовательной организации или военной образовательной организации высшего образования, члены его семьи при отсутствии нотариальных контор и других органов, совершающих нотариальные действия в местах дислокации воинских частей, соединений, учреждений, военных профессиональных образовательных организаций или военных образовательных организаций высшего образования. Подпись родителя, находящегося в местах лишения свободы, удостоверяется начальником соответствующего места лишения свободы.</w:t>
      </w:r>
    </w:p>
    <w:p w:rsidR="004218B7" w:rsidRDefault="004218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29.07.2017 N 220-ФЗ)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10" w:name="P164"/>
      <w:bookmarkEnd w:id="10"/>
      <w:r>
        <w:t>3. Попечитель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4. При назначении опекуна или попечителя в случаях, предусмотренных </w:t>
      </w:r>
      <w:hyperlink w:anchor="P161" w:history="1">
        <w:r>
          <w:rPr>
            <w:color w:val="0000FF"/>
          </w:rPr>
          <w:t>частями 1</w:t>
        </w:r>
      </w:hyperlink>
      <w:r>
        <w:t xml:space="preserve">, </w:t>
      </w:r>
      <w:hyperlink w:anchor="P162" w:history="1">
        <w:r>
          <w:rPr>
            <w:color w:val="0000FF"/>
          </w:rPr>
          <w:t>2</w:t>
        </w:r>
      </w:hyperlink>
      <w:r>
        <w:t xml:space="preserve"> и </w:t>
      </w:r>
      <w:hyperlink w:anchor="P164" w:history="1">
        <w:r>
          <w:rPr>
            <w:color w:val="0000FF"/>
          </w:rPr>
          <w:t>3</w:t>
        </w:r>
      </w:hyperlink>
      <w:r>
        <w:t xml:space="preserve"> настоящей статьи, должны быть соблюдены требования, предъявляемые к личности опекуна или попечителя </w:t>
      </w:r>
      <w:hyperlink w:anchor="P126" w:history="1">
        <w:r>
          <w:rPr>
            <w:color w:val="0000FF"/>
          </w:rPr>
          <w:t>частью 1 статьи 10</w:t>
        </w:r>
      </w:hyperlink>
      <w:r>
        <w:t xml:space="preserve"> настоящего Федерального закона.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5. Орган опеки и попечительства принимает акт об отказе в назначении опекуном или попечителем лица, указанного родителем или родителями несовершеннолетнего гражданина либо самим достигшим возраста четырнадцати лет несовершеннолетним гражданином, только в случае, если такое назначение противоречит гражданскому </w:t>
      </w:r>
      <w:hyperlink r:id="rId68" w:history="1">
        <w:r>
          <w:rPr>
            <w:color w:val="0000FF"/>
          </w:rPr>
          <w:t>законодательству</w:t>
        </w:r>
      </w:hyperlink>
      <w:r>
        <w:t xml:space="preserve"> или семейному </w:t>
      </w:r>
      <w:hyperlink r:id="rId69" w:history="1">
        <w:r>
          <w:rPr>
            <w:color w:val="0000FF"/>
          </w:rPr>
          <w:t>законодательству</w:t>
        </w:r>
      </w:hyperlink>
      <w:r>
        <w:t xml:space="preserve"> либо интересам ребенка.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14. Установление опеки или попечительства по договору об осуществлении опеки или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bookmarkStart w:id="11" w:name="P170"/>
      <w:bookmarkEnd w:id="11"/>
      <w:r>
        <w:t xml:space="preserve">1. </w:t>
      </w:r>
      <w:proofErr w:type="gramStart"/>
      <w:r>
        <w:t xml:space="preserve">Установление опеки или попечительства допускается по договору об осуществлении опеки или попечительства (в том числе по договору о приемной семье либо в случаях, предусмотренных законами субъектов Российской Федерации, по договору о патронатной семье </w:t>
      </w:r>
      <w:r>
        <w:lastRenderedPageBreak/>
        <w:t>(патронате, патронатном воспитании).</w:t>
      </w:r>
      <w:proofErr w:type="gramEnd"/>
      <w:r>
        <w:t xml:space="preserve"> Договор об осуществлении опеки или попечительства заключается с опекуном или попечителем в соответствии со </w:t>
      </w:r>
      <w:hyperlink w:anchor="P187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попечителя, </w:t>
      </w:r>
      <w:proofErr w:type="gramStart"/>
      <w:r>
        <w:t>исполняющих</w:t>
      </w:r>
      <w:proofErr w:type="gramEnd"/>
      <w:r>
        <w:t xml:space="preserve"> свои обязанности возмездно.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</w:t>
      </w:r>
      <w:hyperlink r:id="rId70" w:history="1">
        <w:r>
          <w:rPr>
            <w:color w:val="0000FF"/>
          </w:rPr>
          <w:t>частью 4 статьи 445</w:t>
        </w:r>
      </w:hyperlink>
      <w:r>
        <w:t xml:space="preserve"> Гражданского кодекса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3.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попечителя, исполняющих свои обязанности возмездно. Право опекуна или попечителя на вознаграждение возникает с момента заключения договора об осуществлении опеки или попечительства.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4. Порядок и сроки заключения договора, предусмотренного </w:t>
      </w:r>
      <w:hyperlink w:anchor="P170" w:history="1">
        <w:r>
          <w:rPr>
            <w:color w:val="0000FF"/>
          </w:rPr>
          <w:t>частью 1</w:t>
        </w:r>
      </w:hyperlink>
      <w:r>
        <w:t xml:space="preserve"> настоящей статьи, определяются Правительством Российской Федерации.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15. Права и обязанности опекунов и попечителей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1. Права и обязанности опекунов и попечителей определяются гражданским </w:t>
      </w:r>
      <w:hyperlink r:id="rId71" w:history="1">
        <w:r>
          <w:rPr>
            <w:color w:val="0000FF"/>
          </w:rPr>
          <w:t>законодательством</w:t>
        </w:r>
      </w:hyperlink>
      <w:r>
        <w:t xml:space="preserve">. Права и обязанности опекунов и попечителей относительно обучения и воспитания несовершеннолетних подопечных определяются семейным </w:t>
      </w:r>
      <w:hyperlink r:id="rId72" w:history="1">
        <w:r>
          <w:rPr>
            <w:color w:val="0000FF"/>
          </w:rPr>
          <w:t>законодательством</w:t>
        </w:r>
      </w:hyperlink>
      <w:r>
        <w:t>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2.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3. Попечитель может выступать в качестве законного представителя своего подопечного в случаях, предусмотренных федеральным </w:t>
      </w:r>
      <w:hyperlink r:id="rId73" w:history="1">
        <w:r>
          <w:rPr>
            <w:color w:val="0000FF"/>
          </w:rPr>
          <w:t>законом</w:t>
        </w:r>
      </w:hyperlink>
      <w:r>
        <w:t>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12" w:name="P180"/>
      <w:bookmarkEnd w:id="12"/>
      <w:r>
        <w:t xml:space="preserve">4. </w:t>
      </w:r>
      <w:proofErr w:type="gramStart"/>
      <w:r>
        <w:t>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</w:t>
      </w:r>
      <w:proofErr w:type="gramEnd"/>
      <w:r>
        <w:t xml:space="preserve"> и исполнению обязанностей опекуна или попечителя, в том числе такие требования, которые определяют конкретные условия воспитания несовершеннолетнего подопечного.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5. Опекуны или попечители обязаны извещать органы опеки и попечительства о перемене места жительства подопечных не позднее дня, следующего за днем выбытия подопечных с прежнего места жительства.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6. При временном отсутствии подопечного в месте жительства, в частности в связи с обучением или пребыванием в медицинской организации, пребыванием в местах отбывания наказания, не прекращается осуществление прав и исполнение обязанностей опекуна или попечителя в отношении подопечного.</w:t>
      </w:r>
    </w:p>
    <w:p w:rsidR="004218B7" w:rsidRDefault="004218B7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lastRenderedPageBreak/>
        <w:t xml:space="preserve">7. 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социальном обслуживании.</w:t>
      </w:r>
    </w:p>
    <w:p w:rsidR="004218B7" w:rsidRDefault="004218B7">
      <w:pPr>
        <w:pStyle w:val="ConsPlusNormal"/>
        <w:jc w:val="both"/>
      </w:pPr>
      <w:r>
        <w:t xml:space="preserve">(часть 7 введена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bookmarkStart w:id="13" w:name="P187"/>
      <w:bookmarkEnd w:id="13"/>
      <w:r>
        <w:t>Статья 16. Безвозмездное и возмездное исполнение обязанностей по опеке и попечительству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1. Обязанности по опеке и попечительству исполняются безвозмездно, за исключением случаев, установленных настоящей статьей, а также Семейным </w:t>
      </w:r>
      <w:hyperlink r:id="rId7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14" w:name="P190"/>
      <w:bookmarkEnd w:id="14"/>
      <w:r>
        <w:t>2. Орган опеки и попечительства, исходя из интересов подопечного, вправе заключить с опекуном или попечителем договор об осуществлении опеки или попечительства на возмездных условиях. Вознаграждение опекуну или попечителю может выплачиваться за счет доходов от имущества подопечного, сре</w:t>
      </w:r>
      <w:proofErr w:type="gramStart"/>
      <w:r>
        <w:t>дств тр</w:t>
      </w:r>
      <w:proofErr w:type="gramEnd"/>
      <w:r>
        <w:t>етьих лиц, а также средств бюджета субъекта Российской Федерации.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Федерации.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15" w:name="P191"/>
      <w:bookmarkEnd w:id="15"/>
      <w:r>
        <w:t xml:space="preserve">3. </w:t>
      </w:r>
      <w:proofErr w:type="gramStart"/>
      <w:r>
        <w:t xml:space="preserve">По просьбе опекуна или попечителя, добросовестно исполняющих свои обязанности, орган опеки и попечительства вместо выплаты вознаграждения, предусмотренного </w:t>
      </w:r>
      <w:hyperlink w:anchor="P190" w:history="1">
        <w:r>
          <w:rPr>
            <w:color w:val="0000FF"/>
          </w:rPr>
          <w:t>частью 2</w:t>
        </w:r>
      </w:hyperlink>
      <w:r>
        <w:t xml:space="preserve"> настоящей статьи, вправе разрешить им безвозмездно пользоваться имуществом подопечного в своих интересах.</w:t>
      </w:r>
      <w:proofErr w:type="gramEnd"/>
      <w:r>
        <w:t xml:space="preserve"> В договоре об осуществлении опеки или попечительства должны быть указаны состав имущества подопечного, в отношении которого разрешено безвозмездное пользование, и срок пользования имуществом подопечного.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обязанностей, а также при существенном нарушении опекуном или попечителем имущественных прав и интересов подопечного.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4. Безвозмездное пользование опекуном или попечителем жилым помещением, принадлежащим подопечному, допускается в порядке и на условиях, которые установлены </w:t>
      </w:r>
      <w:hyperlink w:anchor="P191" w:history="1">
        <w:r>
          <w:rPr>
            <w:color w:val="0000FF"/>
          </w:rPr>
          <w:t>частью 3</w:t>
        </w:r>
      </w:hyperlink>
      <w:r>
        <w:t xml:space="preserve"> настоящей статьи, при удаленности места жительства опекуна или попечителя от места жительства подопечного, а также при наличии других исключительных обстоятельств.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jc w:val="center"/>
        <w:outlineLvl w:val="0"/>
      </w:pPr>
      <w:r>
        <w:t>Глава 4. ПРАВОВОЙ РЕЖИМ ИМУЩЕСТВА ПОДОПЕЧНЫХ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17. Имущественные права подопечных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1. 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 Имущество может принадлежать опекунам или попечителям и подопечным на </w:t>
      </w:r>
      <w:proofErr w:type="gramStart"/>
      <w:r>
        <w:t>праве</w:t>
      </w:r>
      <w:proofErr w:type="gramEnd"/>
      <w:r>
        <w:t xml:space="preserve"> общей собственности по основаниям, предусмотренным гражданским </w:t>
      </w:r>
      <w:hyperlink r:id="rId78" w:history="1">
        <w:r>
          <w:rPr>
            <w:color w:val="0000FF"/>
          </w:rPr>
          <w:t>законодательством</w:t>
        </w:r>
      </w:hyperlink>
      <w:r>
        <w:t>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3. Подопечные вправе пользоваться имуществом своих опекунов или попечителей с их согласия.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4. Опекуны или попечители не вправе пользоваться имуществом подопечных в своих интересах, за исключением случаев, предусмотренных </w:t>
      </w:r>
      <w:hyperlink w:anchor="P187" w:history="1">
        <w:r>
          <w:rPr>
            <w:color w:val="0000FF"/>
          </w:rPr>
          <w:t>статьей 16</w:t>
        </w:r>
      </w:hyperlink>
      <w:r>
        <w:t xml:space="preserve"> настоящего Федерального </w:t>
      </w:r>
      <w:r>
        <w:lastRenderedPageBreak/>
        <w:t>закона.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bookmarkStart w:id="16" w:name="P203"/>
      <w:bookmarkEnd w:id="16"/>
      <w:r>
        <w:t>Статья 18. Охрана имущества подопечного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1. Опекун или попечитель, за исключением попечителей граждан, ограниченных судом в дееспособности,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2. Опись имущества подопечного составляется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возраста четырнадцати лет, по его желанию. При составлении описи имущества подопечного могут присутствовать иные заинтересованные лица. Опись имущества подопечного составляется в двух экземплярах и подписывается всеми лицами, участвующими в ее составлении. Один экземпляр описи передается опекуну или попечителю, другой экземпляр описи подлежит хранению в деле подопечного, которое ведет орган опеки и попечительства.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3. Имущество подопечного, в отношении которого в соответствии со </w:t>
      </w:r>
      <w:hyperlink r:id="rId79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 заключен договор доверительного управления имуществом, опекуну или попечителю не передается.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4. При необходимости, если этого требуют интересы подопечного,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5. 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 Исполнение опекуном и попечителем указанных обязанностей осуществляется за счет имущества подопечного.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bookmarkStart w:id="17" w:name="P211"/>
      <w:bookmarkEnd w:id="17"/>
      <w:r>
        <w:t>Статья 19. Распоряжение имуществом подопечных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1. Общие правила распоряжения имуществом подопечных устанавливаются Гражданским </w:t>
      </w:r>
      <w:hyperlink r:id="rId8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2.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18" w:name="P215"/>
      <w:bookmarkEnd w:id="18"/>
      <w:r>
        <w:t xml:space="preserve">3. </w:t>
      </w:r>
      <w:proofErr w:type="gramStart"/>
      <w:r>
        <w:t>Опекун вправе вносить денежные средства подопечного, а попечитель вправе давать согласие на внесение денежных средств подопечного на счет или счета, открытые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в банках Российской Федерации и суммарный размер денежных средств, находящихся на счете или счетах в одном</w:t>
      </w:r>
      <w:proofErr w:type="gramEnd"/>
      <w:r>
        <w:t xml:space="preserve"> банке, не превышает предусмотренный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в банках Российской Федерации" размер возмещения по вкладам. Расходование денежных средств подопечного, внесенных в банки, осуществляется с соблюдением положений гражданского </w:t>
      </w:r>
      <w:hyperlink r:id="rId82" w:history="1">
        <w:r>
          <w:rPr>
            <w:color w:val="0000FF"/>
          </w:rPr>
          <w:t>законодательства</w:t>
        </w:r>
      </w:hyperlink>
      <w:r>
        <w:t xml:space="preserve"> о дееспособности граждан и положений </w:t>
      </w:r>
      <w:hyperlink r:id="rId83" w:history="1">
        <w:r>
          <w:rPr>
            <w:color w:val="0000FF"/>
          </w:rPr>
          <w:t>пункта 1 статьи 37</w:t>
        </w:r>
      </w:hyperlink>
      <w:r>
        <w:t xml:space="preserve"> Гражданского кодекса Российской Федерации.</w:t>
      </w:r>
    </w:p>
    <w:p w:rsidR="004218B7" w:rsidRDefault="004218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04.11.2014 </w:t>
      </w:r>
      <w:hyperlink r:id="rId84" w:history="1">
        <w:r>
          <w:rPr>
            <w:color w:val="0000FF"/>
          </w:rPr>
          <w:t>N 333-ФЗ</w:t>
        </w:r>
      </w:hyperlink>
      <w:r>
        <w:t xml:space="preserve">, от 03.08.2018 </w:t>
      </w:r>
      <w:hyperlink r:id="rId85" w:history="1">
        <w:r>
          <w:rPr>
            <w:color w:val="0000FF"/>
          </w:rPr>
          <w:t>N 322-ФЗ</w:t>
        </w:r>
      </w:hyperlink>
      <w:r>
        <w:t>)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19" w:name="P217"/>
      <w:bookmarkEnd w:id="19"/>
      <w:r>
        <w:t>3.1. В случае</w:t>
      </w:r>
      <w:proofErr w:type="gramStart"/>
      <w:r>
        <w:t>,</w:t>
      </w:r>
      <w:proofErr w:type="gramEnd"/>
      <w:r>
        <w:t xml:space="preserve"> если суммарный размер денежных средств, находящихся на счете или счетах в </w:t>
      </w:r>
      <w:r>
        <w:lastRenderedPageBreak/>
        <w:t xml:space="preserve">одном банке, превышает предусмотренный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в банках Российской Федерации" размер возмещения по вкладам, банк не позднее следующего рабочего дня уведомляет опекуна или попечителя, а также орган опеки и попечительства о сумме такого превышения и о последствиях такого превышения.</w:t>
      </w:r>
    </w:p>
    <w:p w:rsidR="004218B7" w:rsidRDefault="004218B7">
      <w:pPr>
        <w:pStyle w:val="ConsPlusNormal"/>
        <w:jc w:val="both"/>
      </w:pPr>
      <w:r>
        <w:t xml:space="preserve">(часть 3.1 введена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22.12.2014 N 432-ФЗ; 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03.08.2018 N 322-ФЗ)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Установленные </w:t>
      </w:r>
      <w:hyperlink w:anchor="P215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217" w:history="1">
        <w:r>
          <w:rPr>
            <w:color w:val="0000FF"/>
          </w:rPr>
          <w:t>3.1</w:t>
        </w:r>
      </w:hyperlink>
      <w:r>
        <w:t xml:space="preserve"> настоящей статьи требования распространяются также на денежные средства, находящиеся на </w:t>
      </w:r>
      <w:hyperlink r:id="rId89" w:history="1">
        <w:r>
          <w:rPr>
            <w:color w:val="0000FF"/>
          </w:rPr>
          <w:t>номинальном счете</w:t>
        </w:r>
      </w:hyperlink>
      <w:r>
        <w:t>, который открыт опекуну или попечителю и бенефициаром по которому является подопечный, при этом такой номинальный счет открывается опекуну или попечителю на каждого подопечного.</w:t>
      </w:r>
      <w:proofErr w:type="gramEnd"/>
    </w:p>
    <w:p w:rsidR="004218B7" w:rsidRDefault="004218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 введена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22.12.2014 N 432-ФЗ)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4. Опекун не вправе заключать кредитный договор и договор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 займа требуется в целях содержания подопечного или обеспечения его жилым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попечительства. При подаче заявления о выдаче разрешения опекун или попечитель обязан указать, за счет какого имущества будет исполнено заемное обязательство.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5. Имущество подопечного не подлежит передаче в заем, за исключением случая, если возврат займа обеспечен ипотекой (залогом недвижимости).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6. Опекун не вправе заключать договор о передаче имущества подопечного в пользование, а попечитель не вправе давать согласие на заключение такого договора, если срок пользования имуществом превышает пять лет.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договора, если федеральным законом не установлен иной предельный срок.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bookmarkStart w:id="20" w:name="P225"/>
      <w:bookmarkEnd w:id="20"/>
      <w:r>
        <w:t>Статья 20. Особенности распоряжения недвижимым имуществом, принадлежащим подопечному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bookmarkStart w:id="21" w:name="P227"/>
      <w:bookmarkEnd w:id="21"/>
      <w:r>
        <w:t>1. Недвижимое имущество, принадлежащее подопечному, не подлежит отчуждению, за исключением: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1) принудительного обращения взыскания по основаниям и в порядке, которые установлены федеральным законом, в том числе при обращении взыскания на предмет залога;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2) отчуждения по договору ренты, если такой договор совершается к выгоде подопечного;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3) отчуждения по договору мены, если такой договор совершается к выгоде подопечного;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4) отчуждения жилого помещения, принадлежащего подопечному, при перемене места жительства подопечного;</w:t>
      </w:r>
    </w:p>
    <w:p w:rsidR="004218B7" w:rsidRDefault="004218B7">
      <w:pPr>
        <w:pStyle w:val="ConsPlusNormal"/>
        <w:jc w:val="both"/>
      </w:pPr>
      <w:r>
        <w:t xml:space="preserve">(п. 4 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05.05.2014 N 118-ФЗ)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5) отчуждения недвижимого имущества в исключительных случаях (необходимость оплаты дорогостоящего лечения и </w:t>
      </w:r>
      <w:proofErr w:type="gramStart"/>
      <w:r>
        <w:t>другое</w:t>
      </w:r>
      <w:proofErr w:type="gramEnd"/>
      <w:r>
        <w:t>), если этого требуют интересы подопечного.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 Для заключения в соответствии с </w:t>
      </w:r>
      <w:hyperlink w:anchor="P227" w:history="1">
        <w:r>
          <w:rPr>
            <w:color w:val="0000FF"/>
          </w:rPr>
          <w:t>частью 1</w:t>
        </w:r>
      </w:hyperlink>
      <w:r>
        <w:t xml:space="preserve"> настоящей статьи сделок, направленных на отчуждение недвижимого имущества, принадлежащего подопечному, требуется предварительное разрешение органа опеки и попечительства, выданное в соответствии со </w:t>
      </w:r>
      <w:hyperlink w:anchor="P237" w:history="1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lastRenderedPageBreak/>
        <w:t xml:space="preserve">3. При обнаружении факта отчуждения жилого помещения подопечного без предварительного разрешения органа опеки и попечительства применяются правила </w:t>
      </w:r>
      <w:hyperlink w:anchor="P245" w:history="1">
        <w:r>
          <w:rPr>
            <w:color w:val="0000FF"/>
          </w:rPr>
          <w:t>части 4 статьи 21</w:t>
        </w:r>
      </w:hyperlink>
      <w:r>
        <w:t xml:space="preserve"> настоящего Федерального закона.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bookmarkStart w:id="22" w:name="P237"/>
      <w:bookmarkEnd w:id="22"/>
      <w:r>
        <w:t>Статья 21. Предварительное разрешение органа опеки и попечительства, затрагивающее осуществление имущественных прав подопечного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bookmarkStart w:id="23" w:name="P239"/>
      <w:bookmarkEnd w:id="23"/>
      <w:r>
        <w:t xml:space="preserve">1. </w:t>
      </w:r>
      <w:proofErr w:type="gramStart"/>
      <w:r>
        <w:t>Опекун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</w:t>
      </w:r>
      <w:proofErr w:type="gramEnd"/>
      <w:r>
        <w:t xml:space="preserve">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подопечного, в том числе </w:t>
      </w:r>
      <w:proofErr w:type="gramStart"/>
      <w:r>
        <w:t>при</w:t>
      </w:r>
      <w:proofErr w:type="gramEnd"/>
      <w:r>
        <w:t>: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отказе</w:t>
      </w:r>
      <w:proofErr w:type="gramEnd"/>
      <w:r>
        <w:t xml:space="preserve"> от иска, поданного в интересах подопечного;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заключении</w:t>
      </w:r>
      <w:proofErr w:type="gramEnd"/>
      <w:r>
        <w:t xml:space="preserve"> в судебном разбирательстве мирового соглашения от имени подопечного;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заключении</w:t>
      </w:r>
      <w:proofErr w:type="gramEnd"/>
      <w:r>
        <w:t xml:space="preserve"> мирового соглашения с должником по исполнительному производству, в котором подопечный является взыскателем.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24" w:name="P243"/>
      <w:bookmarkEnd w:id="24"/>
      <w:r>
        <w:t>2. Предварительное разрешение органа опеки и попечительства требуется в случаях выдачи доверенности от имени подопечного.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25" w:name="P244"/>
      <w:bookmarkEnd w:id="25"/>
      <w:r>
        <w:t xml:space="preserve">3. Предварительное разрешение органа опеки и попечительства, предусмотренное </w:t>
      </w:r>
      <w:hyperlink w:anchor="P239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243" w:history="1">
        <w:r>
          <w:rPr>
            <w:color w:val="0000FF"/>
          </w:rPr>
          <w:t>2</w:t>
        </w:r>
      </w:hyperlink>
      <w:r>
        <w:t xml:space="preserve"> настоящей статьи, или отказ в выдаче такого разрешения должны быть предоставлены опекуну или попечителю в письменной форме не позднее чем через пятнадцать дней </w:t>
      </w:r>
      <w:proofErr w:type="gramStart"/>
      <w:r>
        <w:t>с даты подачи</w:t>
      </w:r>
      <w:proofErr w:type="gramEnd"/>
      <w:r>
        <w:t xml:space="preserve"> заявления о предоставлении такого разрешения. Отказ органа опеки и попечительства в выдаче такого разрешения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26" w:name="P245"/>
      <w:bookmarkEnd w:id="26"/>
      <w:r>
        <w:t xml:space="preserve">4.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</w:t>
      </w:r>
      <w:proofErr w:type="gramStart"/>
      <w:r>
        <w:t>от имени подопечного в суд с требованием о расторжении такого договора в соответствии</w:t>
      </w:r>
      <w:proofErr w:type="gramEnd"/>
      <w:r>
        <w:t xml:space="preserve"> с гражданским </w:t>
      </w:r>
      <w:hyperlink r:id="rId92" w:history="1">
        <w:r>
          <w:rPr>
            <w:color w:val="0000FF"/>
          </w:rPr>
          <w:t>законодательством</w:t>
        </w:r>
      </w:hyperlink>
      <w:r>
        <w:t xml:space="preserve">, за исключением случая, если такой договор заключен к выгоде подопечного. При расторжении такого договора имущество, принадлежавшее подопечному, подлежит возврату, а убытки, причиненные сторонам договора, подлежат возмещению опекуном или попечителем в размере и в порядке, которые установлены гражданским </w:t>
      </w:r>
      <w:hyperlink r:id="rId93" w:history="1">
        <w:r>
          <w:rPr>
            <w:color w:val="0000FF"/>
          </w:rPr>
          <w:t>законодательством</w:t>
        </w:r>
      </w:hyperlink>
      <w:r>
        <w:t>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5. Правила, установленные </w:t>
      </w:r>
      <w:hyperlink w:anchor="P244" w:history="1">
        <w:r>
          <w:rPr>
            <w:color w:val="0000FF"/>
          </w:rPr>
          <w:t>частью 3</w:t>
        </w:r>
      </w:hyperlink>
      <w:r>
        <w:t xml:space="preserve"> настоящей статьи, применяются также к выдаче органом опеки и попечительства согласия на отчуждение жилого помещения в случаях, предусмотренных </w:t>
      </w:r>
      <w:hyperlink r:id="rId94" w:history="1">
        <w:r>
          <w:rPr>
            <w:color w:val="0000FF"/>
          </w:rPr>
          <w:t>пунктом 4 статьи 292</w:t>
        </w:r>
      </w:hyperlink>
      <w:r>
        <w:t xml:space="preserve"> Гражданского кодекса Российской Федерации.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22. Охрана имущественных прав и интересов совершеннолетнего гражданина, ограниченного судом в дееспособности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1. К охране имущественных прав и интересов совершеннолетнего гражданина, ограниченного судом в дееспособности, применяются правила </w:t>
      </w:r>
      <w:hyperlink r:id="rId95" w:history="1">
        <w:r>
          <w:rPr>
            <w:color w:val="0000FF"/>
          </w:rPr>
          <w:t>статьи 37</w:t>
        </w:r>
      </w:hyperlink>
      <w:r>
        <w:t xml:space="preserve"> Гражданского кодекса Российской Федерации, а также положения настоящей главы, за исключением положений </w:t>
      </w:r>
      <w:hyperlink w:anchor="P203" w:history="1">
        <w:r>
          <w:rPr>
            <w:color w:val="0000FF"/>
          </w:rPr>
          <w:t xml:space="preserve">статьи </w:t>
        </w:r>
        <w:r>
          <w:rPr>
            <w:color w:val="0000FF"/>
          </w:rPr>
          <w:lastRenderedPageBreak/>
          <w:t>18</w:t>
        </w:r>
      </w:hyperlink>
      <w:r>
        <w:t xml:space="preserve"> настоящего Федерального закона.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2. Совершеннолетний гражданин, ограниченный судом в дееспособности, самостоятельно принимает меры по охране своих имущественных интересов.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3. Попечитель совершеннолетнего гражданина, ограниченного судом в дееспособности, вправе требовать признания </w:t>
      </w:r>
      <w:proofErr w:type="gramStart"/>
      <w:r>
        <w:t>недействительными</w:t>
      </w:r>
      <w:proofErr w:type="gramEnd"/>
      <w:r>
        <w:t xml:space="preserve"> сделок, совершенных его подопечным без согласия попечителя, в соответствии со </w:t>
      </w:r>
      <w:hyperlink r:id="rId96" w:history="1">
        <w:r>
          <w:rPr>
            <w:color w:val="0000FF"/>
          </w:rPr>
          <w:t>статьей 176</w:t>
        </w:r>
      </w:hyperlink>
      <w:r>
        <w:t xml:space="preserve"> Гражданского кодекса Российской Федерации.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23. Доверительное управление имуществом подопечного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К доверительному управлению имуществом подопечного наряду с правилами, установленными Гражданским </w:t>
      </w:r>
      <w:hyperlink r:id="rId97" w:history="1">
        <w:r>
          <w:rPr>
            <w:color w:val="0000FF"/>
          </w:rPr>
          <w:t>кодексом</w:t>
        </w:r>
      </w:hyperlink>
      <w:r>
        <w:t xml:space="preserve"> Российской Федерации, применяются положения </w:t>
      </w:r>
      <w:hyperlink w:anchor="P211" w:history="1">
        <w:r>
          <w:rPr>
            <w:color w:val="0000FF"/>
          </w:rPr>
          <w:t>статей 19</w:t>
        </w:r>
      </w:hyperlink>
      <w:r>
        <w:t xml:space="preserve"> и </w:t>
      </w:r>
      <w:hyperlink w:anchor="P225" w:history="1">
        <w:r>
          <w:rPr>
            <w:color w:val="0000FF"/>
          </w:rPr>
          <w:t>20</w:t>
        </w:r>
      </w:hyperlink>
      <w:r>
        <w:t xml:space="preserve"> настоящего Федерального закона.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jc w:val="center"/>
        <w:outlineLvl w:val="0"/>
      </w:pPr>
      <w:r>
        <w:t>Глава 5. ОТВЕТСТВЕННОСТЬ ОПЕКУНОВ, ПОПЕЧИТЕЛЕЙ И ОРГАНОВ</w:t>
      </w:r>
    </w:p>
    <w:p w:rsidR="004218B7" w:rsidRDefault="004218B7">
      <w:pPr>
        <w:pStyle w:val="ConsPlusTitle"/>
        <w:jc w:val="center"/>
      </w:pPr>
      <w:r>
        <w:t>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bookmarkStart w:id="27" w:name="P261"/>
      <w:bookmarkEnd w:id="27"/>
      <w:r>
        <w:t>Статья 24. Надзор за деятельностью опекунов и попечителей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1. 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 или попечителей.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28" w:name="P264"/>
      <w:bookmarkEnd w:id="28"/>
      <w:r>
        <w:t xml:space="preserve">2. </w:t>
      </w:r>
      <w:proofErr w:type="gramStart"/>
      <w:r>
        <w:t xml:space="preserve">Орган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</w:t>
      </w:r>
      <w:hyperlink w:anchor="P180" w:history="1">
        <w:r>
          <w:rPr>
            <w:color w:val="0000FF"/>
          </w:rPr>
          <w:t>частью 4 статьи 15</w:t>
        </w:r>
      </w:hyperlink>
      <w:r>
        <w:t xml:space="preserve"> настоящего Федерального закона.</w:t>
      </w:r>
      <w:proofErr w:type="gramEnd"/>
    </w:p>
    <w:p w:rsidR="004218B7" w:rsidRDefault="004218B7">
      <w:pPr>
        <w:pStyle w:val="ConsPlusNormal"/>
        <w:spacing w:before="220"/>
        <w:ind w:firstLine="540"/>
        <w:jc w:val="both"/>
      </w:pPr>
      <w:r>
        <w:t>3. Подопечные вправе обжаловать в орган опеки и попечительства действия или бездействие опекунов или попечителей.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4. Лица, которым стало известно об угрозе жизни или здоровью лица, находящегося под опекой или попечительством, о нарушении его прав и законных интересов, обязаны сообщить об этом в орган опеки и попечительства по месту фактического нахождения подопечного или прокурору.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bookmarkStart w:id="29" w:name="P268"/>
      <w:bookmarkEnd w:id="29"/>
      <w:r>
        <w:t>Статья 25. Отчет опекуна или попечителя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1. </w:t>
      </w:r>
      <w:proofErr w:type="gramStart"/>
      <w: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  <w:proofErr w:type="gramEnd"/>
    </w:p>
    <w:p w:rsidR="004218B7" w:rsidRDefault="004218B7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подопечного, включая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99" w:history="1">
        <w:r>
          <w:rPr>
            <w:color w:val="0000FF"/>
          </w:rPr>
          <w:t>пунктом 1 статьи 37</w:t>
        </w:r>
      </w:hyperlink>
      <w:r>
        <w:t xml:space="preserve"> Гражданского </w:t>
      </w:r>
      <w:r>
        <w:lastRenderedPageBreak/>
        <w:t>кодекса Российской Федерации.</w:t>
      </w:r>
      <w:proofErr w:type="gramEnd"/>
      <w:r>
        <w:t xml:space="preserve"> </w:t>
      </w:r>
      <w:proofErr w:type="gramStart"/>
      <w:r>
        <w:t>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</w:t>
      </w:r>
      <w:proofErr w:type="gramEnd"/>
      <w:r>
        <w:t xml:space="preserve"> </w:t>
      </w:r>
      <w:proofErr w:type="gramStart"/>
      <w:r>
        <w:t>Опекун, который является родителем недееспособного гражданина, являющегося инвалидом с детства, совместно проживающим 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не включать в отчет сведения о расходовании этим опекуном сумм, зачисляемых</w:t>
      </w:r>
      <w:proofErr w:type="gramEnd"/>
      <w:r>
        <w:t xml:space="preserve"> на отдельный номинальный счет, открытый опекуном. </w:t>
      </w:r>
      <w:proofErr w:type="gramStart"/>
      <w:r>
        <w:t>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  <w:proofErr w:type="gramEnd"/>
    </w:p>
    <w:p w:rsidR="004218B7" w:rsidRDefault="004218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31.12.2017 N 495-ФЗ)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3. Отчет опекуна или попечителя утверждается руководителем органа опеки и попечительства.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4. По </w:t>
      </w:r>
      <w:proofErr w:type="gramStart"/>
      <w:r>
        <w:t>утверждении</w:t>
      </w:r>
      <w:proofErr w:type="gramEnd"/>
      <w:r>
        <w:t xml:space="preserve">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5. Отчет опекуна или попечителя хранится в личном деле подопечного. Правила ведения личных дел подопечных, форма отчета опекуна или попечителя устанавливаются Правительством Российской Федерации.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26. Ответственность опекунов и попечителей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1. Опекуны несут ответственность по сделкам, совершенным от имени подопечных, в </w:t>
      </w:r>
      <w:hyperlink r:id="rId101" w:history="1">
        <w:r>
          <w:rPr>
            <w:color w:val="0000FF"/>
          </w:rPr>
          <w:t>порядке</w:t>
        </w:r>
      </w:hyperlink>
      <w:r>
        <w:t>, установленном гражданским законодательством.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 Опекуны и попечители отвечают за вред, причиненный по их вине личности или имуществу подопечного, в соответствии с предусмотренными гражданским </w:t>
      </w:r>
      <w:hyperlink r:id="rId102" w:history="1">
        <w:r>
          <w:rPr>
            <w:color w:val="0000FF"/>
          </w:rPr>
          <w:t>законодательством</w:t>
        </w:r>
      </w:hyperlink>
      <w:r>
        <w:t xml:space="preserve"> правилами об ответственности за причинение вреда.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подопечному.</w:t>
      </w:r>
      <w:proofErr w:type="gramEnd"/>
    </w:p>
    <w:p w:rsidR="004218B7" w:rsidRDefault="004218B7">
      <w:pPr>
        <w:pStyle w:val="ConsPlusNormal"/>
        <w:spacing w:before="220"/>
        <w:ind w:firstLine="540"/>
        <w:jc w:val="both"/>
      </w:pPr>
      <w:r>
        <w:t>4. 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 xml:space="preserve">Статья 27. </w:t>
      </w:r>
      <w:proofErr w:type="gramStart"/>
      <w:r>
        <w:t>Контроль за</w:t>
      </w:r>
      <w:proofErr w:type="gramEnd"/>
      <w:r>
        <w:t xml:space="preserve"> деятельностью органов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hyperlink r:id="rId103" w:history="1">
        <w:proofErr w:type="gramStart"/>
        <w:r>
          <w:rPr>
            <w:color w:val="0000FF"/>
          </w:rPr>
          <w:t>Контроль</w:t>
        </w:r>
      </w:hyperlink>
      <w:r>
        <w:t xml:space="preserve"> за</w:t>
      </w:r>
      <w:proofErr w:type="gramEnd"/>
      <w:r>
        <w:t xml:space="preserve">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lastRenderedPageBreak/>
        <w:t>Статья 28. Ответственность органов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Вред, причиненный подопечному в результате незаконных действий или бездействия органов опеки и попечительства либо должностных лиц этих органов, в том числе в результате издания не соответствующего законодательству акта органа опеки и попечительства, подлежит возмещению в </w:t>
      </w:r>
      <w:hyperlink r:id="rId104" w:history="1">
        <w:r>
          <w:rPr>
            <w:color w:val="0000FF"/>
          </w:rPr>
          <w:t>порядке</w:t>
        </w:r>
      </w:hyperlink>
      <w:r>
        <w:t>, предусмотренном гражданским законодательством.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jc w:val="center"/>
        <w:outlineLvl w:val="0"/>
      </w:pPr>
      <w:r>
        <w:t>Глава 6. ПРЕКРАЩЕНИЕ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29. Основания прекращения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bookmarkStart w:id="30" w:name="P297"/>
      <w:bookmarkEnd w:id="30"/>
      <w:r>
        <w:t>1. Опека или попечительство прекращается: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1) в случае смерти опекуна или попечителя либо подопечного;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2) по </w:t>
      </w:r>
      <w:proofErr w:type="gramStart"/>
      <w:r>
        <w:t>истечении</w:t>
      </w:r>
      <w:proofErr w:type="gramEnd"/>
      <w:r>
        <w:t xml:space="preserve"> срока действия акта о назначении опекуна или попечителя;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3) при освобождении либо отстранении опекуна или попечителя от исполнения своих обязанностей;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4) в случаях, предусмотренных </w:t>
      </w:r>
      <w:hyperlink r:id="rId105" w:history="1">
        <w:r>
          <w:rPr>
            <w:color w:val="0000FF"/>
          </w:rPr>
          <w:t>статьей 40</w:t>
        </w:r>
      </w:hyperlink>
      <w:r>
        <w:t xml:space="preserve"> Гражданского кодекса Российской Федерации.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 Опека над детьми несовершеннолетних родителей прекращается по основаниям, предусмотренным </w:t>
      </w:r>
      <w:hyperlink w:anchor="P297" w:history="1">
        <w:r>
          <w:rPr>
            <w:color w:val="0000FF"/>
          </w:rPr>
          <w:t>частью 1</w:t>
        </w:r>
      </w:hyperlink>
      <w:r>
        <w:t xml:space="preserve"> настоящей статьи,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31" w:name="P303"/>
      <w:bookmarkEnd w:id="31"/>
      <w:r>
        <w:t>3. Опекун, попечитель могут быть освобождены от исполнения своих обязанностей по их просьбе.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4. Орган опеки и попечительства может освободить опекуна или попечителя от исполнения своих обязанностей, в том числе временно, в случае возникновения противоречий между интересами подопечного и интересами опекуна или попечителя.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32" w:name="P305"/>
      <w:bookmarkEnd w:id="32"/>
      <w:r>
        <w:t>5. Орган опеки и попечительства вправе отстранить опекуна или попечителя от исполнения возложенных на них обязанностей. Отстранение опекуна или попечителя от исполнения возложенных на них обязанностей допускается в случае: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1) ненадлежащего исполнения возложенных на них обязанностей;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3)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(или) распоряжения его имуществом.</w:t>
      </w:r>
    </w:p>
    <w:p w:rsidR="004218B7" w:rsidRDefault="004218B7">
      <w:pPr>
        <w:pStyle w:val="ConsPlusNormal"/>
        <w:spacing w:before="220"/>
        <w:ind w:firstLine="540"/>
        <w:jc w:val="both"/>
      </w:pPr>
      <w:bookmarkStart w:id="33" w:name="P309"/>
      <w:bookmarkEnd w:id="33"/>
      <w:r>
        <w:t xml:space="preserve">6. В случаях, предусмотренных </w:t>
      </w:r>
      <w:hyperlink w:anchor="P303" w:history="1">
        <w:r>
          <w:rPr>
            <w:color w:val="0000FF"/>
          </w:rPr>
          <w:t>частями 3</w:t>
        </w:r>
      </w:hyperlink>
      <w:r>
        <w:t xml:space="preserve"> - </w:t>
      </w:r>
      <w:hyperlink w:anchor="P305" w:history="1">
        <w:r>
          <w:rPr>
            <w:color w:val="0000FF"/>
          </w:rPr>
          <w:t>5</w:t>
        </w:r>
      </w:hyperlink>
      <w:r>
        <w:t xml:space="preserve"> настоящей статьи,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7.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лицом, в отношении которого он принят, в </w:t>
      </w:r>
      <w:r>
        <w:lastRenderedPageBreak/>
        <w:t>судебном порядке.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30. Последствия прекращения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 xml:space="preserve">1. 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попечительства отчет в соответствии с правилами, установленными </w:t>
      </w:r>
      <w:hyperlink w:anchor="P268" w:history="1">
        <w:r>
          <w:rPr>
            <w:color w:val="0000FF"/>
          </w:rPr>
          <w:t>статьей 25</w:t>
        </w:r>
      </w:hyperlink>
      <w:r>
        <w:t xml:space="preserve"> настоящего Федерального закона.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 опеки и попечительства при обнаружении в действиях опекуна или попечителя оснований для привлечения их к административной,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ответственности.</w:t>
      </w:r>
      <w:proofErr w:type="gramEnd"/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3. В связи с прекращением опеки или попечительства договор об осуществлении опеки или попечительства, заключенный в соответствии со </w:t>
      </w:r>
      <w:hyperlink w:anchor="P187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закона, прекращается.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jc w:val="center"/>
        <w:outlineLvl w:val="0"/>
      </w:pPr>
      <w:r>
        <w:t>Глава 7. ГОСУДАРСТВЕННАЯ ПОДДЕРЖКА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31. Формы государственной поддержки опеки и попечительства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1. Подопечные,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 xml:space="preserve">2. Суммы пособий и иных выплат, предназначенных для проживания, питания и обеспечения других нужд подопечного, принадлежат самому подопечному и расходуются в соответствии с положениями, установленными Гражданским </w:t>
      </w:r>
      <w:hyperlink r:id="rId106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Федеральным законом.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3. Суммы пособий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4. Законодательством субъекта Российской Федерации могут быть установлены дополнительные формы государственной поддержки опеки и попечительства, не предусмотренные законодательством Российской Федерации.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jc w:val="center"/>
        <w:outlineLvl w:val="0"/>
      </w:pPr>
      <w:r>
        <w:t>Глава 8. ЗАКЛЮЧИТЕЛЬНЫЕ ПОЛОЖЕНИЯ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Title"/>
        <w:ind w:firstLine="540"/>
        <w:jc w:val="both"/>
        <w:outlineLvl w:val="1"/>
      </w:pPr>
      <w:r>
        <w:t>Статья 32. Вступление в силу настоящего Федерального закона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ind w:firstLine="540"/>
        <w:jc w:val="both"/>
      </w:pPr>
      <w:r>
        <w:t>1. Настоящий Федеральный закон вступает в силу с 1 сентября 2008 года и применяется к правоотношениям, возникшим после дня вступления его в силу.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2. К правоотношениям, возникшим до дня вступления в силу настоящего Федерального закона, он применяется в отношении прав и обязанностей, которые возникнут после дня вступления его в силу.</w:t>
      </w:r>
    </w:p>
    <w:p w:rsidR="004218B7" w:rsidRDefault="004218B7">
      <w:pPr>
        <w:pStyle w:val="ConsPlusNormal"/>
        <w:spacing w:before="220"/>
        <w:ind w:firstLine="540"/>
        <w:jc w:val="both"/>
      </w:pPr>
      <w:r>
        <w:t>3. Договоры о передаче ребенка на воспитание в приемную семью, а также договоры о патронатной семье (патронате, патронатном воспитании), заключенные до 1 сентября 2008 года, сохраняют свою силу.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законом.</w:t>
      </w:r>
    </w:p>
    <w:p w:rsidR="004218B7" w:rsidRDefault="004218B7">
      <w:pPr>
        <w:pStyle w:val="ConsPlusNormal"/>
        <w:ind w:firstLine="540"/>
        <w:jc w:val="both"/>
      </w:pPr>
    </w:p>
    <w:p w:rsidR="004218B7" w:rsidRDefault="004218B7">
      <w:pPr>
        <w:pStyle w:val="ConsPlusNormal"/>
        <w:jc w:val="right"/>
      </w:pPr>
      <w:r>
        <w:t>Президент</w:t>
      </w:r>
    </w:p>
    <w:p w:rsidR="004218B7" w:rsidRDefault="004218B7">
      <w:pPr>
        <w:pStyle w:val="ConsPlusNormal"/>
        <w:jc w:val="right"/>
      </w:pPr>
      <w:r>
        <w:t>Российской Федерации</w:t>
      </w:r>
    </w:p>
    <w:p w:rsidR="004218B7" w:rsidRDefault="004218B7">
      <w:pPr>
        <w:pStyle w:val="ConsPlusNormal"/>
        <w:jc w:val="right"/>
      </w:pPr>
      <w:r>
        <w:t>В.ПУТИН</w:t>
      </w:r>
    </w:p>
    <w:p w:rsidR="004218B7" w:rsidRDefault="004218B7">
      <w:pPr>
        <w:pStyle w:val="ConsPlusNormal"/>
      </w:pPr>
      <w:r>
        <w:t>Москва, Кремль</w:t>
      </w:r>
    </w:p>
    <w:p w:rsidR="004218B7" w:rsidRDefault="004218B7">
      <w:pPr>
        <w:pStyle w:val="ConsPlusNormal"/>
        <w:spacing w:before="220"/>
      </w:pPr>
      <w:r>
        <w:t>24 апреля 2008 года</w:t>
      </w:r>
    </w:p>
    <w:p w:rsidR="004218B7" w:rsidRDefault="004218B7">
      <w:pPr>
        <w:pStyle w:val="ConsPlusNormal"/>
        <w:spacing w:before="220"/>
      </w:pPr>
      <w:r>
        <w:t>N 48-ФЗ</w:t>
      </w:r>
    </w:p>
    <w:p w:rsidR="004218B7" w:rsidRDefault="004218B7">
      <w:pPr>
        <w:pStyle w:val="ConsPlusNormal"/>
      </w:pPr>
    </w:p>
    <w:p w:rsidR="004218B7" w:rsidRDefault="004218B7">
      <w:pPr>
        <w:pStyle w:val="ConsPlusNormal"/>
      </w:pPr>
    </w:p>
    <w:p w:rsidR="004218B7" w:rsidRDefault="004218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FE5" w:rsidRDefault="004218B7">
      <w:bookmarkStart w:id="34" w:name="_GoBack"/>
      <w:bookmarkEnd w:id="34"/>
    </w:p>
    <w:sectPr w:rsidR="00510FE5" w:rsidSect="001B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B7"/>
    <w:rsid w:val="00396B77"/>
    <w:rsid w:val="004218B7"/>
    <w:rsid w:val="006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8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8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E42A206E39D0671D63C42172762948D989B9BC93D62EDC777EFA1E6F99A16084207B8BF8541ED8F11C9FFCE8AEB6B749D97D6057705F52D30ICJ" TargetMode="External"/><Relationship Id="rId21" Type="http://schemas.openxmlformats.org/officeDocument/2006/relationships/hyperlink" Target="consultantplus://offline/ref=EE42A206E39D0671D63C42172762948D989B9BC93D62EDC777EFA1E6F99A16084207B8BF8541ED8F1AC9FFCE8AEB6B749D97D6057705F52D30ICJ" TargetMode="External"/><Relationship Id="rId42" Type="http://schemas.openxmlformats.org/officeDocument/2006/relationships/hyperlink" Target="consultantplus://offline/ref=EE42A206E39D0671D63C42172762948D9D9399CE3E6FEDC777EFA1E6F99A16084207B8BF8541EC8919C9FFCE8AEB6B749D97D6057705F52D30ICJ" TargetMode="External"/><Relationship Id="rId47" Type="http://schemas.openxmlformats.org/officeDocument/2006/relationships/hyperlink" Target="consultantplus://offline/ref=EE42A206E39D0671D63C42172762948D989B9BC93D62EDC777EFA1E6F99A16084207B8BF8541ED8110C9FFCE8AEB6B749D97D6057705F52D30ICJ" TargetMode="External"/><Relationship Id="rId63" Type="http://schemas.openxmlformats.org/officeDocument/2006/relationships/hyperlink" Target="consultantplus://offline/ref=EE42A206E39D0671D63C42172762948D9F9390CE3E61EDC777EFA1E6F99A16084207B8BF8541E98C10C9FFCE8AEB6B749D97D6057705F52D30ICJ" TargetMode="External"/><Relationship Id="rId68" Type="http://schemas.openxmlformats.org/officeDocument/2006/relationships/hyperlink" Target="consultantplus://offline/ref=EE42A206E39D0671D63C42172762948D989B9BC93D62EDC777EFA1E6F99A16084207B8BF8541ED811AC9FFCE8AEB6B749D97D6057705F52D30ICJ" TargetMode="External"/><Relationship Id="rId84" Type="http://schemas.openxmlformats.org/officeDocument/2006/relationships/hyperlink" Target="consultantplus://offline/ref=EE42A206E39D0671D63C42172762948D9D9C99CB306FEDC777EFA1E6F99A16084207B8BF8541EC891FC9FFCE8AEB6B749D97D6057705F52D30ICJ" TargetMode="External"/><Relationship Id="rId89" Type="http://schemas.openxmlformats.org/officeDocument/2006/relationships/hyperlink" Target="consultantplus://offline/ref=EE42A206E39D0671D63C42172762948D9F9C9ECF3A62EDC777EFA1E6F99A16084207B8BF8641E7DC4886FE92CCB878769A97D4046B30I5J" TargetMode="External"/><Relationship Id="rId7" Type="http://schemas.openxmlformats.org/officeDocument/2006/relationships/hyperlink" Target="consultantplus://offline/ref=EE42A206E39D0671D63C42172762948D9F9390C73967EDC777EFA1E6F99A16084207B8BF8541EA8B11C9FFCE8AEB6B749D97D6057705F52D30ICJ" TargetMode="External"/><Relationship Id="rId71" Type="http://schemas.openxmlformats.org/officeDocument/2006/relationships/hyperlink" Target="consultantplus://offline/ref=EE42A206E39D0671D63C42172762948D989B9BC93D62EDC777EFA1E6F99A16084207B8BF8541ED8110C9FFCE8AEB6B749D97D6057705F52D30ICJ" TargetMode="External"/><Relationship Id="rId92" Type="http://schemas.openxmlformats.org/officeDocument/2006/relationships/hyperlink" Target="consultantplus://offline/ref=EE42A206E39D0671D63C42172762948D989B9BC93D62EDC777EFA1E6F99A16084207B8BF8543ED8A1CC9FFCE8AEB6B749D97D6057705F52D30I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42A206E39D0671D63C42172762948D9F9B9DCF3166EDC777EFA1E6F99A16084207B8BF8541ED801BC9FFCE8AEB6B749D97D6057705F52D30ICJ" TargetMode="External"/><Relationship Id="rId29" Type="http://schemas.openxmlformats.org/officeDocument/2006/relationships/hyperlink" Target="consultantplus://offline/ref=EE42A206E39D0671D63C42172762948D9E939ECA3331BAC526BAAFE3F1CA4C18544EB7B89B41ED961BC2A939IDJ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EE42A206E39D0671D63C42172762948D9D9C99CB306FEDC777EFA1E6F99A16084207B8BF8541EC891FC9FFCE8AEB6B749D97D6057705F52D30ICJ" TargetMode="External"/><Relationship Id="rId24" Type="http://schemas.openxmlformats.org/officeDocument/2006/relationships/hyperlink" Target="consultantplus://offline/ref=EE42A206E39D0671D63C42172762948D989B9BC93D62EDC777EFA1E6F99A16084207B8BF8541ED8D1EC9FFCE8AEB6B749D97D6057705F52D30ICJ" TargetMode="External"/><Relationship Id="rId32" Type="http://schemas.openxmlformats.org/officeDocument/2006/relationships/hyperlink" Target="consultantplus://offline/ref=EE42A206E39D0671D63C42172762948D9D9E9DC83E6FEDC777EFA1E6F99A16084207B8BF8541ED891CC9FFCE8AEB6B749D97D6057705F52D30ICJ" TargetMode="External"/><Relationship Id="rId37" Type="http://schemas.openxmlformats.org/officeDocument/2006/relationships/hyperlink" Target="consultantplus://offline/ref=EE42A206E39D0671D63C42172762948D989B9BC93D62EDC777EFA1E6F99A16084207B8BF8541ED8010C9FFCE8AEB6B749D97D6057705F52D30ICJ" TargetMode="External"/><Relationship Id="rId40" Type="http://schemas.openxmlformats.org/officeDocument/2006/relationships/hyperlink" Target="consultantplus://offline/ref=EE42A206E39D0671D63C42172762948D9F9390CE3E61EDC777EFA1E6F99A16084207B8BF8541E98D1EC9FFCE8AEB6B749D97D6057705F52D30ICJ" TargetMode="External"/><Relationship Id="rId45" Type="http://schemas.openxmlformats.org/officeDocument/2006/relationships/hyperlink" Target="consultantplus://offline/ref=EE42A206E39D0671D63C42172762948D9F9390CE3E61EDC777EFA1E6F99A16084207B8BF8742E7DC4886FE92CCB878769A97D4046B30I5J" TargetMode="External"/><Relationship Id="rId53" Type="http://schemas.openxmlformats.org/officeDocument/2006/relationships/hyperlink" Target="consultantplus://offline/ref=EE42A206E39D0671D63C42172762948D9F939CCF3C6FEDC777EFA1E6F99A16084207B8BC8544E7DC4886FE92CCB878769A97D4046B30I5J" TargetMode="External"/><Relationship Id="rId58" Type="http://schemas.openxmlformats.org/officeDocument/2006/relationships/hyperlink" Target="consultantplus://offline/ref=EE42A206E39D0671D63C42172762948D9F9C9ACD3960EDC777EFA1E6F99A16084207B8BF8541EC8B1BC9FFCE8AEB6B749D97D6057705F52D30ICJ" TargetMode="External"/><Relationship Id="rId66" Type="http://schemas.openxmlformats.org/officeDocument/2006/relationships/hyperlink" Target="consultantplus://offline/ref=EE42A206E39D0671D63C42172762948D9D9E9DC83E6FEDC777EFA1E6F99A16084207B8BF8541ED8A10C9FFCE8AEB6B749D97D6057705F52D30ICJ" TargetMode="External"/><Relationship Id="rId74" Type="http://schemas.openxmlformats.org/officeDocument/2006/relationships/hyperlink" Target="consultantplus://offline/ref=EE42A206E39D0671D63C42172762948D9F9391CA3D62EDC777EFA1E6F99A16084207B8BF8540EB8F1DC9FFCE8AEB6B749D97D6057705F52D30ICJ" TargetMode="External"/><Relationship Id="rId79" Type="http://schemas.openxmlformats.org/officeDocument/2006/relationships/hyperlink" Target="consultantplus://offline/ref=EE42A206E39D0671D63C42172762948D989B9BC93D62EDC777EFA1E6F99A16084207B8BF8541EE891AC9FFCE8AEB6B749D97D6057705F52D30ICJ" TargetMode="External"/><Relationship Id="rId87" Type="http://schemas.openxmlformats.org/officeDocument/2006/relationships/hyperlink" Target="consultantplus://offline/ref=EE42A206E39D0671D63C42172762948D9E9998C93160EDC777EFA1E6F99A16084207B8BF8540E8891BC9FFCE8AEB6B749D97D6057705F52D30ICJ" TargetMode="External"/><Relationship Id="rId102" Type="http://schemas.openxmlformats.org/officeDocument/2006/relationships/hyperlink" Target="consultantplus://offline/ref=EE42A206E39D0671D63C42172762948D9F9C9ECF3A62EDC777EFA1E6F99A16084207B8BF8543EA881DC9FFCE8AEB6B749D97D6057705F52D30ICJ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E42A206E39D0671D63C42172762948D989B9BC93D62EDC777EFA1E6F99A16084207B8B6834AB8D95D97A69DC8A06677858BD60636IBJ" TargetMode="External"/><Relationship Id="rId82" Type="http://schemas.openxmlformats.org/officeDocument/2006/relationships/hyperlink" Target="consultantplus://offline/ref=EE42A206E39D0671D63C42172762948D989B9BC93D62EDC777EFA1E6F99A16084207B8BF8541ED8E10C9FFCE8AEB6B749D97D6057705F52D30ICJ" TargetMode="External"/><Relationship Id="rId90" Type="http://schemas.openxmlformats.org/officeDocument/2006/relationships/hyperlink" Target="consultantplus://offline/ref=EE42A206E39D0671D63C42172762948D9E9998C93160EDC777EFA1E6F99A16084207B8BF8540E8891DC9FFCE8AEB6B749D97D6057705F52D30ICJ" TargetMode="External"/><Relationship Id="rId95" Type="http://schemas.openxmlformats.org/officeDocument/2006/relationships/hyperlink" Target="consultantplus://offline/ref=EE42A206E39D0671D63C42172762948D989B9BC93D62EDC777EFA1E6F99A16084207B8BF8541EE881EC9FFCE8AEB6B749D97D6057705F52D30ICJ" TargetMode="External"/><Relationship Id="rId19" Type="http://schemas.openxmlformats.org/officeDocument/2006/relationships/hyperlink" Target="consultantplus://offline/ref=EE42A206E39D0671D63C42172762948D9F9C99CF3160EDC777EFA1E6F99A16084207B8BF8541EF881AC9FFCE8AEB6B749D97D6057705F52D30ICJ" TargetMode="External"/><Relationship Id="rId14" Type="http://schemas.openxmlformats.org/officeDocument/2006/relationships/hyperlink" Target="consultantplus://offline/ref=EE42A206E39D0671D63C42172762948D9E9998CE3F61EDC777EFA1E6F99A16084207B8BF8541EC8811C9FFCE8AEB6B749D97D6057705F52D30ICJ" TargetMode="External"/><Relationship Id="rId22" Type="http://schemas.openxmlformats.org/officeDocument/2006/relationships/hyperlink" Target="consultantplus://offline/ref=EE42A206E39D0671D63C42172762948D989B9BC93D62EDC777EFA1E6F99A16084207B8BF8541ED8E10C9FFCE8AEB6B749D97D6057705F52D30ICJ" TargetMode="External"/><Relationship Id="rId27" Type="http://schemas.openxmlformats.org/officeDocument/2006/relationships/hyperlink" Target="consultantplus://offline/ref=EE42A206E39D0671D63C42172762948D9F9390CE3E61EDC777EFA1E6F99A16084207B8BF8541EA8F18C9FFCE8AEB6B749D97D6057705F52D30ICJ" TargetMode="External"/><Relationship Id="rId30" Type="http://schemas.openxmlformats.org/officeDocument/2006/relationships/hyperlink" Target="consultantplus://offline/ref=EE42A206E39D0671D63C42172762948D9F9391C63A6FEDC777EFA1E6F99A16084207B8BF8541E4891EC9FFCE8AEB6B749D97D6057705F52D30ICJ" TargetMode="External"/><Relationship Id="rId35" Type="http://schemas.openxmlformats.org/officeDocument/2006/relationships/hyperlink" Target="consultantplus://offline/ref=EE42A206E39D0671D63C42172762948D9F939ACC3D64EDC777EFA1E6F99A16084207B8BF8541EC8B1DC9FFCE8AEB6B749D97D6057705F52D30ICJ" TargetMode="External"/><Relationship Id="rId43" Type="http://schemas.openxmlformats.org/officeDocument/2006/relationships/hyperlink" Target="consultantplus://offline/ref=EE42A206E39D0671D63C42172762948D9D9B9FC73960EDC777EFA1E6F99A16084207B8BF8541EC891BC9FFCE8AEB6B749D97D6057705F52D30ICJ" TargetMode="External"/><Relationship Id="rId48" Type="http://schemas.openxmlformats.org/officeDocument/2006/relationships/hyperlink" Target="consultantplus://offline/ref=EE42A206E39D0671D63C42172762948D9F9F9CCB3961EDC777EFA1E6F99A16084207B8BF8541EC8910C9FFCE8AEB6B749D97D6057705F52D30ICJ" TargetMode="External"/><Relationship Id="rId56" Type="http://schemas.openxmlformats.org/officeDocument/2006/relationships/hyperlink" Target="consultantplus://offline/ref=EE42A206E39D0671D63C42172762948D989B9BC93D62EDC777EFA1E6F99A16084207B8B7854AB8D95D97A69DC8A06677858BD60636IBJ" TargetMode="External"/><Relationship Id="rId64" Type="http://schemas.openxmlformats.org/officeDocument/2006/relationships/hyperlink" Target="consultantplus://offline/ref=EE42A206E39D0671D63C42172762948D9F9C9ECF3A62EDC777EFA1E6F99A16084207B8BF8543EA881DC9FFCE8AEB6B749D97D6057705F52D30ICJ" TargetMode="External"/><Relationship Id="rId69" Type="http://schemas.openxmlformats.org/officeDocument/2006/relationships/hyperlink" Target="consultantplus://offline/ref=EE42A206E39D0671D63C42172762948D9F9390CE3E61EDC777EFA1E6F99A16084207B8BF8541EA8F1EC9FFCE8AEB6B749D97D6057705F52D30ICJ" TargetMode="External"/><Relationship Id="rId77" Type="http://schemas.openxmlformats.org/officeDocument/2006/relationships/hyperlink" Target="consultantplus://offline/ref=EE42A206E39D0671D63C42172762948D9F9390CE3E61EDC777EFA1E6F99A16084207B8BD814AB8D95D97A69DC8A06677858BD60636IBJ" TargetMode="External"/><Relationship Id="rId100" Type="http://schemas.openxmlformats.org/officeDocument/2006/relationships/hyperlink" Target="consultantplus://offline/ref=EE42A206E39D0671D63C42172762948D9E939FC83C6EEDC777EFA1E6F99A16084207B8BF8541EC8811C9FFCE8AEB6B749D97D6057705F52D30ICJ" TargetMode="External"/><Relationship Id="rId105" Type="http://schemas.openxmlformats.org/officeDocument/2006/relationships/hyperlink" Target="consultantplus://offline/ref=EE42A206E39D0671D63C42172762948D989B9BC93D62EDC777EFA1E6F99A16084207B8BF8541EE8A1BC9FFCE8AEB6B749D97D6057705F52D30ICJ" TargetMode="External"/><Relationship Id="rId8" Type="http://schemas.openxmlformats.org/officeDocument/2006/relationships/hyperlink" Target="consultantplus://offline/ref=EE42A206E39D0671D63C42172762948D9D9E9DC83E6FEDC777EFA1E6F99A16084207B8BF8541ED891AC9FFCE8AEB6B749D97D6057705F52D30ICJ" TargetMode="External"/><Relationship Id="rId51" Type="http://schemas.openxmlformats.org/officeDocument/2006/relationships/hyperlink" Target="consultantplus://offline/ref=EE42A206E39D0671D63C42172762948D9D9E9DC83E6FEDC777EFA1E6F99A16084207B8BF8541ED8A1CC9FFCE8AEB6B749D97D6057705F52D30ICJ" TargetMode="External"/><Relationship Id="rId72" Type="http://schemas.openxmlformats.org/officeDocument/2006/relationships/hyperlink" Target="consultantplus://offline/ref=EE42A206E39D0671D63C42172762948D9F9390CE3E61EDC777EFA1E6F99A16084207B8BA834AB8D95D97A69DC8A06677858BD60636IBJ" TargetMode="External"/><Relationship Id="rId80" Type="http://schemas.openxmlformats.org/officeDocument/2006/relationships/hyperlink" Target="consultantplus://offline/ref=EE42A206E39D0671D63C42172762948D989B9BC93D62EDC777EFA1E6F99A16084207B8BF8541EE881EC9FFCE8AEB6B749D97D6057705F52D30ICJ" TargetMode="External"/><Relationship Id="rId85" Type="http://schemas.openxmlformats.org/officeDocument/2006/relationships/hyperlink" Target="consultantplus://offline/ref=EE42A206E39D0671D63C42172762948D9F9B9DCF3166EDC777EFA1E6F99A16084207B8BF8541ED801AC9FFCE8AEB6B749D97D6057705F52D30ICJ" TargetMode="External"/><Relationship Id="rId93" Type="http://schemas.openxmlformats.org/officeDocument/2006/relationships/hyperlink" Target="consultantplus://offline/ref=EE42A206E39D0671D63C42172762948D989B9BC93D62EDC777EFA1E6F99A16084207B8BF8541EC8118C9FFCE8AEB6B749D97D6057705F52D30ICJ" TargetMode="External"/><Relationship Id="rId98" Type="http://schemas.openxmlformats.org/officeDocument/2006/relationships/hyperlink" Target="consultantplus://offline/ref=EE42A206E39D0671D63C42172762948D9D9E9DC83E6FEDC777EFA1E6F99A16084207B8BF8541ED8B1AC9FFCE8AEB6B749D97D6057705F52D30IC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E42A206E39D0671D63C42172762948D9E9998C93160EDC777EFA1E6F99A16084207B8BF8540E8891BC9FFCE8AEB6B749D97D6057705F52D30ICJ" TargetMode="External"/><Relationship Id="rId17" Type="http://schemas.openxmlformats.org/officeDocument/2006/relationships/hyperlink" Target="consultantplus://offline/ref=EE42A206E39D0671D63C42172762948D9F999CCA3C64EDC777EFA1E6F99A16084207B8BF8541EC8918C9FFCE8AEB6B749D97D6057705F52D30ICJ" TargetMode="External"/><Relationship Id="rId25" Type="http://schemas.openxmlformats.org/officeDocument/2006/relationships/hyperlink" Target="consultantplus://offline/ref=EE42A206E39D0671D63C42172762948D989B9BC93D62EDC777EFA1E6F99A16084207B8BF8541ED8F1AC9FFCE8AEB6B749D97D6057705F52D30ICJ" TargetMode="External"/><Relationship Id="rId33" Type="http://schemas.openxmlformats.org/officeDocument/2006/relationships/hyperlink" Target="consultantplus://offline/ref=EE42A206E39D0671D63C42172762948D9D9E9DC83E6FEDC777EFA1E6F99A16084207B8BF8541ED891EC9FFCE8AEB6B749D97D6057705F52D30ICJ" TargetMode="External"/><Relationship Id="rId38" Type="http://schemas.openxmlformats.org/officeDocument/2006/relationships/hyperlink" Target="consultantplus://offline/ref=EE42A206E39D0671D63C42172762948D9F939AC9386FEDC777EFA1E6F99A16084207B8BF8C4AB8D95D97A69DC8A06677858BD60636IBJ" TargetMode="External"/><Relationship Id="rId46" Type="http://schemas.openxmlformats.org/officeDocument/2006/relationships/hyperlink" Target="consultantplus://offline/ref=EE42A206E39D0671D63C42172762948D989B9BC93D62EDC777EFA1E6F99A16084207B8BF8541EE891AC9FFCE8AEB6B749D97D6057705F52D30ICJ" TargetMode="External"/><Relationship Id="rId59" Type="http://schemas.openxmlformats.org/officeDocument/2006/relationships/hyperlink" Target="consultantplus://offline/ref=EE42A206E39D0671D63C42172762948D9F9390C73967EDC777EFA1E6F99A16084207B8BF8541EA8B11C9FFCE8AEB6B749D97D6057705F52D30ICJ" TargetMode="External"/><Relationship Id="rId67" Type="http://schemas.openxmlformats.org/officeDocument/2006/relationships/hyperlink" Target="consultantplus://offline/ref=EE42A206E39D0671D63C42172762948D9E9998CE3F61EDC777EFA1E6F99A16084207B8BF8541EC8811C9FFCE8AEB6B749D97D6057705F52D30ICJ" TargetMode="External"/><Relationship Id="rId103" Type="http://schemas.openxmlformats.org/officeDocument/2006/relationships/hyperlink" Target="consultantplus://offline/ref=EE42A206E39D0671D63C42172762948D9D9B9FC73960EDC777EFA1E6F99A16084207B8BF8541EC891BC9FFCE8AEB6B749D97D6057705F52D30ICJ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EE42A206E39D0671D63C42172762948D9F939ACC3D64EDC777EFA1E6F99A16084207B8BF8541EC8B1DC9FFCE8AEB6B749D97D6057705F52D30ICJ" TargetMode="External"/><Relationship Id="rId41" Type="http://schemas.openxmlformats.org/officeDocument/2006/relationships/hyperlink" Target="consultantplus://offline/ref=EE42A206E39D0671D63C42172762948D9D9E9ECE3F60EDC777EFA1E6F99A16084207B8BF8541EC8919C9FFCE8AEB6B749D97D6057705F52D30ICJ" TargetMode="External"/><Relationship Id="rId54" Type="http://schemas.openxmlformats.org/officeDocument/2006/relationships/hyperlink" Target="consultantplus://offline/ref=EE42A206E39D0671D63C42172762948D9F9F9FC93E62EDC777EFA1E6F99A16084207B8BF8541EC811EC9FFCE8AEB6B749D97D6057705F52D30ICJ" TargetMode="External"/><Relationship Id="rId62" Type="http://schemas.openxmlformats.org/officeDocument/2006/relationships/hyperlink" Target="consultantplus://offline/ref=EE42A206E39D0671D63C42172762948D9F9390CE3E61EDC777EFA1E6F99A16084207B8BF8541EA8F1AC9FFCE8AEB6B749D97D6057705F52D30ICJ" TargetMode="External"/><Relationship Id="rId70" Type="http://schemas.openxmlformats.org/officeDocument/2006/relationships/hyperlink" Target="consultantplus://offline/ref=EE42A206E39D0671D63C42172762948D989B9BC93D62EDC777EFA1E6F99A16084207B8BF8543EC811EC9FFCE8AEB6B749D97D6057705F52D30ICJ" TargetMode="External"/><Relationship Id="rId75" Type="http://schemas.openxmlformats.org/officeDocument/2006/relationships/hyperlink" Target="consultantplus://offline/ref=EE42A206E39D0671D63C42172762948D9F939FC63062EDC777EFA1E6F99A16085007E0B38747F28818DCA99FCC3BICJ" TargetMode="External"/><Relationship Id="rId83" Type="http://schemas.openxmlformats.org/officeDocument/2006/relationships/hyperlink" Target="consultantplus://offline/ref=EE42A206E39D0671D63C42172762948D989B9BC93D62EDC777EFA1E6F99A16084207B8BF8541EE8811C9FFCE8AEB6B749D97D6057705F52D30ICJ" TargetMode="External"/><Relationship Id="rId88" Type="http://schemas.openxmlformats.org/officeDocument/2006/relationships/hyperlink" Target="consultantplus://offline/ref=EE42A206E39D0671D63C42172762948D9F9B9DCF3166EDC777EFA1E6F99A16084207B8BF8541ED801DC9FFCE8AEB6B749D97D6057705F52D30ICJ" TargetMode="External"/><Relationship Id="rId91" Type="http://schemas.openxmlformats.org/officeDocument/2006/relationships/hyperlink" Target="consultantplus://offline/ref=EE42A206E39D0671D63C42172762948D9D9D9BCA3165EDC777EFA1E6F99A16084207B8BF8541EC8811C9FFCE8AEB6B749D97D6057705F52D30ICJ" TargetMode="External"/><Relationship Id="rId96" Type="http://schemas.openxmlformats.org/officeDocument/2006/relationships/hyperlink" Target="consultantplus://offline/ref=EE42A206E39D0671D63C42172762948D989B9BC93D62EDC777EFA1E6F99A16084207B8BF8541E58F10C9FFCE8AEB6B749D97D6057705F52D30I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42A206E39D0671D63C42172762948D94929CCA306CB0CD7FB6ADE4FE95491F454EB4BE8541EC801296FADB9BB364708589D71A6B07F732IDJ" TargetMode="External"/><Relationship Id="rId15" Type="http://schemas.openxmlformats.org/officeDocument/2006/relationships/hyperlink" Target="consultantplus://offline/ref=EE42A206E39D0671D63C42172762948D9E939FC83C6EEDC777EFA1E6F99A16084207B8BF8541EC8811C9FFCE8AEB6B749D97D6057705F52D30ICJ" TargetMode="External"/><Relationship Id="rId23" Type="http://schemas.openxmlformats.org/officeDocument/2006/relationships/hyperlink" Target="consultantplus://offline/ref=EE42A206E39D0671D63C42172762948D989B9BC93D62EDC777EFA1E6F99A16084207B8BF8541ED891EC9FFCE8AEB6B749D97D6057705F52D30ICJ" TargetMode="External"/><Relationship Id="rId28" Type="http://schemas.openxmlformats.org/officeDocument/2006/relationships/hyperlink" Target="consultantplus://offline/ref=EE42A206E39D0671D63C42172762948D9F939AC9386FEDC777EFA1E6F99A16084207B8BF8541E98F1DC9FFCE8AEB6B749D97D6057705F52D30ICJ" TargetMode="External"/><Relationship Id="rId36" Type="http://schemas.openxmlformats.org/officeDocument/2006/relationships/hyperlink" Target="consultantplus://offline/ref=EE42A206E39D0671D63C42172762948D9F9390CE3E61EDC777EFA1E6F99A16084207B8BF8541EA8F18C9FFCE8AEB6B749D97D6057705F52D30ICJ" TargetMode="External"/><Relationship Id="rId49" Type="http://schemas.openxmlformats.org/officeDocument/2006/relationships/hyperlink" Target="consultantplus://offline/ref=EE42A206E39D0671D63C42172762948D9F9390CE3E61EDC777EFA1E6F99A16084207B8BF8541E48B11C9FFCE8AEB6B749D97D6057705F52D30ICJ" TargetMode="External"/><Relationship Id="rId57" Type="http://schemas.openxmlformats.org/officeDocument/2006/relationships/hyperlink" Target="consultantplus://offline/ref=EE42A206E39D0671D63C42172762948D9F9390CE3E61EDC777EFA1E6F99A16084207B8BF8541EA8F1EC9FFCE8AEB6B749D97D6057705F52D30ICJ" TargetMode="External"/><Relationship Id="rId106" Type="http://schemas.openxmlformats.org/officeDocument/2006/relationships/hyperlink" Target="consultantplus://offline/ref=EE42A206E39D0671D63C42172762948D989B9BC93D62EDC777EFA1E6F99A16084207B8B7874AB8D95D97A69DC8A06677858BD60636IBJ" TargetMode="External"/><Relationship Id="rId10" Type="http://schemas.openxmlformats.org/officeDocument/2006/relationships/hyperlink" Target="consultantplus://offline/ref=EE42A206E39D0671D63C42172762948D9D9D9BCA3165EDC777EFA1E6F99A16084207B8BF8541EC8811C9FFCE8AEB6B749D97D6057705F52D30ICJ" TargetMode="External"/><Relationship Id="rId31" Type="http://schemas.openxmlformats.org/officeDocument/2006/relationships/hyperlink" Target="consultantplus://offline/ref=EE42A206E39D0671D63C42172762948D9F9C99CF3160EDC777EFA1E6F99A16084207B8BF8541EF881AC9FFCE8AEB6B749D97D6057705F52D30ICJ" TargetMode="External"/><Relationship Id="rId44" Type="http://schemas.openxmlformats.org/officeDocument/2006/relationships/hyperlink" Target="consultantplus://offline/ref=EE42A206E39D0671D63C42172762948D9D9E9DC83E6FEDC777EFA1E6F99A16084207B8BF8541ED8A18C9FFCE8AEB6B749D97D6057705F52D30ICJ" TargetMode="External"/><Relationship Id="rId52" Type="http://schemas.openxmlformats.org/officeDocument/2006/relationships/hyperlink" Target="consultantplus://offline/ref=EE42A206E39D0671D63C42172762948D9D9E9DC83E6FEDC777EFA1E6F99A16084207B8BF8541ED8A1EC9FFCE8AEB6B749D97D6057705F52D30ICJ" TargetMode="External"/><Relationship Id="rId60" Type="http://schemas.openxmlformats.org/officeDocument/2006/relationships/hyperlink" Target="consultantplus://offline/ref=EE42A206E39D0671D63C42172762948D959890C7386CB0CD7FB6ADE4FE95491F454EB4BE8541EC8D1296FADB9BB364708589D71A6B07F732IDJ" TargetMode="External"/><Relationship Id="rId65" Type="http://schemas.openxmlformats.org/officeDocument/2006/relationships/hyperlink" Target="consultantplus://offline/ref=EE42A206E39D0671D63C42172762948D9F9390CE3E61EDC777EFA1E6F99A16084207B8BF8541EF8E10C9FFCE8AEB6B749D97D6057705F52D30ICJ" TargetMode="External"/><Relationship Id="rId73" Type="http://schemas.openxmlformats.org/officeDocument/2006/relationships/hyperlink" Target="consultantplus://offline/ref=EE42A206E39D0671D63C42172762948D95929FC9396CB0CD7FB6ADE4FE95491F454EB4BE8541EC8C1296FADB9BB364708589D71A6B07F732IDJ" TargetMode="External"/><Relationship Id="rId78" Type="http://schemas.openxmlformats.org/officeDocument/2006/relationships/hyperlink" Target="consultantplus://offline/ref=EE42A206E39D0671D63C42172762948D989B9BC93D62EDC777EFA1E6F99A16084207B8BF8540EE8010C9FFCE8AEB6B749D97D6057705F52D30ICJ" TargetMode="External"/><Relationship Id="rId81" Type="http://schemas.openxmlformats.org/officeDocument/2006/relationships/hyperlink" Target="consultantplus://offline/ref=EE42A206E39D0671D63C42172762948D9F939BC93B62EDC777EFA1E6F99A16084207B8BF8541EC8019C9FFCE8AEB6B749D97D6057705F52D30ICJ" TargetMode="External"/><Relationship Id="rId86" Type="http://schemas.openxmlformats.org/officeDocument/2006/relationships/hyperlink" Target="consultantplus://offline/ref=EE42A206E39D0671D63C42172762948D9F939BC93B62EDC777EFA1E6F99A16084207B8BF8541E98B1CC9FFCE8AEB6B749D97D6057705F52D30ICJ" TargetMode="External"/><Relationship Id="rId94" Type="http://schemas.openxmlformats.org/officeDocument/2006/relationships/hyperlink" Target="consultantplus://offline/ref=EE42A206E39D0671D63C42172762948D989B9BC93D62EDC777EFA1E6F99A16084207B8BF8543ED8F11C9FFCE8AEB6B749D97D6057705F52D30ICJ" TargetMode="External"/><Relationship Id="rId99" Type="http://schemas.openxmlformats.org/officeDocument/2006/relationships/hyperlink" Target="consultantplus://offline/ref=EE42A206E39D0671D63C42172762948D989B9BC93D62EDC777EFA1E6F99A16084207B8BF8444EC834D93EFCAC3BC60689B88C80669053FI7J" TargetMode="External"/><Relationship Id="rId101" Type="http://schemas.openxmlformats.org/officeDocument/2006/relationships/hyperlink" Target="consultantplus://offline/ref=EE42A206E39D0671D63C42172762948D989B9BC93D62EDC777EFA1E6F99A16084207B8BF8541ED8E11C9FFCE8AEB6B749D97D6057705F52D30I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42A206E39D0671D63C42172762948D9F9391CA3D62EDC777EFA1E6F99A16084207B8BF8540EB8F1BC9FFCE8AEB6B749D97D6057705F52D30ICJ" TargetMode="External"/><Relationship Id="rId13" Type="http://schemas.openxmlformats.org/officeDocument/2006/relationships/hyperlink" Target="consultantplus://offline/ref=EE42A206E39D0671D63C42172762948D9E9B98CB386FEDC777EFA1E6F99A16084207B8BF8541ED8E18C9FFCE8AEB6B749D97D6057705F52D30ICJ" TargetMode="External"/><Relationship Id="rId18" Type="http://schemas.openxmlformats.org/officeDocument/2006/relationships/hyperlink" Target="consultantplus://offline/ref=EE42A206E39D0671D63C42172762948D9F9F9FC93E62EDC777EFA1E6F99A16084207B8BF8541EC811EC9FFCE8AEB6B749D97D6057705F52D30ICJ" TargetMode="External"/><Relationship Id="rId39" Type="http://schemas.openxmlformats.org/officeDocument/2006/relationships/hyperlink" Target="consultantplus://offline/ref=EE42A206E39D0671D63C42172762948D9D9E9DC83E6FEDC777EFA1E6F99A16084207B8BF8541ED8910C9FFCE8AEB6B749D97D6057705F52D30ICJ" TargetMode="External"/><Relationship Id="rId34" Type="http://schemas.openxmlformats.org/officeDocument/2006/relationships/hyperlink" Target="consultantplus://offline/ref=EE42A206E39D0671D63C42172762948D9F999CCA3C64EDC777EFA1E6F99A16084207B8BF8541EC8918C9FFCE8AEB6B749D97D6057705F52D30ICJ" TargetMode="External"/><Relationship Id="rId50" Type="http://schemas.openxmlformats.org/officeDocument/2006/relationships/hyperlink" Target="consultantplus://offline/ref=EE42A206E39D0671D63C42172762948D9D9E9DC83E6FEDC777EFA1E6F99A16084207B8BF8541ED8A1DC9FFCE8AEB6B749D97D6057705F52D30ICJ" TargetMode="External"/><Relationship Id="rId55" Type="http://schemas.openxmlformats.org/officeDocument/2006/relationships/hyperlink" Target="consultantplus://offline/ref=EE42A206E39D0671D63C42172762948D989B9BC93D62EDC777EFA1E6F99A16084207B8BF8541ED811AC9FFCE8AEB6B749D97D6057705F52D30ICJ" TargetMode="External"/><Relationship Id="rId76" Type="http://schemas.openxmlformats.org/officeDocument/2006/relationships/hyperlink" Target="consultantplus://offline/ref=EE42A206E39D0671D63C42172762948D9D9E9DC83E6FEDC777EFA1E6F99A16084207B8BF8541ED8B19C9FFCE8AEB6B749D97D6057705F52D30ICJ" TargetMode="External"/><Relationship Id="rId97" Type="http://schemas.openxmlformats.org/officeDocument/2006/relationships/hyperlink" Target="consultantplus://offline/ref=EE42A206E39D0671D63C42172762948D989B9BC93D62EDC777EFA1E6F99A16085007E0B38747F28818DCA99FCC3BICJ" TargetMode="External"/><Relationship Id="rId104" Type="http://schemas.openxmlformats.org/officeDocument/2006/relationships/hyperlink" Target="consultantplus://offline/ref=EE42A206E39D0671D63C42172762948D9F9C9ECF3A62EDC777EFA1E6F99A16084207B8BF8543EA8A1FC9FFCE8AEB6B749D97D6057705F52D30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11607</Words>
  <Characters>66162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Мозговой</dc:creator>
  <cp:lastModifiedBy>А.В. Мозговой</cp:lastModifiedBy>
  <cp:revision>1</cp:revision>
  <dcterms:created xsi:type="dcterms:W3CDTF">2022-01-26T09:08:00Z</dcterms:created>
  <dcterms:modified xsi:type="dcterms:W3CDTF">2022-01-26T09:11:00Z</dcterms:modified>
</cp:coreProperties>
</file>