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E0D" w:rsidRPr="00A17EB9" w:rsidRDefault="00D16E0D" w:rsidP="00D16E0D">
      <w:pPr>
        <w:pStyle w:val="a6"/>
        <w:tabs>
          <w:tab w:val="clear" w:pos="9355"/>
          <w:tab w:val="right" w:pos="9639"/>
        </w:tabs>
        <w:ind w:firstLine="0"/>
        <w:jc w:val="center"/>
        <w:rPr>
          <w:rFonts w:ascii="Times New Roman" w:hAnsi="Times New Roman"/>
          <w:sz w:val="24"/>
          <w:szCs w:val="24"/>
          <w:lang w:val="en-US"/>
        </w:rPr>
      </w:pPr>
      <w:r w:rsidRPr="00A17EB9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12966D" wp14:editId="05219A1C">
            <wp:extent cx="5505450" cy="1190625"/>
            <wp:effectExtent l="0" t="0" r="0" b="9525"/>
            <wp:docPr id="1" name="Рисунок 1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E0D" w:rsidRPr="00A17EB9" w:rsidRDefault="00D16E0D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  <w:r w:rsidRPr="00A17EB9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1D05EEC8" wp14:editId="07A63B76">
            <wp:simplePos x="0" y="0"/>
            <wp:positionH relativeFrom="column">
              <wp:posOffset>4851182</wp:posOffset>
            </wp:positionH>
            <wp:positionV relativeFrom="paragraph">
              <wp:posOffset>103564</wp:posOffset>
            </wp:positionV>
            <wp:extent cx="705485" cy="443865"/>
            <wp:effectExtent l="0" t="0" r="0" b="0"/>
            <wp:wrapNone/>
            <wp:docPr id="5" name="Рисунок 5" descr="ISO 9001 and UKAS 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SO 9001 and UKAS Mark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7EB9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43D851" wp14:editId="38CE429D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2065" r="9525" b="15875"/>
                <wp:wrapNone/>
                <wp:docPr id="4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2.6pt;margin-top:5.6pt;width:437.5pt;height: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" strokecolor="#ff6308" strokeweight="1.5pt"/>
            </w:pict>
          </mc:Fallback>
        </mc:AlternateContent>
      </w:r>
    </w:p>
    <w:p w:rsidR="00D16E0D" w:rsidRPr="00A17EB9" w:rsidRDefault="00D16E0D" w:rsidP="00D16E0D">
      <w:pPr>
        <w:ind w:firstLine="0"/>
        <w:jc w:val="center"/>
        <w:rPr>
          <w:rFonts w:ascii="Times New Roman" w:hAnsi="Times New Roman"/>
          <w:sz w:val="18"/>
          <w:szCs w:val="18"/>
        </w:rPr>
      </w:pPr>
      <w:r w:rsidRPr="00A17EB9">
        <w:rPr>
          <w:rFonts w:ascii="Times New Roman" w:hAnsi="Times New Roman"/>
          <w:sz w:val="18"/>
          <w:szCs w:val="18"/>
        </w:rPr>
        <w:t>634006, г. Томск, ул. Пушкина 63, стр.12, тел.: (3822) 783601, факс 783600,</w:t>
      </w:r>
    </w:p>
    <w:p w:rsidR="00D16E0D" w:rsidRPr="00A17EB9" w:rsidRDefault="00D16E0D" w:rsidP="00D16E0D">
      <w:pPr>
        <w:ind w:firstLine="0"/>
        <w:jc w:val="center"/>
        <w:rPr>
          <w:rStyle w:val="link"/>
          <w:rFonts w:ascii="Times New Roman" w:hAnsi="Times New Roman"/>
          <w:sz w:val="18"/>
          <w:szCs w:val="18"/>
        </w:rPr>
      </w:pPr>
      <w:r w:rsidRPr="00A17EB9">
        <w:rPr>
          <w:rStyle w:val="link"/>
          <w:rFonts w:ascii="Times New Roman" w:hAnsi="Times New Roman"/>
          <w:sz w:val="18"/>
          <w:szCs w:val="18"/>
        </w:rPr>
        <w:t>ОКПО 76642882, ОГРН 1057000136270, ИНН 7017115965, КПП 701701001</w:t>
      </w:r>
    </w:p>
    <w:p w:rsidR="00D16E0D" w:rsidRPr="00594186" w:rsidRDefault="00D16E0D" w:rsidP="00D16E0D">
      <w:pPr>
        <w:pStyle w:val="a6"/>
        <w:ind w:firstLine="0"/>
        <w:jc w:val="center"/>
        <w:rPr>
          <w:rFonts w:ascii="Times New Roman" w:hAnsi="Times New Roman"/>
          <w:sz w:val="18"/>
          <w:szCs w:val="18"/>
          <w:lang w:val="en-US"/>
        </w:rPr>
      </w:pPr>
      <w:proofErr w:type="gramStart"/>
      <w:r w:rsidRPr="00A17EB9">
        <w:rPr>
          <w:rFonts w:ascii="Times New Roman" w:hAnsi="Times New Roman"/>
          <w:sz w:val="18"/>
          <w:szCs w:val="18"/>
        </w:rPr>
        <w:t>е</w:t>
      </w:r>
      <w:proofErr w:type="gramEnd"/>
      <w:r w:rsidRPr="00594186">
        <w:rPr>
          <w:rFonts w:ascii="Times New Roman" w:hAnsi="Times New Roman"/>
          <w:sz w:val="18"/>
          <w:szCs w:val="18"/>
          <w:lang w:val="en-US"/>
        </w:rPr>
        <w:t>-</w:t>
      </w:r>
      <w:r w:rsidRPr="00A17EB9">
        <w:rPr>
          <w:rFonts w:ascii="Times New Roman" w:hAnsi="Times New Roman"/>
          <w:sz w:val="18"/>
          <w:szCs w:val="18"/>
          <w:lang w:val="en-US"/>
        </w:rPr>
        <w:t>mail</w:t>
      </w:r>
      <w:r w:rsidRPr="00594186">
        <w:rPr>
          <w:rFonts w:ascii="Times New Roman" w:hAnsi="Times New Roman"/>
          <w:sz w:val="18"/>
          <w:szCs w:val="18"/>
          <w:lang w:val="en-US"/>
        </w:rPr>
        <w:t xml:space="preserve">: </w:t>
      </w:r>
      <w:hyperlink r:id="rId11" w:history="1"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tnp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@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tomsknefteproekt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ru</w:t>
        </w:r>
      </w:hyperlink>
      <w:r w:rsidRPr="00594186">
        <w:rPr>
          <w:rFonts w:ascii="Times New Roman" w:hAnsi="Times New Roman"/>
          <w:sz w:val="18"/>
          <w:szCs w:val="18"/>
          <w:lang w:val="en-US"/>
        </w:rPr>
        <w:t xml:space="preserve">, </w:t>
      </w:r>
      <w:hyperlink r:id="rId12" w:history="1"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www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tomsknefteproekt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ru</w:t>
        </w:r>
      </w:hyperlink>
    </w:p>
    <w:p w:rsidR="00C9277F" w:rsidRPr="00594186" w:rsidRDefault="00C9277F" w:rsidP="00D16E0D">
      <w:pPr>
        <w:ind w:firstLine="0"/>
        <w:jc w:val="center"/>
        <w:rPr>
          <w:rFonts w:ascii="Times New Roman" w:eastAsia="Times New Roman" w:hAnsi="Times New Roman"/>
          <w:sz w:val="24"/>
          <w:szCs w:val="24"/>
          <w:lang w:val="en-US" w:bidi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C9277F" w:rsidRPr="00594186" w:rsidRDefault="00C9277F" w:rsidP="00D86ED7">
      <w:pPr>
        <w:pStyle w:val="a3"/>
        <w:ind w:firstLine="0"/>
        <w:rPr>
          <w:rFonts w:ascii="Times New Roman" w:eastAsia="Times New Roman" w:hAnsi="Times New Roman"/>
          <w:sz w:val="24"/>
          <w:szCs w:val="24"/>
          <w:lang w:val="en-US"/>
        </w:rPr>
      </w:pPr>
    </w:p>
    <w:p w:rsidR="00973BFA" w:rsidRPr="00973BFA" w:rsidRDefault="00973BFA" w:rsidP="00D86ED7">
      <w:pPr>
        <w:pStyle w:val="a3"/>
        <w:spacing w:before="240" w:after="240"/>
        <w:ind w:firstLine="0"/>
        <w:rPr>
          <w:rFonts w:ascii="Times New Roman" w:hAnsi="Times New Roman"/>
          <w:sz w:val="24"/>
          <w:szCs w:val="24"/>
        </w:rPr>
      </w:pPr>
      <w:r w:rsidRPr="00973BFA">
        <w:rPr>
          <w:rFonts w:ascii="Times New Roman" w:hAnsi="Times New Roman"/>
          <w:sz w:val="24"/>
          <w:szCs w:val="24"/>
        </w:rPr>
        <w:t xml:space="preserve">ДКС ПНГ </w:t>
      </w:r>
      <w:proofErr w:type="spellStart"/>
      <w:r w:rsidRPr="00973BFA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973BFA">
        <w:rPr>
          <w:rFonts w:ascii="Times New Roman" w:hAnsi="Times New Roman"/>
          <w:sz w:val="24"/>
          <w:szCs w:val="24"/>
        </w:rPr>
        <w:t xml:space="preserve"> месторождения. Винтовая компрессорная станция на УПН </w:t>
      </w:r>
      <w:proofErr w:type="spellStart"/>
      <w:r w:rsidRPr="00973BFA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973BFA">
        <w:rPr>
          <w:rFonts w:ascii="Times New Roman" w:hAnsi="Times New Roman"/>
          <w:sz w:val="24"/>
          <w:szCs w:val="24"/>
        </w:rPr>
        <w:t xml:space="preserve"> месторождения</w:t>
      </w:r>
    </w:p>
    <w:p w:rsidR="00C9277F" w:rsidRPr="00A17EB9" w:rsidRDefault="00C9277F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A17EB9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6B5821" w:rsidRDefault="006B5821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6B5821" w:rsidRDefault="006B5821" w:rsidP="00C9277F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993CE8" w:rsidRPr="00973BFA" w:rsidRDefault="0013060E" w:rsidP="00D86ED7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="00973BFA">
        <w:rPr>
          <w:rFonts w:ascii="Times New Roman" w:eastAsia="Times New Roman" w:hAnsi="Times New Roman"/>
          <w:sz w:val="24"/>
          <w:szCs w:val="24"/>
        </w:rPr>
        <w:t>А.А. Ишимов</w:t>
      </w:r>
    </w:p>
    <w:p w:rsidR="00993CE8" w:rsidRDefault="00993CE8">
      <w:pPr>
        <w:spacing w:after="200" w:line="276" w:lineRule="auto"/>
        <w:ind w:firstLine="0"/>
        <w:jc w:val="left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br w:type="page"/>
      </w:r>
    </w:p>
    <w:p w:rsidR="00C9277F" w:rsidRPr="00A17EB9" w:rsidRDefault="00C9277F" w:rsidP="00C9277F">
      <w:pPr>
        <w:pStyle w:val="a3"/>
        <w:rPr>
          <w:rFonts w:ascii="Times New Roman" w:eastAsia="Times New Roman" w:hAnsi="Times New Roman"/>
          <w:sz w:val="24"/>
          <w:szCs w:val="24"/>
        </w:rPr>
        <w:sectPr w:rsidR="00C9277F" w:rsidRPr="00A17EB9" w:rsidSect="00CE6B67">
          <w:footerReference w:type="default" r:id="rId13"/>
          <w:headerReference w:type="first" r:id="rId14"/>
          <w:footerReference w:type="first" r:id="rId15"/>
          <w:pgSz w:w="11906" w:h="16838"/>
          <w:pgMar w:top="1418" w:right="1276" w:bottom="1134" w:left="1559" w:header="708" w:footer="708" w:gutter="0"/>
          <w:cols w:space="708"/>
          <w:docGrid w:linePitch="360"/>
        </w:sectPr>
      </w:pPr>
    </w:p>
    <w:p w:rsidR="00D16E0D" w:rsidRPr="00A17EB9" w:rsidRDefault="00D16E0D" w:rsidP="00D16E0D">
      <w:pPr>
        <w:pStyle w:val="a6"/>
        <w:tabs>
          <w:tab w:val="clear" w:pos="9355"/>
          <w:tab w:val="right" w:pos="9639"/>
        </w:tabs>
        <w:ind w:firstLine="0"/>
        <w:jc w:val="center"/>
        <w:rPr>
          <w:rFonts w:ascii="Times New Roman" w:hAnsi="Times New Roman"/>
          <w:sz w:val="24"/>
          <w:szCs w:val="24"/>
          <w:lang w:val="en-US"/>
        </w:rPr>
      </w:pPr>
      <w:r w:rsidRPr="00A17EB9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F40D600" wp14:editId="355E9A3D">
            <wp:extent cx="5505450" cy="1190625"/>
            <wp:effectExtent l="0" t="0" r="0" b="9525"/>
            <wp:docPr id="7" name="Рисунок 7" descr="log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ogo0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E0D" w:rsidRPr="00A17EB9" w:rsidRDefault="00D16E0D" w:rsidP="00D16E0D">
      <w:pPr>
        <w:pStyle w:val="a6"/>
        <w:rPr>
          <w:rFonts w:ascii="Times New Roman" w:hAnsi="Times New Roman"/>
          <w:sz w:val="24"/>
          <w:szCs w:val="24"/>
          <w:lang w:val="en-US"/>
        </w:rPr>
      </w:pPr>
      <w:r w:rsidRPr="00A17EB9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 wp14:anchorId="094FE0A4" wp14:editId="5869BC2F">
            <wp:simplePos x="0" y="0"/>
            <wp:positionH relativeFrom="column">
              <wp:posOffset>4851182</wp:posOffset>
            </wp:positionH>
            <wp:positionV relativeFrom="paragraph">
              <wp:posOffset>103564</wp:posOffset>
            </wp:positionV>
            <wp:extent cx="705485" cy="443865"/>
            <wp:effectExtent l="0" t="0" r="0" b="0"/>
            <wp:wrapNone/>
            <wp:docPr id="8" name="Рисунок 8" descr="ISO 9001 and UKAS 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SO 9001 and UKAS Mark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7EB9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B653149" wp14:editId="2420B209">
                <wp:simplePos x="0" y="0"/>
                <wp:positionH relativeFrom="column">
                  <wp:posOffset>287020</wp:posOffset>
                </wp:positionH>
                <wp:positionV relativeFrom="paragraph">
                  <wp:posOffset>71120</wp:posOffset>
                </wp:positionV>
                <wp:extent cx="5556250" cy="635"/>
                <wp:effectExtent l="15875" t="12065" r="9525" b="15875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56250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30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6" o:spid="_x0000_s1026" type="#_x0000_t32" style="position:absolute;margin-left:22.6pt;margin-top:5.6pt;width:437.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" strokecolor="#ff6308" strokeweight="1.5pt"/>
            </w:pict>
          </mc:Fallback>
        </mc:AlternateContent>
      </w:r>
    </w:p>
    <w:p w:rsidR="00D16E0D" w:rsidRPr="00A17EB9" w:rsidRDefault="00D16E0D" w:rsidP="00D16E0D">
      <w:pPr>
        <w:ind w:firstLine="0"/>
        <w:jc w:val="center"/>
        <w:rPr>
          <w:rFonts w:ascii="Times New Roman" w:hAnsi="Times New Roman"/>
          <w:sz w:val="18"/>
          <w:szCs w:val="18"/>
        </w:rPr>
      </w:pPr>
      <w:r w:rsidRPr="00A17EB9">
        <w:rPr>
          <w:rFonts w:ascii="Times New Roman" w:hAnsi="Times New Roman"/>
          <w:sz w:val="18"/>
          <w:szCs w:val="18"/>
        </w:rPr>
        <w:t>634006, г. Томск, ул. Пушкина 63, стр.12, тел.: (3822) 783601, факс 783600,</w:t>
      </w:r>
    </w:p>
    <w:p w:rsidR="00D16E0D" w:rsidRPr="00A17EB9" w:rsidRDefault="00D16E0D" w:rsidP="00D16E0D">
      <w:pPr>
        <w:ind w:firstLine="0"/>
        <w:jc w:val="center"/>
        <w:rPr>
          <w:rStyle w:val="link"/>
          <w:rFonts w:ascii="Times New Roman" w:hAnsi="Times New Roman"/>
          <w:sz w:val="18"/>
          <w:szCs w:val="18"/>
        </w:rPr>
      </w:pPr>
      <w:r w:rsidRPr="00A17EB9">
        <w:rPr>
          <w:rStyle w:val="link"/>
          <w:rFonts w:ascii="Times New Roman" w:hAnsi="Times New Roman"/>
          <w:sz w:val="18"/>
          <w:szCs w:val="18"/>
        </w:rPr>
        <w:t>ОКПО 76642882, ОГРН 1057000136270, ИНН 7017115965, КПП 701701001</w:t>
      </w:r>
    </w:p>
    <w:p w:rsidR="00D16E0D" w:rsidRPr="00594186" w:rsidRDefault="00D16E0D" w:rsidP="00D16E0D">
      <w:pPr>
        <w:pStyle w:val="a6"/>
        <w:ind w:firstLine="0"/>
        <w:jc w:val="center"/>
        <w:rPr>
          <w:rFonts w:ascii="Times New Roman" w:hAnsi="Times New Roman"/>
          <w:sz w:val="18"/>
          <w:szCs w:val="18"/>
          <w:lang w:val="en-US"/>
        </w:rPr>
      </w:pPr>
      <w:proofErr w:type="gramStart"/>
      <w:r w:rsidRPr="00A17EB9">
        <w:rPr>
          <w:rFonts w:ascii="Times New Roman" w:hAnsi="Times New Roman"/>
          <w:sz w:val="18"/>
          <w:szCs w:val="18"/>
        </w:rPr>
        <w:t>е</w:t>
      </w:r>
      <w:proofErr w:type="gramEnd"/>
      <w:r w:rsidRPr="00594186">
        <w:rPr>
          <w:rFonts w:ascii="Times New Roman" w:hAnsi="Times New Roman"/>
          <w:sz w:val="18"/>
          <w:szCs w:val="18"/>
          <w:lang w:val="en-US"/>
        </w:rPr>
        <w:t>-</w:t>
      </w:r>
      <w:r w:rsidRPr="00A17EB9">
        <w:rPr>
          <w:rFonts w:ascii="Times New Roman" w:hAnsi="Times New Roman"/>
          <w:sz w:val="18"/>
          <w:szCs w:val="18"/>
          <w:lang w:val="en-US"/>
        </w:rPr>
        <w:t>mail</w:t>
      </w:r>
      <w:r w:rsidRPr="00594186">
        <w:rPr>
          <w:rFonts w:ascii="Times New Roman" w:hAnsi="Times New Roman"/>
          <w:sz w:val="18"/>
          <w:szCs w:val="18"/>
          <w:lang w:val="en-US"/>
        </w:rPr>
        <w:t xml:space="preserve">: </w:t>
      </w:r>
      <w:hyperlink r:id="rId16" w:history="1"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tnp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@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tomsknefteproekt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ru</w:t>
        </w:r>
      </w:hyperlink>
      <w:r w:rsidRPr="00594186">
        <w:rPr>
          <w:rFonts w:ascii="Times New Roman" w:hAnsi="Times New Roman"/>
          <w:sz w:val="18"/>
          <w:szCs w:val="18"/>
          <w:lang w:val="en-US"/>
        </w:rPr>
        <w:t xml:space="preserve">, </w:t>
      </w:r>
      <w:hyperlink r:id="rId17" w:history="1"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www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tomsknefteproekt</w:t>
        </w:r>
        <w:r w:rsidRPr="00594186">
          <w:rPr>
            <w:rStyle w:val="af9"/>
            <w:rFonts w:ascii="Times New Roman" w:hAnsi="Times New Roman"/>
            <w:sz w:val="18"/>
            <w:szCs w:val="18"/>
            <w:lang w:val="en-US"/>
          </w:rPr>
          <w:t>.</w:t>
        </w:r>
        <w:r w:rsidRPr="00A17EB9">
          <w:rPr>
            <w:rStyle w:val="af9"/>
            <w:rFonts w:ascii="Times New Roman" w:hAnsi="Times New Roman"/>
            <w:sz w:val="18"/>
            <w:szCs w:val="18"/>
            <w:lang w:val="en-US"/>
          </w:rPr>
          <w:t>ru</w:t>
        </w:r>
      </w:hyperlink>
    </w:p>
    <w:p w:rsidR="00A367F8" w:rsidRPr="00594186" w:rsidRDefault="00A367F8" w:rsidP="00A367F8">
      <w:pPr>
        <w:jc w:val="center"/>
        <w:rPr>
          <w:rFonts w:ascii="Times New Roman" w:eastAsia="Times New Roman" w:hAnsi="Times New Roman"/>
          <w:sz w:val="24"/>
          <w:szCs w:val="24"/>
          <w:lang w:val="en-US" w:bidi="en-US"/>
        </w:rPr>
      </w:pPr>
    </w:p>
    <w:p w:rsidR="00A367F8" w:rsidRPr="00594186" w:rsidRDefault="00A367F8" w:rsidP="00D86ED7">
      <w:pPr>
        <w:ind w:firstLine="0"/>
        <w:jc w:val="center"/>
        <w:rPr>
          <w:rFonts w:ascii="Times New Roman" w:eastAsia="Times New Roman" w:hAnsi="Times New Roman"/>
          <w:i/>
          <w:sz w:val="24"/>
          <w:szCs w:val="24"/>
          <w:lang w:val="en-US" w:bidi="en-US"/>
        </w:rPr>
      </w:pPr>
    </w:p>
    <w:p w:rsidR="00A17EB9" w:rsidRDefault="00A17EB9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A17EB9">
        <w:rPr>
          <w:rFonts w:ascii="Times New Roman" w:hAnsi="Times New Roman"/>
          <w:sz w:val="24"/>
          <w:szCs w:val="24"/>
          <w:lang w:eastAsia="ru-RU" w:bidi="en-US"/>
        </w:rPr>
        <w:t>УТВЕРЖДЕН:</w:t>
      </w:r>
    </w:p>
    <w:p w:rsidR="00973BFA" w:rsidRDefault="00973BFA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>
        <w:rPr>
          <w:rFonts w:ascii="Times New Roman" w:hAnsi="Times New Roman"/>
          <w:sz w:val="24"/>
          <w:szCs w:val="24"/>
          <w:lang w:eastAsia="ru-RU" w:bidi="en-US"/>
        </w:rPr>
        <w:t xml:space="preserve">Постановлением Администрации </w:t>
      </w:r>
    </w:p>
    <w:p w:rsidR="00A17EB9" w:rsidRPr="009A4198" w:rsidRDefault="00973BFA" w:rsidP="00A17EB9">
      <w:pPr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proofErr w:type="spellStart"/>
      <w:r>
        <w:rPr>
          <w:rFonts w:ascii="Times New Roman" w:hAnsi="Times New Roman"/>
          <w:sz w:val="24"/>
          <w:szCs w:val="24"/>
          <w:lang w:eastAsia="ru-RU" w:bidi="en-US"/>
        </w:rPr>
        <w:t>Парабельского</w:t>
      </w:r>
      <w:proofErr w:type="spellEnd"/>
      <w:r>
        <w:rPr>
          <w:rFonts w:ascii="Times New Roman" w:hAnsi="Times New Roman"/>
          <w:sz w:val="24"/>
          <w:szCs w:val="24"/>
          <w:lang w:eastAsia="ru-RU" w:bidi="en-US"/>
        </w:rPr>
        <w:t xml:space="preserve"> района </w:t>
      </w:r>
    </w:p>
    <w:p w:rsidR="00A17EB9" w:rsidRPr="009A4198" w:rsidRDefault="00A17EB9" w:rsidP="00973BFA">
      <w:pPr>
        <w:spacing w:before="200"/>
        <w:ind w:hanging="142"/>
        <w:rPr>
          <w:rFonts w:ascii="Times New Roman" w:hAnsi="Times New Roman"/>
          <w:sz w:val="24"/>
          <w:szCs w:val="24"/>
          <w:lang w:eastAsia="ru-RU" w:bidi="en-US"/>
        </w:rPr>
      </w:pPr>
      <w:r w:rsidRPr="00A17EB9">
        <w:rPr>
          <w:rFonts w:ascii="Times New Roman" w:hAnsi="Times New Roman"/>
          <w:sz w:val="24"/>
          <w:szCs w:val="24"/>
          <w:lang w:eastAsia="ru-RU" w:bidi="en-US"/>
        </w:rPr>
        <w:t xml:space="preserve">от </w:t>
      </w:r>
      <w:r w:rsidR="00973BFA">
        <w:rPr>
          <w:rFonts w:ascii="Times New Roman" w:hAnsi="Times New Roman"/>
          <w:sz w:val="24"/>
          <w:szCs w:val="24"/>
          <w:lang w:eastAsia="ru-RU" w:bidi="en-US"/>
        </w:rPr>
        <w:t>«___</w:t>
      </w:r>
      <w:r w:rsidRPr="009A4198">
        <w:rPr>
          <w:rFonts w:ascii="Times New Roman" w:hAnsi="Times New Roman"/>
          <w:sz w:val="24"/>
          <w:szCs w:val="24"/>
          <w:lang w:eastAsia="ru-RU" w:bidi="en-US"/>
        </w:rPr>
        <w:t>_» _______</w:t>
      </w:r>
      <w:r w:rsidR="00973BFA">
        <w:rPr>
          <w:rFonts w:ascii="Times New Roman" w:hAnsi="Times New Roman"/>
          <w:sz w:val="24"/>
          <w:szCs w:val="24"/>
          <w:lang w:eastAsia="ru-RU" w:bidi="en-US"/>
        </w:rPr>
        <w:t>_____</w:t>
      </w:r>
      <w:r w:rsidRPr="009A4198">
        <w:rPr>
          <w:rFonts w:ascii="Times New Roman" w:hAnsi="Times New Roman"/>
          <w:sz w:val="24"/>
          <w:szCs w:val="24"/>
          <w:lang w:eastAsia="ru-RU" w:bidi="en-US"/>
        </w:rPr>
        <w:t xml:space="preserve"> 201</w:t>
      </w:r>
      <w:r w:rsidR="00973BFA">
        <w:rPr>
          <w:rFonts w:ascii="Times New Roman" w:hAnsi="Times New Roman"/>
          <w:sz w:val="24"/>
          <w:szCs w:val="24"/>
          <w:lang w:eastAsia="ru-RU" w:bidi="en-US"/>
        </w:rPr>
        <w:t>6</w:t>
      </w:r>
      <w:r w:rsidRPr="00A17EB9">
        <w:rPr>
          <w:rFonts w:ascii="Times New Roman" w:hAnsi="Times New Roman"/>
          <w:sz w:val="24"/>
          <w:szCs w:val="24"/>
          <w:lang w:eastAsia="ru-RU" w:bidi="en-US"/>
        </w:rPr>
        <w:t>г</w:t>
      </w:r>
      <w:r w:rsidRPr="009A4198">
        <w:rPr>
          <w:rFonts w:ascii="Times New Roman" w:hAnsi="Times New Roman"/>
          <w:sz w:val="24"/>
          <w:szCs w:val="24"/>
          <w:lang w:eastAsia="ru-RU" w:bidi="en-US"/>
        </w:rPr>
        <w:t>.</w:t>
      </w:r>
      <w:r w:rsidRPr="00A17EB9">
        <w:rPr>
          <w:rFonts w:ascii="Times New Roman" w:hAnsi="Times New Roman"/>
          <w:sz w:val="24"/>
          <w:szCs w:val="24"/>
          <w:lang w:eastAsia="ru-RU" w:bidi="en-US"/>
        </w:rPr>
        <w:t xml:space="preserve"> №</w:t>
      </w:r>
      <w:r w:rsidRPr="009A4198">
        <w:rPr>
          <w:rFonts w:ascii="Times New Roman" w:hAnsi="Times New Roman"/>
          <w:sz w:val="24"/>
          <w:szCs w:val="24"/>
          <w:lang w:eastAsia="ru-RU" w:bidi="en-US"/>
        </w:rPr>
        <w:t>____</w:t>
      </w:r>
      <w:r w:rsidR="00973BFA">
        <w:rPr>
          <w:rFonts w:ascii="Times New Roman" w:hAnsi="Times New Roman"/>
          <w:sz w:val="24"/>
          <w:szCs w:val="24"/>
          <w:lang w:eastAsia="ru-RU" w:bidi="en-US"/>
        </w:rPr>
        <w:t>______</w:t>
      </w: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973BFA" w:rsidRPr="00973BFA" w:rsidRDefault="00973BFA" w:rsidP="00973BFA">
      <w:pPr>
        <w:pStyle w:val="a3"/>
        <w:spacing w:before="240" w:after="240"/>
        <w:ind w:firstLine="0"/>
        <w:rPr>
          <w:rFonts w:ascii="Times New Roman" w:hAnsi="Times New Roman"/>
          <w:sz w:val="24"/>
          <w:szCs w:val="24"/>
        </w:rPr>
      </w:pPr>
      <w:r w:rsidRPr="00973BFA">
        <w:rPr>
          <w:rFonts w:ascii="Times New Roman" w:hAnsi="Times New Roman"/>
          <w:sz w:val="24"/>
          <w:szCs w:val="24"/>
        </w:rPr>
        <w:t xml:space="preserve">ДКС ПНГ </w:t>
      </w:r>
      <w:proofErr w:type="spellStart"/>
      <w:r w:rsidRPr="00973BFA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973BFA">
        <w:rPr>
          <w:rFonts w:ascii="Times New Roman" w:hAnsi="Times New Roman"/>
          <w:sz w:val="24"/>
          <w:szCs w:val="24"/>
        </w:rPr>
        <w:t xml:space="preserve"> месторождения. Винтовая компрессорная станция на УПН </w:t>
      </w:r>
      <w:proofErr w:type="spellStart"/>
      <w:r w:rsidRPr="00973BFA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973BFA">
        <w:rPr>
          <w:rFonts w:ascii="Times New Roman" w:hAnsi="Times New Roman"/>
          <w:sz w:val="24"/>
          <w:szCs w:val="24"/>
        </w:rPr>
        <w:t xml:space="preserve"> месторождения</w:t>
      </w:r>
    </w:p>
    <w:p w:rsidR="00A367F8" w:rsidRPr="00A17EB9" w:rsidRDefault="00A367F8" w:rsidP="00D86ED7">
      <w:pPr>
        <w:pStyle w:val="a3"/>
        <w:spacing w:before="240" w:after="240"/>
        <w:ind w:firstLine="0"/>
        <w:rPr>
          <w:rFonts w:ascii="Times New Roman" w:eastAsia="Times New Roman" w:hAnsi="Times New Roman"/>
          <w:sz w:val="24"/>
          <w:szCs w:val="24"/>
        </w:rPr>
      </w:pPr>
      <w:r w:rsidRPr="00A17EB9">
        <w:rPr>
          <w:rFonts w:ascii="Times New Roman" w:eastAsia="Times New Roman" w:hAnsi="Times New Roman"/>
          <w:sz w:val="24"/>
          <w:szCs w:val="24"/>
        </w:rPr>
        <w:t>ПРОЕКТ ПЛАНИРОВКИ ТЕРРИТОРИИ</w:t>
      </w: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4D1275" w:rsidRDefault="00A367F8" w:rsidP="00A367F8">
      <w:pPr>
        <w:pStyle w:val="a3"/>
        <w:rPr>
          <w:rFonts w:ascii="Times New Roman" w:eastAsia="Times New Roman" w:hAnsi="Times New Roman"/>
          <w:sz w:val="22"/>
          <w:szCs w:val="24"/>
        </w:rPr>
      </w:pPr>
    </w:p>
    <w:p w:rsidR="00A367F8" w:rsidRPr="008E31F2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520BD" w:rsidRPr="008E31F2" w:rsidRDefault="002520BD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2520BD" w:rsidRPr="008E31F2" w:rsidRDefault="002520BD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367F8" w:rsidRPr="00A17EB9" w:rsidRDefault="00A367F8" w:rsidP="00A367F8">
      <w:pPr>
        <w:pStyle w:val="a3"/>
        <w:rPr>
          <w:rFonts w:ascii="Times New Roman" w:eastAsia="Times New Roman" w:hAnsi="Times New Roman"/>
          <w:sz w:val="24"/>
          <w:szCs w:val="24"/>
        </w:rPr>
      </w:pPr>
    </w:p>
    <w:p w:rsidR="00A17EB9" w:rsidRPr="00A17EB9" w:rsidRDefault="0013060E" w:rsidP="00A17EB9">
      <w:pPr>
        <w:pStyle w:val="a3"/>
        <w:spacing w:before="240" w:after="240"/>
        <w:ind w:firstLine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Главный инженер проекта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="00973BFA">
        <w:rPr>
          <w:rFonts w:ascii="Times New Roman" w:eastAsia="Times New Roman" w:hAnsi="Times New Roman"/>
          <w:sz w:val="24"/>
          <w:szCs w:val="24"/>
        </w:rPr>
        <w:t>А.А. Ишимов</w:t>
      </w:r>
    </w:p>
    <w:p w:rsidR="00993CE8" w:rsidRDefault="00993CE8">
      <w:pPr>
        <w:spacing w:after="200" w:line="276" w:lineRule="auto"/>
        <w:ind w:firstLine="0"/>
        <w:jc w:val="left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br w:type="page"/>
      </w:r>
    </w:p>
    <w:p w:rsidR="00C9277F" w:rsidRPr="00A17EB9" w:rsidRDefault="00A15886" w:rsidP="00964E8A">
      <w:pPr>
        <w:spacing w:before="240" w:after="240"/>
        <w:jc w:val="center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lastRenderedPageBreak/>
        <w:t>Список исполнителей ООО «Томскнефтепроект»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A15886" w:rsidRPr="00A17EB9" w:rsidTr="00A15886">
        <w:trPr>
          <w:trHeight w:val="397"/>
        </w:trPr>
        <w:tc>
          <w:tcPr>
            <w:tcW w:w="3013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17EB9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17EB9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17EB9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17EB9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A15886" w:rsidRPr="00A17EB9" w:rsidTr="00A15886">
        <w:trPr>
          <w:trHeight w:val="397"/>
        </w:trPr>
        <w:tc>
          <w:tcPr>
            <w:tcW w:w="3013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7EB9">
              <w:rPr>
                <w:rFonts w:ascii="Times New Roman" w:hAnsi="Times New Roman"/>
                <w:sz w:val="24"/>
                <w:szCs w:val="24"/>
              </w:rPr>
              <w:t>Инженер 1 категории</w:t>
            </w:r>
          </w:p>
        </w:tc>
        <w:tc>
          <w:tcPr>
            <w:tcW w:w="3012" w:type="dxa"/>
            <w:vAlign w:val="center"/>
          </w:tcPr>
          <w:p w:rsidR="00A15886" w:rsidRPr="00CE7FCD" w:rsidRDefault="007017E1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А.В. Юрасова </w:t>
            </w:r>
          </w:p>
        </w:tc>
        <w:tc>
          <w:tcPr>
            <w:tcW w:w="1807" w:type="dxa"/>
            <w:vAlign w:val="center"/>
          </w:tcPr>
          <w:p w:rsidR="00A15886" w:rsidRPr="00973BFA" w:rsidRDefault="00B5008C" w:rsidP="00B5008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973BFA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973BFA">
              <w:rPr>
                <w:rFonts w:ascii="Times New Roman" w:hAnsi="Times New Roman"/>
                <w:sz w:val="24"/>
                <w:szCs w:val="24"/>
              </w:rPr>
              <w:t>.2016</w:t>
            </w:r>
          </w:p>
        </w:tc>
        <w:tc>
          <w:tcPr>
            <w:tcW w:w="1807" w:type="dxa"/>
            <w:vAlign w:val="center"/>
          </w:tcPr>
          <w:p w:rsidR="00A15886" w:rsidRPr="00A17EB9" w:rsidRDefault="00A15886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FA6" w:rsidRPr="00A17EB9" w:rsidTr="00A15886">
        <w:trPr>
          <w:trHeight w:val="397"/>
        </w:trPr>
        <w:tc>
          <w:tcPr>
            <w:tcW w:w="3013" w:type="dxa"/>
            <w:vAlign w:val="center"/>
          </w:tcPr>
          <w:p w:rsidR="00A27FA6" w:rsidRPr="00A17EB9" w:rsidRDefault="0050733A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Начальник</w:t>
            </w:r>
            <w:r w:rsidR="00A27FA6" w:rsidRPr="00A17EB9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A27FA6" w:rsidRPr="00A17EB9" w:rsidRDefault="00A27FA6" w:rsidP="00B668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7EB9">
              <w:rPr>
                <w:rFonts w:ascii="Times New Roman" w:hAnsi="Times New Roman"/>
                <w:sz w:val="24"/>
                <w:szCs w:val="24"/>
              </w:rPr>
              <w:t>О.А. Фитлер</w:t>
            </w:r>
          </w:p>
        </w:tc>
        <w:tc>
          <w:tcPr>
            <w:tcW w:w="1807" w:type="dxa"/>
            <w:vAlign w:val="center"/>
          </w:tcPr>
          <w:p w:rsidR="00A27FA6" w:rsidRPr="00973BFA" w:rsidRDefault="00B5008C" w:rsidP="00B5008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973BFA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973BFA">
              <w:rPr>
                <w:rFonts w:ascii="Times New Roman" w:hAnsi="Times New Roman"/>
                <w:sz w:val="24"/>
                <w:szCs w:val="24"/>
              </w:rPr>
              <w:t>.2016</w:t>
            </w:r>
          </w:p>
        </w:tc>
        <w:tc>
          <w:tcPr>
            <w:tcW w:w="1807" w:type="dxa"/>
            <w:vAlign w:val="center"/>
          </w:tcPr>
          <w:p w:rsidR="00A27FA6" w:rsidRPr="00A17EB9" w:rsidRDefault="00A27FA6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15886" w:rsidRPr="00A17EB9" w:rsidRDefault="00A15886" w:rsidP="00A15886">
      <w:pPr>
        <w:rPr>
          <w:rFonts w:ascii="Times New Roman" w:hAnsi="Times New Roman"/>
          <w:sz w:val="24"/>
          <w:szCs w:val="24"/>
        </w:rPr>
        <w:sectPr w:rsidR="00A15886" w:rsidRPr="00A17EB9" w:rsidSect="00CE6B67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418" w:right="1276" w:bottom="1134" w:left="1559" w:header="708" w:footer="708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Content>
        <w:p w:rsidR="00610A18" w:rsidRPr="006B5821" w:rsidRDefault="00610A18" w:rsidP="00422E63">
          <w:pPr>
            <w:spacing w:before="240" w:after="240" w:line="240" w:lineRule="auto"/>
            <w:ind w:firstLine="0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 w:rsidRPr="006B5821">
            <w:rPr>
              <w:rFonts w:ascii="Times New Roman" w:hAnsi="Times New Roman"/>
              <w:b/>
              <w:sz w:val="24"/>
              <w:szCs w:val="24"/>
            </w:rPr>
            <w:t>Содержание</w:t>
          </w:r>
        </w:p>
        <w:p w:rsidR="008F158C" w:rsidRPr="008F158C" w:rsidRDefault="000D2B03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r w:rsidRPr="006B5821">
            <w:rPr>
              <w:rFonts w:ascii="Times New Roman" w:hAnsi="Times New Roman"/>
            </w:rPr>
            <w:fldChar w:fldCharType="begin"/>
          </w:r>
          <w:r w:rsidRPr="006B5821">
            <w:rPr>
              <w:rFonts w:ascii="Times New Roman" w:hAnsi="Times New Roman"/>
            </w:rPr>
            <w:instrText xml:space="preserve"> TOC \o "1-3" \h \z \u </w:instrText>
          </w:r>
          <w:r w:rsidRPr="006B5821">
            <w:rPr>
              <w:rFonts w:ascii="Times New Roman" w:hAnsi="Times New Roman"/>
            </w:rPr>
            <w:fldChar w:fldCharType="separate"/>
          </w:r>
          <w:hyperlink w:anchor="_Toc461788560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_Toc461788560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5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1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ПОЛОЖЕНИЕ О РАЗМЕЩЕНИИ ЛИНЕЙНЫХ ОБЪЕКТОВ РЕГИОНАЛЬНОГО ЗНАЧЕНИЯ ТЕРРИТОРИИ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_Toc461788561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5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2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Общие положения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_Toc461788562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5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3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1.1.2.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Размещение объектов в границах Парабельского района Томской области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_Toc461788563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6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4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1.1.3.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Функциональное зонирование территории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_Toc461788564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7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5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1.1.4.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Защитные леса и особо защитные участки лесов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_Toc461788565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7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6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1.1.5.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Решения по планировочной организации земельных участков для размещения проектируемого объекта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_Toc461788566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9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7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МАТЕРИАЛЫ ПО ОБОСНОВАНИЮ ПРОЕКТА ПЛАНИРОВКИ ТЕРРИТОРИИ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_Toc461788567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12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8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ОПРЕДЕЛЕНИЕ ПАРАМЕТРОВ ПЛАНИРУЕМОГО СТРОИТЕЛЬСТВА СИСТЕМ СОЦИАЛЬНОГО, ТРАНСПОРТНОГО ОБСЛУЖИВАНИЯ И ИНЖЕНЕРНО-ТЕХНИЧЕСКОГО ОБЕСПЕЧЕНИЯ, НЕОБХОДИМЫХ ДЛЯ РАЗВИТИЯ ТЕРРИТОРИИ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_Toc461788568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12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69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2.1.1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Основные технологические и конструктивные решения по планировочной организации линейных объектов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_Toc461788569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12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0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2.2.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ЗАЩИТА ТЕРРИТОРИИ ОТ ЧРЕЗВЫЧАЙНЫХ СИТУАЦИЙ ПРИРОДНОГО И ТЕХНОГЕННОГО ХАРАКТЕРА, ПРОВЕДЕНИЕ МЕРОПРИЯТИЙ ПО ГРАЖДАНСКОЙ ОБОРОНЕ И ОБЕСПЕЧЕНИЮ ПОЖАРНОЙ БЕЗОПАСНОСТИ.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_Toc461788570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16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1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2.2.1.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защите территории от чрезвычайных ситуаций природного и техногенного характера.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_Toc461788571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16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2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2.2.2.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обеспечению гражданской обороны.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_Toc461788572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16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3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2.2.3.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обеспечению противопожарной безопасности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_Toc461788573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18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4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2.3.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ОХРАНЕ ОКРУЖАЮЩЕЙ СРЕДЫ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_Toc461788574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19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5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2.3.1.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охране поверхностных и подземных вод на период эксплуатации проектируемых объектов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_Toc461788575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24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Pr="008F158C" w:rsidRDefault="004D1275">
          <w:pPr>
            <w:pStyle w:val="11"/>
            <w:rPr>
              <w:rFonts w:ascii="Times New Roman" w:eastAsiaTheme="minorEastAsia" w:hAnsi="Times New Roman"/>
              <w:sz w:val="22"/>
              <w:szCs w:val="22"/>
              <w:lang w:eastAsia="ru-RU" w:bidi="ar-SA"/>
            </w:rPr>
          </w:pPr>
          <w:hyperlink w:anchor="_Toc461788576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2.3.2.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Мероприятия по рациональному использованияю и охране вод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_Toc461788576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25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8F158C" w:rsidRDefault="004D1275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 w:bidi="ar-SA"/>
            </w:rPr>
          </w:pPr>
          <w:hyperlink w:anchor="_Toc461788577" w:history="1">
            <w:r w:rsidR="008F158C" w:rsidRPr="008F158C">
              <w:rPr>
                <w:rStyle w:val="af9"/>
                <w:rFonts w:ascii="Times New Roman" w:eastAsiaTheme="majorEastAsia" w:hAnsi="Times New Roman"/>
              </w:rPr>
              <w:t>2.3.3.</w:t>
            </w:r>
            <w:r w:rsidR="008F158C" w:rsidRPr="008F158C">
              <w:rPr>
                <w:rFonts w:ascii="Times New Roman" w:eastAsiaTheme="minorEastAsia" w:hAnsi="Times New Roman"/>
                <w:sz w:val="22"/>
                <w:szCs w:val="22"/>
                <w:lang w:eastAsia="ru-RU" w:bidi="ar-SA"/>
              </w:rPr>
              <w:tab/>
            </w:r>
            <w:r w:rsidR="008F158C" w:rsidRPr="008F158C">
              <w:rPr>
                <w:rStyle w:val="af9"/>
                <w:rFonts w:ascii="Times New Roman" w:eastAsiaTheme="majorEastAsia" w:hAnsi="Times New Roman"/>
              </w:rPr>
              <w:t>Комплекс мероприятий, направленных на уменьшение воздействия на окружающую среду:</w:t>
            </w:r>
            <w:r w:rsidR="008F158C" w:rsidRPr="008F158C">
              <w:rPr>
                <w:rFonts w:ascii="Times New Roman" w:hAnsi="Times New Roman"/>
                <w:webHidden/>
              </w:rPr>
              <w:tab/>
            </w:r>
            <w:r w:rsidR="008F158C" w:rsidRPr="008F158C">
              <w:rPr>
                <w:rFonts w:ascii="Times New Roman" w:hAnsi="Times New Roman"/>
                <w:webHidden/>
              </w:rPr>
              <w:fldChar w:fldCharType="begin"/>
            </w:r>
            <w:r w:rsidR="008F158C" w:rsidRPr="008F158C">
              <w:rPr>
                <w:rFonts w:ascii="Times New Roman" w:hAnsi="Times New Roman"/>
                <w:webHidden/>
              </w:rPr>
              <w:instrText xml:space="preserve"> PAGEREF _Toc461788577 \h </w:instrText>
            </w:r>
            <w:r w:rsidR="008F158C" w:rsidRPr="008F158C">
              <w:rPr>
                <w:rFonts w:ascii="Times New Roman" w:hAnsi="Times New Roman"/>
                <w:webHidden/>
              </w:rPr>
            </w:r>
            <w:r w:rsidR="008F158C" w:rsidRPr="008F158C">
              <w:rPr>
                <w:rFonts w:ascii="Times New Roman" w:hAnsi="Times New Roman"/>
                <w:webHidden/>
              </w:rPr>
              <w:fldChar w:fldCharType="separate"/>
            </w:r>
            <w:r w:rsidR="00DA0951">
              <w:rPr>
                <w:rFonts w:ascii="Times New Roman" w:hAnsi="Times New Roman"/>
                <w:webHidden/>
              </w:rPr>
              <w:t>26</w:t>
            </w:r>
            <w:r w:rsidR="008F158C" w:rsidRPr="008F158C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0D2B03" w:rsidRPr="006B5821" w:rsidRDefault="000D2B03" w:rsidP="0044271C">
          <w:pPr>
            <w:pStyle w:val="11"/>
            <w:rPr>
              <w:rFonts w:ascii="Times New Roman" w:hAnsi="Times New Roman"/>
            </w:rPr>
          </w:pPr>
          <w:r w:rsidRPr="006B5821">
            <w:rPr>
              <w:rFonts w:ascii="Times New Roman" w:hAnsi="Times New Roman"/>
            </w:rPr>
            <w:fldChar w:fldCharType="end"/>
          </w:r>
        </w:p>
      </w:sdtContent>
    </w:sdt>
    <w:tbl>
      <w:tblPr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135"/>
        <w:gridCol w:w="1735"/>
        <w:gridCol w:w="6010"/>
        <w:gridCol w:w="1152"/>
        <w:gridCol w:w="607"/>
      </w:tblGrid>
      <w:tr w:rsidR="00993CE8" w:rsidRPr="00AA2F75" w:rsidTr="002520BD">
        <w:trPr>
          <w:gridBefore w:val="1"/>
          <w:gridAfter w:val="1"/>
          <w:wBefore w:w="135" w:type="dxa"/>
          <w:wAfter w:w="607" w:type="dxa"/>
          <w:jc w:val="center"/>
        </w:trPr>
        <w:tc>
          <w:tcPr>
            <w:tcW w:w="8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3CE8" w:rsidRPr="002520BD" w:rsidRDefault="00993CE8" w:rsidP="00837F8C">
            <w:pPr>
              <w:pStyle w:val="ab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20BD">
              <w:rPr>
                <w:rFonts w:ascii="Times New Roman" w:hAnsi="Times New Roman"/>
                <w:noProof/>
                <w:sz w:val="24"/>
                <w:szCs w:val="24"/>
              </w:rPr>
              <w:t>Перечень графических материалов</w:t>
            </w:r>
          </w:p>
        </w:tc>
      </w:tr>
      <w:tr w:rsidR="00993CE8" w:rsidRPr="00AA2F75" w:rsidTr="002520B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AA2F75" w:rsidRDefault="00993CE8" w:rsidP="00837F8C">
            <w:pPr>
              <w:pStyle w:val="ab"/>
              <w:jc w:val="center"/>
              <w:rPr>
                <w:rFonts w:ascii="Times New Roman" w:hAnsi="Times New Roman"/>
              </w:rPr>
            </w:pPr>
            <w:r w:rsidRPr="00AA2F75">
              <w:rPr>
                <w:rFonts w:ascii="Times New Roman" w:hAnsi="Times New Roman"/>
              </w:rPr>
              <w:t>№ Приложения</w:t>
            </w:r>
          </w:p>
        </w:tc>
        <w:tc>
          <w:tcPr>
            <w:tcW w:w="6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AA2F75" w:rsidRDefault="00993CE8" w:rsidP="00837F8C">
            <w:pPr>
              <w:pStyle w:val="ab"/>
              <w:jc w:val="center"/>
              <w:rPr>
                <w:rFonts w:ascii="Times New Roman" w:hAnsi="Times New Roman"/>
              </w:rPr>
            </w:pPr>
            <w:r w:rsidRPr="00AA2F75">
              <w:rPr>
                <w:rFonts w:ascii="Times New Roman" w:hAnsi="Times New Roman"/>
              </w:rPr>
              <w:t>Наименование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AA2F75" w:rsidRDefault="00993CE8" w:rsidP="00837F8C">
            <w:pPr>
              <w:pStyle w:val="ab"/>
              <w:jc w:val="center"/>
              <w:rPr>
                <w:rFonts w:ascii="Times New Roman" w:hAnsi="Times New Roman"/>
              </w:rPr>
            </w:pPr>
            <w:r w:rsidRPr="00AA2F75">
              <w:rPr>
                <w:rFonts w:ascii="Times New Roman" w:hAnsi="Times New Roman"/>
              </w:rPr>
              <w:t>Примечание</w:t>
            </w:r>
          </w:p>
        </w:tc>
      </w:tr>
      <w:tr w:rsidR="00993CE8" w:rsidRPr="00AA2F75" w:rsidTr="002520B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837F8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C65">
              <w:rPr>
                <w:rFonts w:ascii="Times New Roman" w:hAnsi="Times New Roman"/>
                <w:sz w:val="24"/>
                <w:szCs w:val="24"/>
              </w:rPr>
              <w:t>Приложение 1</w:t>
            </w:r>
          </w:p>
        </w:tc>
        <w:tc>
          <w:tcPr>
            <w:tcW w:w="6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837F8C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 w:rsidRPr="00476C65">
              <w:rPr>
                <w:rFonts w:ascii="Times New Roman" w:hAnsi="Times New Roman"/>
                <w:sz w:val="24"/>
                <w:szCs w:val="24"/>
              </w:rPr>
              <w:t>План границ зоны планируемого размещения линейных объектов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837F8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C6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93CE8" w:rsidRPr="00AA2F75" w:rsidTr="002520B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D00D3F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Приложение </w:t>
            </w:r>
            <w:r w:rsidR="00D00D3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3E510E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Схема расположения </w:t>
            </w:r>
            <w:r w:rsidR="00D00D3F">
              <w:rPr>
                <w:rFonts w:ascii="Times New Roman" w:hAnsi="Times New Roman"/>
                <w:sz w:val="24"/>
                <w:szCs w:val="24"/>
              </w:rPr>
              <w:t xml:space="preserve">линейных объектов </w:t>
            </w:r>
            <w:r w:rsidR="003E510E">
              <w:rPr>
                <w:rFonts w:ascii="Times New Roman" w:hAnsi="Times New Roman"/>
                <w:sz w:val="24"/>
                <w:szCs w:val="24"/>
              </w:rPr>
              <w:t>на территории</w:t>
            </w:r>
            <w:r w:rsidR="00D00D3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D00D3F">
              <w:rPr>
                <w:rFonts w:ascii="Times New Roman" w:hAnsi="Times New Roman"/>
                <w:sz w:val="24"/>
                <w:szCs w:val="24"/>
              </w:rPr>
              <w:t>Парабельского</w:t>
            </w:r>
            <w:proofErr w:type="spellEnd"/>
            <w:r w:rsidR="00D00D3F">
              <w:rPr>
                <w:rFonts w:ascii="Times New Roman" w:hAnsi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CE8" w:rsidRPr="00476C65" w:rsidRDefault="00993CE8" w:rsidP="00837F8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520BD" w:rsidRPr="00AA2F75" w:rsidTr="002520B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0BD" w:rsidRPr="002520BD" w:rsidRDefault="002520BD" w:rsidP="003B6C6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Приложение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0BD" w:rsidRPr="008E31F2" w:rsidRDefault="008E31F2" w:rsidP="008E31F2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Письмо Комитета </w:t>
            </w:r>
            <w:r w:rsidRPr="00146414">
              <w:rPr>
                <w:rFonts w:ascii="Times New Roman" w:hAnsi="Times New Roman"/>
                <w:sz w:val="24"/>
                <w:szCs w:val="24"/>
              </w:rPr>
              <w:t xml:space="preserve">по охране объектов культурного наследия от </w:t>
            </w:r>
            <w:r>
              <w:rPr>
                <w:rFonts w:ascii="Times New Roman" w:hAnsi="Times New Roman"/>
                <w:sz w:val="24"/>
                <w:szCs w:val="24"/>
              </w:rPr>
              <w:t>19 апреля 2016г.</w:t>
            </w:r>
            <w:r w:rsidRPr="00146414">
              <w:rPr>
                <w:rFonts w:ascii="Times New Roman" w:hAnsi="Times New Roman"/>
                <w:sz w:val="24"/>
                <w:szCs w:val="24"/>
              </w:rPr>
              <w:t xml:space="preserve"> № 48-01-0</w:t>
            </w:r>
            <w:r>
              <w:rPr>
                <w:rFonts w:ascii="Times New Roman" w:hAnsi="Times New Roman"/>
                <w:sz w:val="24"/>
                <w:szCs w:val="24"/>
              </w:rPr>
              <w:t>619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0BD" w:rsidRPr="00476C65" w:rsidRDefault="002520BD" w:rsidP="003B6C6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E31F2" w:rsidRPr="00AA2F75" w:rsidTr="002520B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jc w:val="center"/>
        </w:trPr>
        <w:tc>
          <w:tcPr>
            <w:tcW w:w="18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1F2" w:rsidRPr="002520BD" w:rsidRDefault="008E31F2" w:rsidP="003B6C6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Приложение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1F2" w:rsidRPr="00476C65" w:rsidRDefault="008E31F2" w:rsidP="008E31F2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E131F8">
              <w:rPr>
                <w:rFonts w:ascii="Times New Roman" w:hAnsi="Times New Roman"/>
                <w:sz w:val="24"/>
                <w:szCs w:val="24"/>
              </w:rPr>
              <w:t>остановлени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E131F8">
              <w:rPr>
                <w:rFonts w:ascii="Times New Roman" w:hAnsi="Times New Roman"/>
                <w:sz w:val="24"/>
                <w:szCs w:val="24"/>
              </w:rPr>
              <w:t xml:space="preserve"> Администрации </w:t>
            </w:r>
            <w:proofErr w:type="spellStart"/>
            <w:r w:rsidRPr="00E131F8">
              <w:rPr>
                <w:rFonts w:ascii="Times New Roman" w:hAnsi="Times New Roman"/>
                <w:sz w:val="24"/>
                <w:szCs w:val="24"/>
              </w:rPr>
              <w:t>Парабельского</w:t>
            </w:r>
            <w:proofErr w:type="spellEnd"/>
            <w:r w:rsidRPr="00E131F8">
              <w:rPr>
                <w:rFonts w:ascii="Times New Roman" w:hAnsi="Times New Roman"/>
                <w:sz w:val="24"/>
                <w:szCs w:val="24"/>
              </w:rPr>
              <w:t xml:space="preserve"> района от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09 августа </w:t>
            </w:r>
            <w:r w:rsidRPr="00E131F8">
              <w:rPr>
                <w:rFonts w:ascii="Times New Roman" w:hAnsi="Times New Roman"/>
                <w:sz w:val="24"/>
                <w:szCs w:val="24"/>
              </w:rPr>
              <w:t xml:space="preserve">2016г. № </w:t>
            </w:r>
            <w:r>
              <w:rPr>
                <w:rFonts w:ascii="Times New Roman" w:hAnsi="Times New Roman"/>
                <w:sz w:val="24"/>
                <w:szCs w:val="24"/>
              </w:rPr>
              <w:t>464</w:t>
            </w:r>
            <w:r w:rsidRPr="00E131F8">
              <w:rPr>
                <w:rFonts w:ascii="Times New Roman" w:hAnsi="Times New Roman"/>
                <w:sz w:val="24"/>
                <w:szCs w:val="24"/>
              </w:rPr>
              <w:t>а «О подготовке проекта планировки территории</w:t>
            </w:r>
            <w:r w:rsidRPr="00684F16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31F2" w:rsidRPr="00476C65" w:rsidRDefault="008E31F2" w:rsidP="003B6C6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993CE8" w:rsidRDefault="00993CE8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</w:p>
    <w:p w:rsidR="00993CE8" w:rsidRPr="00A17EB9" w:rsidRDefault="00993CE8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993CE8" w:rsidRPr="00A17EB9" w:rsidSect="00CE6B67">
          <w:headerReference w:type="default" r:id="rId22"/>
          <w:pgSz w:w="11904" w:h="16840"/>
          <w:pgMar w:top="1418" w:right="1276" w:bottom="1134" w:left="1559" w:header="720" w:footer="720" w:gutter="0"/>
          <w:cols w:space="720" w:equalWidth="0">
            <w:col w:w="9044"/>
          </w:cols>
          <w:noEndnote/>
        </w:sectPr>
      </w:pPr>
    </w:p>
    <w:p w:rsidR="00A17EB9" w:rsidRPr="00A17EB9" w:rsidRDefault="00A17EB9" w:rsidP="00BF16B0">
      <w:pPr>
        <w:pStyle w:val="1"/>
        <w:numPr>
          <w:ilvl w:val="0"/>
          <w:numId w:val="6"/>
        </w:numPr>
        <w:tabs>
          <w:tab w:val="left" w:pos="426"/>
        </w:tabs>
        <w:ind w:left="0" w:firstLine="0"/>
      </w:pPr>
      <w:bookmarkStart w:id="0" w:name="page9"/>
      <w:bookmarkStart w:id="1" w:name="_Toc461788560"/>
      <w:bookmarkEnd w:id="0"/>
      <w:r w:rsidRPr="00A17EB9">
        <w:lastRenderedPageBreak/>
        <w:t>ОСНОВНАЯ ЧАСТЬ ПРОЕКТА ПЛАНИРОВКИ ТЕРРИТОРИИ</w:t>
      </w:r>
      <w:bookmarkEnd w:id="1"/>
    </w:p>
    <w:p w:rsidR="00A17EB9" w:rsidRPr="00A17EB9" w:rsidRDefault="00A17EB9" w:rsidP="00BF16B0">
      <w:pPr>
        <w:pStyle w:val="1"/>
        <w:numPr>
          <w:ilvl w:val="1"/>
          <w:numId w:val="2"/>
        </w:numPr>
        <w:tabs>
          <w:tab w:val="left" w:pos="567"/>
        </w:tabs>
        <w:ind w:left="0" w:firstLine="0"/>
      </w:pPr>
      <w:bookmarkStart w:id="2" w:name="_Toc461788561"/>
      <w:r w:rsidRPr="00A17EB9">
        <w:t>ПОЛОЖЕНИЕ О РАЗМЕЩЕНИИ ЛИНЕЙНЫХ ОБЪЕКТОВ РЕГИОНАЛЬНОГО ЗНАЧЕНИЯ ТЕРРИТОРИИ</w:t>
      </w:r>
      <w:bookmarkEnd w:id="2"/>
    </w:p>
    <w:p w:rsidR="00A17EB9" w:rsidRPr="000D2B03" w:rsidRDefault="00A17EB9" w:rsidP="00BF16B0">
      <w:pPr>
        <w:pStyle w:val="1"/>
        <w:numPr>
          <w:ilvl w:val="2"/>
          <w:numId w:val="2"/>
        </w:numPr>
        <w:tabs>
          <w:tab w:val="left" w:pos="709"/>
        </w:tabs>
        <w:ind w:left="0" w:firstLine="0"/>
      </w:pPr>
      <w:bookmarkStart w:id="3" w:name="_Toc461788562"/>
      <w:r w:rsidRPr="000D2B03">
        <w:t>Общие положения</w:t>
      </w:r>
      <w:bookmarkEnd w:id="3"/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3" w:lineRule="exact"/>
        <w:rPr>
          <w:rFonts w:ascii="Times New Roman" w:hAnsi="Times New Roman"/>
          <w:sz w:val="24"/>
          <w:szCs w:val="24"/>
        </w:rPr>
      </w:pPr>
    </w:p>
    <w:p w:rsidR="00B5008C" w:rsidRDefault="00A17EB9" w:rsidP="009A0249">
      <w:pPr>
        <w:ind w:firstLine="708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Проект планировки территории (далее - Проект) для линейн</w:t>
      </w:r>
      <w:r w:rsidR="00474F12">
        <w:rPr>
          <w:rFonts w:ascii="Times New Roman" w:hAnsi="Times New Roman"/>
          <w:sz w:val="24"/>
          <w:szCs w:val="24"/>
        </w:rPr>
        <w:t>ых</w:t>
      </w:r>
      <w:r w:rsidRPr="00A17EB9">
        <w:rPr>
          <w:rFonts w:ascii="Times New Roman" w:hAnsi="Times New Roman"/>
          <w:sz w:val="24"/>
          <w:szCs w:val="24"/>
        </w:rPr>
        <w:t xml:space="preserve"> объек</w:t>
      </w:r>
      <w:r w:rsidR="00474F12">
        <w:rPr>
          <w:rFonts w:ascii="Times New Roman" w:hAnsi="Times New Roman"/>
          <w:sz w:val="24"/>
          <w:szCs w:val="24"/>
        </w:rPr>
        <w:t>тов</w:t>
      </w:r>
      <w:r w:rsidR="00177C63">
        <w:rPr>
          <w:rFonts w:ascii="Times New Roman" w:hAnsi="Times New Roman"/>
          <w:sz w:val="24"/>
          <w:szCs w:val="24"/>
        </w:rPr>
        <w:t>:</w:t>
      </w:r>
      <w:r w:rsidRPr="00A17EB9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</w:t>
      </w:r>
      <w:r w:rsidR="002C5CEC" w:rsidRPr="005C6E41">
        <w:rPr>
          <w:rFonts w:ascii="Times New Roman" w:hAnsi="Times New Roman"/>
          <w:sz w:val="24"/>
          <w:szCs w:val="24"/>
        </w:rPr>
        <w:t xml:space="preserve">азопровод «ПНГ ВКС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м</w:t>
      </w:r>
      <w:proofErr w:type="gramStart"/>
      <w:r w:rsidR="002C5CEC" w:rsidRPr="005C6E41">
        <w:rPr>
          <w:rFonts w:ascii="Times New Roman" w:hAnsi="Times New Roman"/>
          <w:sz w:val="24"/>
          <w:szCs w:val="24"/>
        </w:rPr>
        <w:t>.р</w:t>
      </w:r>
      <w:proofErr w:type="spellEnd"/>
      <w:proofErr w:type="gramEnd"/>
      <w:r w:rsidR="002C5CEC" w:rsidRPr="005C6E41">
        <w:rPr>
          <w:rFonts w:ascii="Times New Roman" w:hAnsi="Times New Roman"/>
          <w:sz w:val="24"/>
          <w:szCs w:val="24"/>
        </w:rPr>
        <w:t xml:space="preserve"> –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м.р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конденсатопровод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«ДКС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– УПН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№ 1 на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2C5CEC" w:rsidRPr="005C6E41"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№ 2 на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2C5CEC" w:rsidRPr="005C6E41"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>
        <w:rPr>
          <w:rFonts w:ascii="Times New Roman" w:hAnsi="Times New Roman"/>
          <w:sz w:val="24"/>
          <w:szCs w:val="24"/>
        </w:rPr>
        <w:t>т</w:t>
      </w:r>
      <w:r w:rsidR="002C5CEC" w:rsidRPr="005C6E41">
        <w:rPr>
          <w:rFonts w:ascii="Times New Roman" w:hAnsi="Times New Roman"/>
          <w:sz w:val="24"/>
          <w:szCs w:val="24"/>
        </w:rPr>
        <w:t xml:space="preserve">расса ВОЛС на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мр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>. по проектируемой и существующей эстакаде</w:t>
      </w:r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>
        <w:rPr>
          <w:rFonts w:ascii="Times New Roman" w:hAnsi="Times New Roman"/>
          <w:sz w:val="24"/>
          <w:szCs w:val="24"/>
        </w:rPr>
        <w:t>т</w:t>
      </w:r>
      <w:r w:rsidR="002C5CEC" w:rsidRPr="005C6E41">
        <w:rPr>
          <w:rFonts w:ascii="Times New Roman" w:hAnsi="Times New Roman"/>
          <w:sz w:val="24"/>
          <w:szCs w:val="24"/>
        </w:rPr>
        <w:t xml:space="preserve">расса ВОЛС ВКС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2C5CEC" w:rsidRPr="005C6E41">
        <w:rPr>
          <w:rFonts w:ascii="Times New Roman" w:hAnsi="Times New Roman"/>
          <w:sz w:val="24"/>
          <w:szCs w:val="24"/>
        </w:rPr>
        <w:t>р</w:t>
      </w:r>
      <w:proofErr w:type="gramEnd"/>
      <w:r w:rsidR="002C5CEC" w:rsidRPr="005C6E41">
        <w:rPr>
          <w:rFonts w:ascii="Times New Roman" w:hAnsi="Times New Roman"/>
          <w:sz w:val="24"/>
          <w:szCs w:val="24"/>
        </w:rPr>
        <w:t xml:space="preserve"> -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м/р в проектируемой траншее в грунте</w:t>
      </w:r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>
        <w:rPr>
          <w:rFonts w:ascii="Times New Roman" w:hAnsi="Times New Roman"/>
          <w:sz w:val="24"/>
          <w:szCs w:val="24"/>
        </w:rPr>
        <w:t>э</w:t>
      </w:r>
      <w:r w:rsidR="002C5CEC" w:rsidRPr="005C6E41">
        <w:rPr>
          <w:rFonts w:ascii="Times New Roman" w:hAnsi="Times New Roman"/>
          <w:sz w:val="24"/>
          <w:szCs w:val="24"/>
        </w:rPr>
        <w:t>стакада</w:t>
      </w:r>
      <w:r>
        <w:rPr>
          <w:rFonts w:ascii="Times New Roman" w:hAnsi="Times New Roman"/>
          <w:sz w:val="24"/>
          <w:szCs w:val="24"/>
        </w:rPr>
        <w:t>;</w:t>
      </w:r>
      <w:r w:rsidR="002C5CEC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9A0249">
      <w:pPr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2C5CEC">
        <w:rPr>
          <w:rFonts w:ascii="Times New Roman" w:hAnsi="Times New Roman"/>
          <w:sz w:val="24"/>
          <w:szCs w:val="24"/>
        </w:rPr>
        <w:t>т</w:t>
      </w:r>
      <w:r w:rsidR="002C5CEC" w:rsidRPr="005C6E41">
        <w:rPr>
          <w:rFonts w:ascii="Times New Roman" w:hAnsi="Times New Roman"/>
          <w:sz w:val="24"/>
          <w:szCs w:val="24"/>
        </w:rPr>
        <w:t xml:space="preserve">расса технологических коммуникаций на ДКС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2C5CEC" w:rsidRPr="005C6E41">
        <w:rPr>
          <w:rFonts w:ascii="Times New Roman" w:hAnsi="Times New Roman"/>
          <w:sz w:val="24"/>
          <w:szCs w:val="24"/>
        </w:rPr>
        <w:t>м.р</w:t>
      </w:r>
      <w:proofErr w:type="spellEnd"/>
      <w:r w:rsidR="00AF6272">
        <w:rPr>
          <w:rFonts w:ascii="Times New Roman" w:hAnsi="Times New Roman"/>
          <w:sz w:val="24"/>
          <w:szCs w:val="24"/>
        </w:rPr>
        <w:t>.</w:t>
      </w:r>
    </w:p>
    <w:p w:rsidR="00A17EB9" w:rsidRPr="00A17EB9" w:rsidRDefault="00A17EB9" w:rsidP="009A0249">
      <w:pPr>
        <w:ind w:firstLine="708"/>
        <w:rPr>
          <w:rFonts w:ascii="Times New Roman" w:hAnsi="Times New Roman"/>
          <w:sz w:val="24"/>
          <w:szCs w:val="24"/>
        </w:rPr>
      </w:pPr>
      <w:proofErr w:type="gramStart"/>
      <w:r w:rsidRPr="00A17EB9">
        <w:rPr>
          <w:rFonts w:ascii="Times New Roman" w:hAnsi="Times New Roman"/>
          <w:sz w:val="24"/>
          <w:szCs w:val="24"/>
        </w:rPr>
        <w:t>разработан</w:t>
      </w:r>
      <w:proofErr w:type="gramEnd"/>
      <w:r w:rsidRPr="00A17EB9">
        <w:rPr>
          <w:rFonts w:ascii="Times New Roman" w:hAnsi="Times New Roman"/>
          <w:sz w:val="24"/>
          <w:szCs w:val="24"/>
        </w:rPr>
        <w:t xml:space="preserve"> на основании:</w:t>
      </w:r>
    </w:p>
    <w:p w:rsidR="00A17EB9" w:rsidRPr="00E131F8" w:rsidRDefault="00E131F8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E131F8">
        <w:rPr>
          <w:rFonts w:ascii="Times New Roman" w:hAnsi="Times New Roman"/>
          <w:sz w:val="24"/>
          <w:szCs w:val="24"/>
        </w:rPr>
        <w:t>остановлени</w:t>
      </w:r>
      <w:r w:rsidR="002C5CEC">
        <w:rPr>
          <w:rFonts w:ascii="Times New Roman" w:hAnsi="Times New Roman"/>
          <w:sz w:val="24"/>
          <w:szCs w:val="24"/>
        </w:rPr>
        <w:t>я</w:t>
      </w:r>
      <w:r w:rsidRPr="00E131F8">
        <w:rPr>
          <w:rFonts w:ascii="Times New Roman" w:hAnsi="Times New Roman"/>
          <w:sz w:val="24"/>
          <w:szCs w:val="24"/>
        </w:rPr>
        <w:t xml:space="preserve"> Администрации </w:t>
      </w:r>
      <w:proofErr w:type="spellStart"/>
      <w:r w:rsidRPr="00E131F8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Pr="00E131F8">
        <w:rPr>
          <w:rFonts w:ascii="Times New Roman" w:hAnsi="Times New Roman"/>
          <w:sz w:val="24"/>
          <w:szCs w:val="24"/>
        </w:rPr>
        <w:t xml:space="preserve"> района от </w:t>
      </w:r>
      <w:r w:rsidR="002C5CEC">
        <w:rPr>
          <w:rFonts w:ascii="Times New Roman" w:hAnsi="Times New Roman"/>
          <w:sz w:val="24"/>
          <w:szCs w:val="24"/>
        </w:rPr>
        <w:t>09</w:t>
      </w:r>
      <w:r w:rsidR="00876FA1">
        <w:rPr>
          <w:rFonts w:ascii="Times New Roman" w:hAnsi="Times New Roman"/>
          <w:sz w:val="24"/>
          <w:szCs w:val="24"/>
        </w:rPr>
        <w:t xml:space="preserve"> августа </w:t>
      </w:r>
      <w:r w:rsidRPr="00E131F8">
        <w:rPr>
          <w:rFonts w:ascii="Times New Roman" w:hAnsi="Times New Roman"/>
          <w:sz w:val="24"/>
          <w:szCs w:val="24"/>
        </w:rPr>
        <w:t xml:space="preserve">2016г. № </w:t>
      </w:r>
      <w:r w:rsidR="002C5CEC">
        <w:rPr>
          <w:rFonts w:ascii="Times New Roman" w:hAnsi="Times New Roman"/>
          <w:sz w:val="24"/>
          <w:szCs w:val="24"/>
        </w:rPr>
        <w:t>464</w:t>
      </w:r>
      <w:r w:rsidRPr="00E131F8">
        <w:rPr>
          <w:rFonts w:ascii="Times New Roman" w:hAnsi="Times New Roman"/>
          <w:sz w:val="24"/>
          <w:szCs w:val="24"/>
        </w:rPr>
        <w:t>а «О подготовке проекта планировки территории для размещения объекта</w:t>
      </w:r>
      <w:r w:rsidR="00876FA1">
        <w:rPr>
          <w:rFonts w:ascii="Times New Roman" w:hAnsi="Times New Roman"/>
          <w:sz w:val="24"/>
          <w:szCs w:val="24"/>
        </w:rPr>
        <w:t>:</w:t>
      </w:r>
      <w:r w:rsidRPr="00E131F8">
        <w:rPr>
          <w:rFonts w:ascii="Times New Roman" w:hAnsi="Times New Roman"/>
          <w:sz w:val="24"/>
          <w:szCs w:val="24"/>
        </w:rPr>
        <w:t xml:space="preserve"> </w:t>
      </w:r>
      <w:r w:rsidR="002C5CEC" w:rsidRPr="00684F16">
        <w:rPr>
          <w:rFonts w:ascii="Times New Roman" w:hAnsi="Times New Roman"/>
          <w:sz w:val="24"/>
          <w:szCs w:val="24"/>
        </w:rPr>
        <w:t xml:space="preserve">«ДКС ПНГ </w:t>
      </w:r>
      <w:proofErr w:type="spellStart"/>
      <w:r w:rsidR="002C5CEC" w:rsidRPr="00684F16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684F16">
        <w:rPr>
          <w:rFonts w:ascii="Times New Roman" w:hAnsi="Times New Roman"/>
          <w:sz w:val="24"/>
          <w:szCs w:val="24"/>
        </w:rPr>
        <w:t xml:space="preserve"> месторождения. Винтовая компрессорная станция на УПН </w:t>
      </w:r>
      <w:proofErr w:type="spellStart"/>
      <w:r w:rsidR="002C5CEC" w:rsidRPr="00684F16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C5CEC" w:rsidRPr="00684F16">
        <w:rPr>
          <w:rFonts w:ascii="Times New Roman" w:hAnsi="Times New Roman"/>
          <w:sz w:val="24"/>
          <w:szCs w:val="24"/>
        </w:rPr>
        <w:t xml:space="preserve"> месторождения»</w:t>
      </w:r>
      <w:r w:rsidR="00A17EB9" w:rsidRPr="00E131F8">
        <w:rPr>
          <w:rFonts w:ascii="Times New Roman" w:hAnsi="Times New Roman"/>
          <w:sz w:val="24"/>
          <w:szCs w:val="24"/>
        </w:rPr>
        <w:t>;</w:t>
      </w:r>
    </w:p>
    <w:p w:rsidR="00732978" w:rsidRPr="00302398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302398">
        <w:rPr>
          <w:rFonts w:ascii="Times New Roman" w:hAnsi="Times New Roman"/>
          <w:sz w:val="24"/>
          <w:szCs w:val="24"/>
        </w:rPr>
        <w:t xml:space="preserve">задания на проектирование от </w:t>
      </w:r>
      <w:r w:rsidR="007666DF" w:rsidRPr="00302398">
        <w:rPr>
          <w:rFonts w:ascii="Times New Roman" w:hAnsi="Times New Roman"/>
          <w:sz w:val="24"/>
          <w:szCs w:val="24"/>
        </w:rPr>
        <w:t>25</w:t>
      </w:r>
      <w:r w:rsidR="000E0C10" w:rsidRPr="00302398">
        <w:rPr>
          <w:rFonts w:ascii="Times New Roman" w:hAnsi="Times New Roman"/>
          <w:sz w:val="24"/>
          <w:szCs w:val="24"/>
        </w:rPr>
        <w:t xml:space="preserve"> </w:t>
      </w:r>
      <w:r w:rsidR="007666DF" w:rsidRPr="00302398">
        <w:rPr>
          <w:rFonts w:ascii="Times New Roman" w:hAnsi="Times New Roman"/>
          <w:sz w:val="24"/>
          <w:szCs w:val="24"/>
        </w:rPr>
        <w:t xml:space="preserve">января </w:t>
      </w:r>
      <w:r w:rsidRPr="00302398">
        <w:rPr>
          <w:rFonts w:ascii="Times New Roman" w:hAnsi="Times New Roman"/>
          <w:sz w:val="24"/>
          <w:szCs w:val="24"/>
        </w:rPr>
        <w:t>201</w:t>
      </w:r>
      <w:r w:rsidR="007666DF" w:rsidRPr="00302398">
        <w:rPr>
          <w:rFonts w:ascii="Times New Roman" w:hAnsi="Times New Roman"/>
          <w:sz w:val="24"/>
          <w:szCs w:val="24"/>
        </w:rPr>
        <w:t>6</w:t>
      </w:r>
      <w:r w:rsidRPr="00302398">
        <w:rPr>
          <w:rFonts w:ascii="Times New Roman" w:hAnsi="Times New Roman"/>
          <w:sz w:val="24"/>
          <w:szCs w:val="24"/>
        </w:rPr>
        <w:t xml:space="preserve"> г;</w:t>
      </w:r>
    </w:p>
    <w:p w:rsidR="00A17EB9" w:rsidRPr="000E0C10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0E0C10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A17EB9" w:rsidRPr="000E0C10" w:rsidRDefault="00A17EB9" w:rsidP="00ED0BE6">
      <w:pPr>
        <w:widowControl w:val="0"/>
        <w:overflowPunct w:val="0"/>
        <w:autoSpaceDE w:val="0"/>
        <w:autoSpaceDN w:val="0"/>
        <w:adjustRightInd w:val="0"/>
        <w:ind w:right="-3"/>
        <w:rPr>
          <w:rFonts w:ascii="Times New Roman" w:hAnsi="Times New Roman"/>
          <w:sz w:val="24"/>
          <w:szCs w:val="24"/>
        </w:rPr>
      </w:pPr>
      <w:r w:rsidRPr="000E0C10">
        <w:rPr>
          <w:rFonts w:ascii="Times New Roman" w:hAnsi="Times New Roman"/>
          <w:sz w:val="24"/>
          <w:szCs w:val="24"/>
        </w:rPr>
        <w:t xml:space="preserve">В соответствии с заданием на проектирование Проектом предусмотрено строительство следующих </w:t>
      </w:r>
      <w:r w:rsidR="00474F12">
        <w:rPr>
          <w:rFonts w:ascii="Times New Roman" w:hAnsi="Times New Roman"/>
          <w:sz w:val="24"/>
          <w:szCs w:val="24"/>
        </w:rPr>
        <w:t xml:space="preserve">линейных </w:t>
      </w:r>
      <w:r w:rsidRPr="000E0C10">
        <w:rPr>
          <w:rFonts w:ascii="Times New Roman" w:hAnsi="Times New Roman"/>
          <w:sz w:val="24"/>
          <w:szCs w:val="24"/>
        </w:rPr>
        <w:t>объектов:</w:t>
      </w:r>
    </w:p>
    <w:p w:rsidR="00A27FA6" w:rsidRPr="004E6F03" w:rsidRDefault="00AF6272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7666DF" w:rsidRPr="005C6E41">
        <w:rPr>
          <w:rFonts w:ascii="Times New Roman" w:hAnsi="Times New Roman"/>
          <w:sz w:val="24"/>
          <w:szCs w:val="24"/>
        </w:rPr>
        <w:t xml:space="preserve">азопровод «ПНГ ВКС </w:t>
      </w:r>
      <w:proofErr w:type="spellStart"/>
      <w:r w:rsidR="007666DF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666DF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666DF" w:rsidRPr="005C6E41">
        <w:rPr>
          <w:rFonts w:ascii="Times New Roman" w:hAnsi="Times New Roman"/>
          <w:sz w:val="24"/>
          <w:szCs w:val="24"/>
        </w:rPr>
        <w:t>м</w:t>
      </w:r>
      <w:proofErr w:type="gramStart"/>
      <w:r w:rsidR="007666DF" w:rsidRPr="005C6E41">
        <w:rPr>
          <w:rFonts w:ascii="Times New Roman" w:hAnsi="Times New Roman"/>
          <w:sz w:val="24"/>
          <w:szCs w:val="24"/>
        </w:rPr>
        <w:t>.р</w:t>
      </w:r>
      <w:proofErr w:type="spellEnd"/>
      <w:proofErr w:type="gramEnd"/>
      <w:r w:rsidR="007666DF" w:rsidRPr="005C6E41">
        <w:rPr>
          <w:rFonts w:ascii="Times New Roman" w:hAnsi="Times New Roman"/>
          <w:sz w:val="24"/>
          <w:szCs w:val="24"/>
        </w:rPr>
        <w:t xml:space="preserve"> – ДКС </w:t>
      </w:r>
      <w:proofErr w:type="spellStart"/>
      <w:r w:rsidR="007666DF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666DF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666DF" w:rsidRPr="005C6E41">
        <w:rPr>
          <w:rFonts w:ascii="Times New Roman" w:hAnsi="Times New Roman"/>
          <w:sz w:val="24"/>
          <w:szCs w:val="24"/>
        </w:rPr>
        <w:t>м.р</w:t>
      </w:r>
      <w:proofErr w:type="spellEnd"/>
      <w:r w:rsidR="007666DF" w:rsidRPr="005C6E41">
        <w:rPr>
          <w:rFonts w:ascii="Times New Roman" w:hAnsi="Times New Roman"/>
          <w:sz w:val="24"/>
          <w:szCs w:val="24"/>
        </w:rPr>
        <w:t>»</w:t>
      </w:r>
      <w:r w:rsidR="00A27FA6" w:rsidRPr="004E6F03">
        <w:rPr>
          <w:rFonts w:ascii="Times New Roman" w:hAnsi="Times New Roman"/>
          <w:sz w:val="24"/>
          <w:szCs w:val="24"/>
        </w:rPr>
        <w:t>;</w:t>
      </w:r>
    </w:p>
    <w:p w:rsidR="00A27FA6" w:rsidRDefault="007666DF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proofErr w:type="spellStart"/>
      <w:r w:rsidRPr="005C6E41">
        <w:rPr>
          <w:rFonts w:ascii="Times New Roman" w:hAnsi="Times New Roman"/>
          <w:sz w:val="24"/>
          <w:szCs w:val="24"/>
        </w:rPr>
        <w:t>конденсатопровод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«ДКС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– УПН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>»</w:t>
      </w:r>
      <w:r w:rsidR="007F1399" w:rsidRPr="004E6F03">
        <w:rPr>
          <w:rFonts w:ascii="Times New Roman" w:hAnsi="Times New Roman"/>
          <w:sz w:val="24"/>
          <w:szCs w:val="24"/>
        </w:rPr>
        <w:t>;</w:t>
      </w:r>
    </w:p>
    <w:p w:rsidR="00177C63" w:rsidRDefault="007666DF" w:rsidP="00177C6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№ 1 на 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5C6E41">
        <w:rPr>
          <w:rFonts w:ascii="Times New Roman" w:hAnsi="Times New Roman"/>
          <w:sz w:val="24"/>
          <w:szCs w:val="24"/>
        </w:rPr>
        <w:t>р</w:t>
      </w:r>
      <w:proofErr w:type="gramEnd"/>
      <w:r w:rsidR="00177C63" w:rsidRPr="004E6F03">
        <w:rPr>
          <w:rFonts w:ascii="Times New Roman" w:hAnsi="Times New Roman"/>
          <w:sz w:val="24"/>
          <w:szCs w:val="24"/>
        </w:rPr>
        <w:t>;</w:t>
      </w:r>
    </w:p>
    <w:p w:rsidR="00832B58" w:rsidRDefault="007666DF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№ 2 на 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5C6E41">
        <w:rPr>
          <w:rFonts w:ascii="Times New Roman" w:hAnsi="Times New Roman"/>
          <w:sz w:val="24"/>
          <w:szCs w:val="24"/>
        </w:rPr>
        <w:t>р</w:t>
      </w:r>
      <w:proofErr w:type="gramEnd"/>
      <w:r w:rsidR="00832B58">
        <w:rPr>
          <w:rFonts w:ascii="Times New Roman" w:hAnsi="Times New Roman"/>
          <w:sz w:val="24"/>
          <w:szCs w:val="24"/>
        </w:rPr>
        <w:t>;</w:t>
      </w:r>
    </w:p>
    <w:p w:rsidR="00832B58" w:rsidRDefault="007666DF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</w:t>
      </w:r>
      <w:r w:rsidRPr="005C6E41">
        <w:rPr>
          <w:rFonts w:ascii="Times New Roman" w:hAnsi="Times New Roman"/>
          <w:sz w:val="24"/>
          <w:szCs w:val="24"/>
        </w:rPr>
        <w:t xml:space="preserve">расса ВОЛС на 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C6E41">
        <w:rPr>
          <w:rFonts w:ascii="Times New Roman" w:hAnsi="Times New Roman"/>
          <w:sz w:val="24"/>
          <w:szCs w:val="24"/>
        </w:rPr>
        <w:t>мр</w:t>
      </w:r>
      <w:proofErr w:type="spellEnd"/>
      <w:r w:rsidRPr="005C6E41">
        <w:rPr>
          <w:rFonts w:ascii="Times New Roman" w:hAnsi="Times New Roman"/>
          <w:sz w:val="24"/>
          <w:szCs w:val="24"/>
        </w:rPr>
        <w:t>. по проектируемой и существующей эстакаде</w:t>
      </w:r>
      <w:r w:rsidR="00832B58">
        <w:rPr>
          <w:rFonts w:ascii="Times New Roman" w:hAnsi="Times New Roman"/>
          <w:sz w:val="24"/>
          <w:szCs w:val="24"/>
        </w:rPr>
        <w:t>;</w:t>
      </w:r>
    </w:p>
    <w:p w:rsidR="007F1399" w:rsidRPr="004E6F03" w:rsidRDefault="007666DF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</w:t>
      </w:r>
      <w:r w:rsidRPr="005C6E41">
        <w:rPr>
          <w:rFonts w:ascii="Times New Roman" w:hAnsi="Times New Roman"/>
          <w:sz w:val="24"/>
          <w:szCs w:val="24"/>
        </w:rPr>
        <w:t xml:space="preserve">расса ВОЛС ВКС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5C6E41">
        <w:rPr>
          <w:rFonts w:ascii="Times New Roman" w:hAnsi="Times New Roman"/>
          <w:sz w:val="24"/>
          <w:szCs w:val="24"/>
        </w:rPr>
        <w:t>р</w:t>
      </w:r>
      <w:proofErr w:type="gramEnd"/>
      <w:r w:rsidRPr="005C6E41">
        <w:rPr>
          <w:rFonts w:ascii="Times New Roman" w:hAnsi="Times New Roman"/>
          <w:sz w:val="24"/>
          <w:szCs w:val="24"/>
        </w:rPr>
        <w:t xml:space="preserve"> - 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м/р в </w:t>
      </w:r>
      <w:r w:rsidRPr="005C6E41">
        <w:rPr>
          <w:rFonts w:ascii="Times New Roman" w:hAnsi="Times New Roman"/>
          <w:sz w:val="24"/>
          <w:szCs w:val="24"/>
        </w:rPr>
        <w:lastRenderedPageBreak/>
        <w:t>проектируемой траншее в грунте</w:t>
      </w:r>
      <w:r w:rsidR="007F1399" w:rsidRPr="004E6F03">
        <w:rPr>
          <w:rFonts w:ascii="Times New Roman" w:hAnsi="Times New Roman"/>
          <w:sz w:val="24"/>
          <w:szCs w:val="24"/>
        </w:rPr>
        <w:t>;</w:t>
      </w:r>
    </w:p>
    <w:p w:rsidR="007F1399" w:rsidRDefault="007666DF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</w:t>
      </w:r>
      <w:r w:rsidRPr="005C6E41">
        <w:rPr>
          <w:rFonts w:ascii="Times New Roman" w:hAnsi="Times New Roman"/>
          <w:sz w:val="24"/>
          <w:szCs w:val="24"/>
        </w:rPr>
        <w:t>стакада</w:t>
      </w:r>
      <w:r w:rsidR="00AF6272">
        <w:rPr>
          <w:rFonts w:ascii="Times New Roman" w:hAnsi="Times New Roman"/>
          <w:sz w:val="24"/>
          <w:szCs w:val="24"/>
        </w:rPr>
        <w:t>;</w:t>
      </w:r>
    </w:p>
    <w:p w:rsidR="00AF6272" w:rsidRPr="004E6F03" w:rsidRDefault="00AF6272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</w:t>
      </w:r>
      <w:r w:rsidRPr="005C6E41">
        <w:rPr>
          <w:rFonts w:ascii="Times New Roman" w:hAnsi="Times New Roman"/>
          <w:sz w:val="24"/>
          <w:szCs w:val="24"/>
        </w:rPr>
        <w:t xml:space="preserve">расса технологических коммуникаций на ДКС </w:t>
      </w:r>
      <w:proofErr w:type="spellStart"/>
      <w:r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C6E41">
        <w:rPr>
          <w:rFonts w:ascii="Times New Roman" w:hAnsi="Times New Roman"/>
          <w:sz w:val="24"/>
          <w:szCs w:val="24"/>
        </w:rPr>
        <w:t>м.р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A17EB9" w:rsidRPr="00A17EB9" w:rsidRDefault="00A17EB9" w:rsidP="002B4A6E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Цель Проекта - установление границ земельных участков, предназначенных для строительства и </w:t>
      </w:r>
      <w:r w:rsidR="00832B58">
        <w:rPr>
          <w:rFonts w:ascii="Times New Roman" w:hAnsi="Times New Roman"/>
          <w:sz w:val="24"/>
          <w:szCs w:val="24"/>
        </w:rPr>
        <w:t>эксплуатации</w:t>
      </w:r>
      <w:r w:rsidRPr="00A17EB9">
        <w:rPr>
          <w:rFonts w:ascii="Times New Roman" w:hAnsi="Times New Roman"/>
          <w:sz w:val="24"/>
          <w:szCs w:val="24"/>
        </w:rPr>
        <w:t xml:space="preserve"> линейных объектов</w:t>
      </w:r>
      <w:r w:rsidR="00EF6F6B">
        <w:rPr>
          <w:rFonts w:ascii="Times New Roman" w:hAnsi="Times New Roman"/>
          <w:sz w:val="24"/>
          <w:szCs w:val="24"/>
        </w:rPr>
        <w:t xml:space="preserve"> </w:t>
      </w:r>
      <w:r w:rsidR="00474F12">
        <w:rPr>
          <w:rFonts w:ascii="Times New Roman" w:hAnsi="Times New Roman"/>
          <w:sz w:val="24"/>
          <w:szCs w:val="24"/>
        </w:rPr>
        <w:t>для</w:t>
      </w:r>
      <w:r w:rsidRPr="00A17EB9">
        <w:rPr>
          <w:rFonts w:ascii="Times New Roman" w:hAnsi="Times New Roman"/>
          <w:sz w:val="24"/>
          <w:szCs w:val="24"/>
        </w:rPr>
        <w:t xml:space="preserve"> обеспечения устойчивого развития территории </w:t>
      </w:r>
      <w:proofErr w:type="spellStart"/>
      <w:r w:rsidR="00474F12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Pr="00A17EB9">
        <w:rPr>
          <w:rFonts w:ascii="Times New Roman" w:hAnsi="Times New Roman"/>
          <w:sz w:val="24"/>
          <w:szCs w:val="24"/>
        </w:rPr>
        <w:t xml:space="preserve"> район</w:t>
      </w:r>
      <w:r w:rsidR="00474F12">
        <w:rPr>
          <w:rFonts w:ascii="Times New Roman" w:hAnsi="Times New Roman"/>
          <w:sz w:val="24"/>
          <w:szCs w:val="24"/>
        </w:rPr>
        <w:t>а</w:t>
      </w:r>
      <w:r w:rsidRPr="00A17EB9">
        <w:rPr>
          <w:rFonts w:ascii="Times New Roman" w:hAnsi="Times New Roman"/>
          <w:sz w:val="24"/>
          <w:szCs w:val="24"/>
        </w:rPr>
        <w:t xml:space="preserve"> </w:t>
      </w:r>
      <w:r w:rsidR="00474F12">
        <w:rPr>
          <w:rFonts w:ascii="Times New Roman" w:hAnsi="Times New Roman"/>
          <w:sz w:val="24"/>
          <w:szCs w:val="24"/>
        </w:rPr>
        <w:t>Томской области.</w:t>
      </w:r>
    </w:p>
    <w:p w:rsidR="00AA1CF6" w:rsidRDefault="00A17EB9" w:rsidP="002B4A6E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Задач</w:t>
      </w:r>
      <w:r w:rsidR="00AA1CF6">
        <w:rPr>
          <w:rFonts w:ascii="Times New Roman" w:hAnsi="Times New Roman"/>
          <w:sz w:val="24"/>
          <w:szCs w:val="24"/>
        </w:rPr>
        <w:t>и Проекта:</w:t>
      </w:r>
    </w:p>
    <w:p w:rsidR="00A17EB9" w:rsidRPr="00AA1CF6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A1CF6">
        <w:rPr>
          <w:rFonts w:ascii="Times New Roman" w:hAnsi="Times New Roman"/>
          <w:sz w:val="24"/>
          <w:szCs w:val="24"/>
        </w:rPr>
        <w:t xml:space="preserve">реализация проектных решений по обустройству </w:t>
      </w:r>
      <w:proofErr w:type="spellStart"/>
      <w:r w:rsidR="00AF6272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CE5B9D">
        <w:rPr>
          <w:rFonts w:ascii="Times New Roman" w:hAnsi="Times New Roman"/>
          <w:sz w:val="24"/>
          <w:szCs w:val="24"/>
        </w:rPr>
        <w:t xml:space="preserve"> </w:t>
      </w:r>
      <w:r w:rsidR="00D87A9E">
        <w:rPr>
          <w:rFonts w:ascii="Times New Roman" w:hAnsi="Times New Roman"/>
          <w:sz w:val="24"/>
          <w:szCs w:val="24"/>
        </w:rPr>
        <w:t>участка недр</w:t>
      </w:r>
      <w:r w:rsidR="00CE5B9D">
        <w:rPr>
          <w:rFonts w:ascii="Times New Roman" w:hAnsi="Times New Roman"/>
          <w:sz w:val="24"/>
          <w:szCs w:val="24"/>
        </w:rPr>
        <w:t xml:space="preserve"> общества с ограниченной ответственностью «</w:t>
      </w:r>
      <w:proofErr w:type="spellStart"/>
      <w:r w:rsidR="00CE5B9D">
        <w:rPr>
          <w:rFonts w:ascii="Times New Roman" w:hAnsi="Times New Roman"/>
          <w:sz w:val="24"/>
          <w:szCs w:val="24"/>
        </w:rPr>
        <w:t>Газпромнефть</w:t>
      </w:r>
      <w:proofErr w:type="spellEnd"/>
      <w:r w:rsidR="00EB059C">
        <w:rPr>
          <w:rFonts w:ascii="Times New Roman" w:hAnsi="Times New Roman"/>
          <w:sz w:val="24"/>
          <w:szCs w:val="24"/>
        </w:rPr>
        <w:t>-</w:t>
      </w:r>
      <w:r w:rsidR="00CE5B9D">
        <w:rPr>
          <w:rFonts w:ascii="Times New Roman" w:hAnsi="Times New Roman"/>
          <w:sz w:val="24"/>
          <w:szCs w:val="24"/>
        </w:rPr>
        <w:t>Восток» (далее – ООО «</w:t>
      </w:r>
      <w:proofErr w:type="spellStart"/>
      <w:r w:rsidR="00CE5B9D">
        <w:rPr>
          <w:rFonts w:ascii="Times New Roman" w:hAnsi="Times New Roman"/>
          <w:sz w:val="24"/>
          <w:szCs w:val="24"/>
        </w:rPr>
        <w:t>Газпро</w:t>
      </w:r>
      <w:r w:rsidR="00832B58">
        <w:rPr>
          <w:rFonts w:ascii="Times New Roman" w:hAnsi="Times New Roman"/>
          <w:sz w:val="24"/>
          <w:szCs w:val="24"/>
        </w:rPr>
        <w:t>м</w:t>
      </w:r>
      <w:r w:rsidR="00CE5B9D">
        <w:rPr>
          <w:rFonts w:ascii="Times New Roman" w:hAnsi="Times New Roman"/>
          <w:sz w:val="24"/>
          <w:szCs w:val="24"/>
        </w:rPr>
        <w:t>нефть</w:t>
      </w:r>
      <w:proofErr w:type="spellEnd"/>
      <w:r w:rsidR="00EB059C">
        <w:rPr>
          <w:rFonts w:ascii="Times New Roman" w:hAnsi="Times New Roman"/>
          <w:sz w:val="24"/>
          <w:szCs w:val="24"/>
        </w:rPr>
        <w:t>-</w:t>
      </w:r>
      <w:r w:rsidR="00CE5B9D">
        <w:rPr>
          <w:rFonts w:ascii="Times New Roman" w:hAnsi="Times New Roman"/>
          <w:sz w:val="24"/>
          <w:szCs w:val="24"/>
        </w:rPr>
        <w:t xml:space="preserve">Восток») </w:t>
      </w:r>
      <w:r w:rsidRPr="00AA1CF6">
        <w:rPr>
          <w:rFonts w:ascii="Times New Roman" w:hAnsi="Times New Roman"/>
          <w:sz w:val="24"/>
          <w:szCs w:val="24"/>
        </w:rPr>
        <w:t>в соответствии со схем</w:t>
      </w:r>
      <w:r w:rsidR="00CE5B9D">
        <w:rPr>
          <w:rFonts w:ascii="Times New Roman" w:hAnsi="Times New Roman"/>
          <w:sz w:val="24"/>
          <w:szCs w:val="24"/>
        </w:rPr>
        <w:t>ой</w:t>
      </w:r>
      <w:r w:rsidRPr="00AA1CF6">
        <w:rPr>
          <w:rFonts w:ascii="Times New Roman" w:hAnsi="Times New Roman"/>
          <w:sz w:val="24"/>
          <w:szCs w:val="24"/>
        </w:rPr>
        <w:t xml:space="preserve"> </w:t>
      </w:r>
      <w:r w:rsidR="00EF6F6B">
        <w:rPr>
          <w:rFonts w:ascii="Times New Roman" w:hAnsi="Times New Roman"/>
          <w:sz w:val="24"/>
          <w:szCs w:val="24"/>
        </w:rPr>
        <w:t>территориального планирования</w:t>
      </w:r>
      <w:r w:rsidR="00CB385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CE5B9D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="00CE5B9D">
        <w:rPr>
          <w:rFonts w:ascii="Times New Roman" w:hAnsi="Times New Roman"/>
          <w:sz w:val="24"/>
          <w:szCs w:val="24"/>
        </w:rPr>
        <w:t xml:space="preserve"> района</w:t>
      </w:r>
      <w:r w:rsidR="00EB059C">
        <w:rPr>
          <w:rFonts w:ascii="Times New Roman" w:hAnsi="Times New Roman"/>
          <w:sz w:val="24"/>
          <w:szCs w:val="24"/>
        </w:rPr>
        <w:t xml:space="preserve"> Томской области</w:t>
      </w:r>
      <w:r w:rsidRPr="00AA1CF6">
        <w:rPr>
          <w:rFonts w:ascii="Times New Roman" w:hAnsi="Times New Roman"/>
          <w:sz w:val="24"/>
          <w:szCs w:val="24"/>
        </w:rPr>
        <w:t>;</w:t>
      </w:r>
    </w:p>
    <w:p w:rsidR="00A17EB9" w:rsidRPr="00AA1CF6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A1CF6">
        <w:rPr>
          <w:rFonts w:ascii="Times New Roman" w:hAnsi="Times New Roman"/>
          <w:sz w:val="24"/>
          <w:szCs w:val="24"/>
        </w:rPr>
        <w:t xml:space="preserve">выделение элементов планировочной структуры, установление </w:t>
      </w:r>
      <w:proofErr w:type="gramStart"/>
      <w:r w:rsidRPr="00AA1CF6">
        <w:rPr>
          <w:rFonts w:ascii="Times New Roman" w:hAnsi="Times New Roman"/>
          <w:sz w:val="24"/>
          <w:szCs w:val="24"/>
        </w:rPr>
        <w:t>параметров планируемого развития элементов планировочной структуры межселенной территории</w:t>
      </w:r>
      <w:proofErr w:type="gramEnd"/>
      <w:r w:rsidR="00CE5B9D">
        <w:rPr>
          <w:rFonts w:ascii="Times New Roman" w:hAnsi="Times New Roman"/>
          <w:sz w:val="24"/>
          <w:szCs w:val="24"/>
        </w:rPr>
        <w:t xml:space="preserve"> в границах </w:t>
      </w:r>
      <w:proofErr w:type="spellStart"/>
      <w:r w:rsidR="00CE5B9D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="00CE5B9D">
        <w:rPr>
          <w:rFonts w:ascii="Times New Roman" w:hAnsi="Times New Roman"/>
          <w:sz w:val="24"/>
          <w:szCs w:val="24"/>
        </w:rPr>
        <w:t xml:space="preserve"> района</w:t>
      </w:r>
      <w:r w:rsidR="00EB059C">
        <w:rPr>
          <w:rFonts w:ascii="Times New Roman" w:hAnsi="Times New Roman"/>
          <w:sz w:val="24"/>
          <w:szCs w:val="24"/>
        </w:rPr>
        <w:t xml:space="preserve"> Томской области</w:t>
      </w:r>
      <w:r w:rsidRPr="00AA1CF6">
        <w:rPr>
          <w:rFonts w:ascii="Times New Roman" w:hAnsi="Times New Roman"/>
          <w:sz w:val="24"/>
          <w:szCs w:val="24"/>
        </w:rPr>
        <w:t>.</w:t>
      </w:r>
    </w:p>
    <w:p w:rsidR="00A17EB9" w:rsidRPr="00A17EB9" w:rsidRDefault="00A17EB9" w:rsidP="002B4A6E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Проект разработан с учетом схем</w:t>
      </w:r>
      <w:r w:rsidR="00422E63">
        <w:rPr>
          <w:rFonts w:ascii="Times New Roman" w:hAnsi="Times New Roman"/>
          <w:sz w:val="24"/>
          <w:szCs w:val="24"/>
        </w:rPr>
        <w:t>ы</w:t>
      </w:r>
      <w:r w:rsidRPr="00A17EB9">
        <w:rPr>
          <w:rFonts w:ascii="Times New Roman" w:hAnsi="Times New Roman"/>
          <w:sz w:val="24"/>
          <w:szCs w:val="24"/>
        </w:rPr>
        <w:t xml:space="preserve"> территориального планирования</w:t>
      </w:r>
      <w:r w:rsidR="00CB385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422E63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="00422E63">
        <w:rPr>
          <w:rFonts w:ascii="Times New Roman" w:hAnsi="Times New Roman"/>
          <w:sz w:val="24"/>
          <w:szCs w:val="24"/>
        </w:rPr>
        <w:t xml:space="preserve"> района Томской области</w:t>
      </w:r>
      <w:r w:rsidRPr="00A17EB9">
        <w:rPr>
          <w:rFonts w:ascii="Times New Roman" w:hAnsi="Times New Roman"/>
          <w:sz w:val="24"/>
          <w:szCs w:val="24"/>
        </w:rPr>
        <w:t>.</w:t>
      </w:r>
    </w:p>
    <w:p w:rsidR="00A17EB9" w:rsidRPr="000D2B03" w:rsidRDefault="00A17EB9" w:rsidP="00BF16B0">
      <w:pPr>
        <w:pStyle w:val="1"/>
        <w:numPr>
          <w:ilvl w:val="2"/>
          <w:numId w:val="2"/>
        </w:numPr>
        <w:tabs>
          <w:tab w:val="left" w:pos="709"/>
        </w:tabs>
        <w:ind w:left="0" w:firstLine="0"/>
      </w:pPr>
      <w:bookmarkStart w:id="4" w:name="_Toc461788563"/>
      <w:r w:rsidRPr="000D2B03">
        <w:t xml:space="preserve">Размещение объектов в границах </w:t>
      </w:r>
      <w:proofErr w:type="spellStart"/>
      <w:r w:rsidR="00422E63">
        <w:t>Парабельского</w:t>
      </w:r>
      <w:proofErr w:type="spellEnd"/>
      <w:r w:rsidR="00422E63">
        <w:t xml:space="preserve"> района Томской области</w:t>
      </w:r>
      <w:bookmarkEnd w:id="4"/>
      <w:r w:rsidR="00422E63">
        <w:t xml:space="preserve"> </w:t>
      </w:r>
      <w:r w:rsidRPr="000D2B03">
        <w:t xml:space="preserve"> </w:t>
      </w:r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1" w:lineRule="exact"/>
        <w:rPr>
          <w:rFonts w:ascii="Times New Roman" w:hAnsi="Times New Roman"/>
          <w:b/>
          <w:bCs/>
          <w:sz w:val="24"/>
          <w:szCs w:val="24"/>
        </w:rPr>
      </w:pPr>
    </w:p>
    <w:p w:rsidR="000E4E64" w:rsidRDefault="00DD2A18" w:rsidP="00422E6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административном отношении </w:t>
      </w:r>
      <w:r w:rsidR="00422E63">
        <w:rPr>
          <w:rFonts w:ascii="Times New Roman" w:hAnsi="Times New Roman"/>
          <w:sz w:val="24"/>
          <w:szCs w:val="24"/>
        </w:rPr>
        <w:t xml:space="preserve">проектируемые линейные объекты расположены в </w:t>
      </w:r>
      <w:proofErr w:type="spellStart"/>
      <w:r w:rsidR="00422E63">
        <w:rPr>
          <w:rFonts w:ascii="Times New Roman" w:hAnsi="Times New Roman"/>
          <w:sz w:val="24"/>
          <w:szCs w:val="24"/>
        </w:rPr>
        <w:t>Парабельском</w:t>
      </w:r>
      <w:proofErr w:type="spellEnd"/>
      <w:r w:rsidR="00422E63">
        <w:rPr>
          <w:rFonts w:ascii="Times New Roman" w:hAnsi="Times New Roman"/>
          <w:sz w:val="24"/>
          <w:szCs w:val="24"/>
        </w:rPr>
        <w:t xml:space="preserve"> районе Томской области. </w:t>
      </w:r>
      <w:proofErr w:type="spellStart"/>
      <w:r w:rsidR="00422E63">
        <w:rPr>
          <w:rFonts w:ascii="Times New Roman" w:hAnsi="Times New Roman"/>
          <w:sz w:val="24"/>
          <w:szCs w:val="24"/>
        </w:rPr>
        <w:t>Парабельский</w:t>
      </w:r>
      <w:proofErr w:type="spellEnd"/>
      <w:r w:rsidR="00422E63">
        <w:rPr>
          <w:rFonts w:ascii="Times New Roman" w:hAnsi="Times New Roman"/>
          <w:sz w:val="24"/>
          <w:szCs w:val="24"/>
        </w:rPr>
        <w:t xml:space="preserve"> район в соответствии с </w:t>
      </w:r>
      <w:r w:rsidR="00832B58">
        <w:rPr>
          <w:rFonts w:ascii="Times New Roman" w:hAnsi="Times New Roman"/>
          <w:sz w:val="24"/>
          <w:szCs w:val="24"/>
        </w:rPr>
        <w:t>З</w:t>
      </w:r>
      <w:r w:rsidR="00422E63">
        <w:rPr>
          <w:rFonts w:ascii="Times New Roman" w:hAnsi="Times New Roman"/>
          <w:sz w:val="24"/>
          <w:szCs w:val="24"/>
        </w:rPr>
        <w:t>аконом Томской области от 17</w:t>
      </w:r>
      <w:r w:rsidR="00EB059C">
        <w:rPr>
          <w:rFonts w:ascii="Times New Roman" w:hAnsi="Times New Roman"/>
          <w:sz w:val="24"/>
          <w:szCs w:val="24"/>
        </w:rPr>
        <w:t xml:space="preserve"> сентября </w:t>
      </w:r>
      <w:r w:rsidR="00422E63">
        <w:rPr>
          <w:rFonts w:ascii="Times New Roman" w:hAnsi="Times New Roman"/>
          <w:sz w:val="24"/>
          <w:szCs w:val="24"/>
        </w:rPr>
        <w:t>2001г. №95</w:t>
      </w:r>
      <w:r w:rsidR="00EB059C">
        <w:rPr>
          <w:rFonts w:ascii="Times New Roman" w:hAnsi="Times New Roman"/>
          <w:sz w:val="24"/>
          <w:szCs w:val="24"/>
        </w:rPr>
        <w:t>-</w:t>
      </w:r>
      <w:r w:rsidR="00422E63">
        <w:rPr>
          <w:rFonts w:ascii="Times New Roman" w:hAnsi="Times New Roman"/>
          <w:sz w:val="24"/>
          <w:szCs w:val="24"/>
        </w:rPr>
        <w:t>ОЗ «Об утверждении границ муниципального образования «</w:t>
      </w:r>
      <w:proofErr w:type="spellStart"/>
      <w:r w:rsidR="00422E63">
        <w:rPr>
          <w:rFonts w:ascii="Times New Roman" w:hAnsi="Times New Roman"/>
          <w:sz w:val="24"/>
          <w:szCs w:val="24"/>
        </w:rPr>
        <w:t>Парабельский</w:t>
      </w:r>
      <w:proofErr w:type="spellEnd"/>
      <w:r w:rsidR="00422E63">
        <w:rPr>
          <w:rFonts w:ascii="Times New Roman" w:hAnsi="Times New Roman"/>
          <w:sz w:val="24"/>
          <w:szCs w:val="24"/>
        </w:rPr>
        <w:t xml:space="preserve"> район» (в редакции закона Томско</w:t>
      </w:r>
      <w:r w:rsidR="00832B58">
        <w:rPr>
          <w:rFonts w:ascii="Times New Roman" w:hAnsi="Times New Roman"/>
          <w:sz w:val="24"/>
          <w:szCs w:val="24"/>
        </w:rPr>
        <w:t>й области от 15</w:t>
      </w:r>
      <w:r w:rsidR="00EB059C">
        <w:rPr>
          <w:rFonts w:ascii="Times New Roman" w:hAnsi="Times New Roman"/>
          <w:sz w:val="24"/>
          <w:szCs w:val="24"/>
        </w:rPr>
        <w:t xml:space="preserve"> октября </w:t>
      </w:r>
      <w:r w:rsidR="00832B58">
        <w:rPr>
          <w:rFonts w:ascii="Times New Roman" w:hAnsi="Times New Roman"/>
          <w:sz w:val="24"/>
          <w:szCs w:val="24"/>
        </w:rPr>
        <w:t>2004г. №229</w:t>
      </w:r>
      <w:r w:rsidR="00EB059C">
        <w:rPr>
          <w:rFonts w:ascii="Times New Roman" w:hAnsi="Times New Roman"/>
          <w:sz w:val="24"/>
          <w:szCs w:val="24"/>
        </w:rPr>
        <w:t>-</w:t>
      </w:r>
      <w:r w:rsidR="00422E63">
        <w:rPr>
          <w:rFonts w:ascii="Times New Roman" w:hAnsi="Times New Roman"/>
          <w:sz w:val="24"/>
          <w:szCs w:val="24"/>
        </w:rPr>
        <w:t>ОЗ) является муниципальным образованием Томской области</w:t>
      </w:r>
      <w:r w:rsidR="00832B58">
        <w:rPr>
          <w:rFonts w:ascii="Times New Roman" w:hAnsi="Times New Roman"/>
          <w:sz w:val="24"/>
          <w:szCs w:val="24"/>
        </w:rPr>
        <w:t>.</w:t>
      </w:r>
    </w:p>
    <w:p w:rsidR="00422E63" w:rsidRPr="002564F5" w:rsidRDefault="00422E63" w:rsidP="00422E6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границах </w:t>
      </w:r>
      <w:proofErr w:type="spellStart"/>
      <w:r>
        <w:rPr>
          <w:rFonts w:ascii="Times New Roman" w:hAnsi="Times New Roman"/>
          <w:sz w:val="24"/>
          <w:szCs w:val="24"/>
        </w:rPr>
        <w:t>Парабельского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района расположены </w:t>
      </w:r>
      <w:r w:rsidR="002564F5">
        <w:rPr>
          <w:rFonts w:ascii="Times New Roman" w:hAnsi="Times New Roman"/>
          <w:sz w:val="24"/>
          <w:szCs w:val="24"/>
        </w:rPr>
        <w:t xml:space="preserve">лицензионные участки, на территории которых проводятся </w:t>
      </w:r>
      <w:proofErr w:type="gramStart"/>
      <w:r w:rsidR="002564F5">
        <w:rPr>
          <w:rFonts w:ascii="Times New Roman" w:hAnsi="Times New Roman"/>
          <w:sz w:val="24"/>
          <w:szCs w:val="24"/>
        </w:rPr>
        <w:t>геолого</w:t>
      </w:r>
      <w:r w:rsidR="00EB059C">
        <w:rPr>
          <w:rFonts w:ascii="Times New Roman" w:hAnsi="Times New Roman"/>
          <w:sz w:val="24"/>
          <w:szCs w:val="24"/>
        </w:rPr>
        <w:t>-</w:t>
      </w:r>
      <w:r w:rsidR="002564F5">
        <w:rPr>
          <w:rFonts w:ascii="Times New Roman" w:hAnsi="Times New Roman"/>
          <w:sz w:val="24"/>
          <w:szCs w:val="24"/>
        </w:rPr>
        <w:t>разведочные</w:t>
      </w:r>
      <w:proofErr w:type="gramEnd"/>
      <w:r w:rsidR="002564F5">
        <w:rPr>
          <w:rFonts w:ascii="Times New Roman" w:hAnsi="Times New Roman"/>
          <w:sz w:val="24"/>
          <w:szCs w:val="24"/>
        </w:rPr>
        <w:t xml:space="preserve"> работы, либо разработка нефтяных месторождений. Проектируемые объекты расположены на территории </w:t>
      </w:r>
      <w:proofErr w:type="spellStart"/>
      <w:r w:rsidR="00AF6272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2564F5">
        <w:rPr>
          <w:rFonts w:ascii="Times New Roman" w:hAnsi="Times New Roman"/>
          <w:sz w:val="24"/>
          <w:szCs w:val="24"/>
        </w:rPr>
        <w:t xml:space="preserve"> </w:t>
      </w:r>
      <w:r w:rsidR="00AF6272">
        <w:rPr>
          <w:rFonts w:ascii="Times New Roman" w:hAnsi="Times New Roman"/>
          <w:sz w:val="24"/>
          <w:szCs w:val="24"/>
        </w:rPr>
        <w:t>участка недр</w:t>
      </w:r>
      <w:r w:rsidR="002564F5">
        <w:rPr>
          <w:rFonts w:ascii="Times New Roman" w:hAnsi="Times New Roman"/>
          <w:sz w:val="24"/>
          <w:szCs w:val="24"/>
        </w:rPr>
        <w:t>.</w:t>
      </w:r>
      <w:r w:rsidR="002564F5" w:rsidRPr="002564F5">
        <w:rPr>
          <w:rFonts w:ascii="Times New Roman" w:hAnsi="Times New Roman"/>
          <w:sz w:val="24"/>
          <w:szCs w:val="24"/>
        </w:rPr>
        <w:t xml:space="preserve"> </w:t>
      </w:r>
    </w:p>
    <w:p w:rsidR="00832B58" w:rsidRPr="007B5C13" w:rsidRDefault="00832B58" w:rsidP="00832B58">
      <w:pPr>
        <w:pStyle w:val="aff0"/>
        <w:rPr>
          <w:rFonts w:ascii="Times New Roman" w:hAnsi="Times New Roman" w:cs="Times New Roman"/>
          <w:sz w:val="24"/>
          <w:szCs w:val="24"/>
        </w:rPr>
      </w:pP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Парабельский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район расположен в центральной части Томской области и простирается с юго-запада на северо-восток. На севере он граничит с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Каргасокским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районом, на востоке – с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Верхнекетским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, на юге и юго-западе – с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Колпашевским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Бакчарским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районами, на западе с Новосибирской областью. В северо-западной части внутри территории района находится муниципальное образование «Город Кедровый» Томской области. Расстояние от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Pr="007B5C13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7B5C13">
        <w:rPr>
          <w:rFonts w:ascii="Times New Roman" w:hAnsi="Times New Roman" w:cs="Times New Roman"/>
          <w:sz w:val="24"/>
          <w:szCs w:val="24"/>
        </w:rPr>
        <w:t>арабель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до </w:t>
      </w:r>
      <w:proofErr w:type="spellStart"/>
      <w:r w:rsidRPr="007B5C13">
        <w:rPr>
          <w:rFonts w:ascii="Times New Roman" w:hAnsi="Times New Roman" w:cs="Times New Roman"/>
          <w:sz w:val="24"/>
          <w:szCs w:val="24"/>
        </w:rPr>
        <w:t>г.Томска</w:t>
      </w:r>
      <w:proofErr w:type="spellEnd"/>
      <w:r w:rsidRPr="007B5C13">
        <w:rPr>
          <w:rFonts w:ascii="Times New Roman" w:hAnsi="Times New Roman" w:cs="Times New Roman"/>
          <w:sz w:val="24"/>
          <w:szCs w:val="24"/>
        </w:rPr>
        <w:t xml:space="preserve"> – 405 км.</w:t>
      </w:r>
    </w:p>
    <w:p w:rsidR="00A17EB9" w:rsidRPr="000D2B03" w:rsidRDefault="00A17EB9" w:rsidP="00BF16B0">
      <w:pPr>
        <w:pStyle w:val="1"/>
        <w:numPr>
          <w:ilvl w:val="2"/>
          <w:numId w:val="2"/>
        </w:numPr>
        <w:tabs>
          <w:tab w:val="left" w:pos="709"/>
        </w:tabs>
        <w:ind w:left="0" w:firstLine="0"/>
      </w:pPr>
      <w:bookmarkStart w:id="5" w:name="_Toc461788564"/>
      <w:r w:rsidRPr="000D2B03">
        <w:lastRenderedPageBreak/>
        <w:t>Функциональное зонирование территории</w:t>
      </w:r>
      <w:bookmarkEnd w:id="5"/>
      <w:r w:rsidRPr="000D2B03">
        <w:t xml:space="preserve"> </w:t>
      </w:r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3" w:lineRule="exact"/>
        <w:rPr>
          <w:rFonts w:ascii="Times New Roman" w:hAnsi="Times New Roman"/>
          <w:sz w:val="24"/>
          <w:szCs w:val="24"/>
        </w:rPr>
      </w:pPr>
    </w:p>
    <w:p w:rsidR="00A17EB9" w:rsidRPr="00900912" w:rsidRDefault="00A17EB9" w:rsidP="00AA1CF6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Состав земель межселенных территори</w:t>
      </w:r>
      <w:r w:rsidR="00D87A9E">
        <w:rPr>
          <w:rFonts w:ascii="Times New Roman" w:hAnsi="Times New Roman"/>
          <w:sz w:val="24"/>
          <w:szCs w:val="24"/>
        </w:rPr>
        <w:t>й</w:t>
      </w:r>
      <w:r w:rsidRPr="0090091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87A9E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="00D87A9E">
        <w:rPr>
          <w:rFonts w:ascii="Times New Roman" w:hAnsi="Times New Roman"/>
          <w:sz w:val="24"/>
          <w:szCs w:val="24"/>
        </w:rPr>
        <w:t xml:space="preserve"> района</w:t>
      </w:r>
      <w:r w:rsidRPr="00900912">
        <w:rPr>
          <w:rFonts w:ascii="Times New Roman" w:hAnsi="Times New Roman"/>
          <w:sz w:val="24"/>
          <w:szCs w:val="24"/>
        </w:rPr>
        <w:t xml:space="preserve"> представлен землями следующих категорий:</w:t>
      </w:r>
    </w:p>
    <w:p w:rsidR="00A17EB9" w:rsidRPr="00900912" w:rsidRDefault="00A17EB9" w:rsidP="00A17EB9">
      <w:pPr>
        <w:widowControl w:val="0"/>
        <w:autoSpaceDE w:val="0"/>
        <w:autoSpaceDN w:val="0"/>
        <w:adjustRightInd w:val="0"/>
        <w:spacing w:line="1" w:lineRule="exact"/>
        <w:rPr>
          <w:rFonts w:ascii="Times New Roman" w:hAnsi="Times New Roman"/>
          <w:sz w:val="24"/>
          <w:szCs w:val="24"/>
        </w:rPr>
      </w:pPr>
    </w:p>
    <w:p w:rsidR="00F07EAD" w:rsidRPr="00900912" w:rsidRDefault="00F07EAD" w:rsidP="00F07EAD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лесного фонда;</w:t>
      </w:r>
    </w:p>
    <w:p w:rsidR="00AA1CF6" w:rsidRPr="00900912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 xml:space="preserve">земли </w:t>
      </w:r>
      <w:r w:rsidR="00F07EAD">
        <w:rPr>
          <w:rFonts w:ascii="Times New Roman" w:hAnsi="Times New Roman"/>
          <w:sz w:val="24"/>
          <w:szCs w:val="24"/>
        </w:rPr>
        <w:t>сельскохозяйственного назначения</w:t>
      </w:r>
      <w:r w:rsidRPr="00900912">
        <w:rPr>
          <w:rFonts w:ascii="Times New Roman" w:hAnsi="Times New Roman"/>
          <w:sz w:val="24"/>
          <w:szCs w:val="24"/>
        </w:rPr>
        <w:t>;</w:t>
      </w:r>
    </w:p>
    <w:p w:rsidR="00A17EB9" w:rsidRPr="00900912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запаса;</w:t>
      </w:r>
    </w:p>
    <w:p w:rsidR="00A17EB9" w:rsidRPr="00900912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proofErr w:type="gramStart"/>
      <w:r w:rsidRPr="00900912">
        <w:rPr>
          <w:rFonts w:ascii="Times New Roman" w:hAnsi="Times New Roman"/>
          <w:sz w:val="24"/>
          <w:szCs w:val="24"/>
        </w:rPr>
        <w:t>земли промышленности, энергетики, транспорта, связи, радиовещания, телевидения, информатики, для обеспечения космической деятельности, обороны, безопасности и иного специального (далее - земли промышленности);</w:t>
      </w:r>
      <w:proofErr w:type="gramEnd"/>
    </w:p>
    <w:p w:rsidR="00A17EB9" w:rsidRPr="00900912" w:rsidRDefault="00A17EB9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00912">
        <w:rPr>
          <w:rFonts w:ascii="Times New Roman" w:hAnsi="Times New Roman"/>
          <w:sz w:val="24"/>
          <w:szCs w:val="24"/>
        </w:rPr>
        <w:t>земли населенных пунктов.</w:t>
      </w:r>
    </w:p>
    <w:p w:rsidR="00AA1CF6" w:rsidRDefault="00A17EB9" w:rsidP="00AA1CF6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Проектируемые</w:t>
      </w:r>
      <w:r w:rsidR="00AA1CF6">
        <w:rPr>
          <w:rFonts w:ascii="Times New Roman" w:hAnsi="Times New Roman"/>
          <w:sz w:val="24"/>
          <w:szCs w:val="24"/>
        </w:rPr>
        <w:t xml:space="preserve"> объекты расположены на землях </w:t>
      </w:r>
      <w:r w:rsidR="00B07635" w:rsidRPr="00B07635">
        <w:rPr>
          <w:rFonts w:ascii="Times New Roman" w:hAnsi="Times New Roman"/>
          <w:sz w:val="24"/>
          <w:szCs w:val="24"/>
        </w:rPr>
        <w:t xml:space="preserve">лесного фонда </w:t>
      </w:r>
      <w:r w:rsidR="00900912">
        <w:rPr>
          <w:rFonts w:ascii="Times New Roman" w:hAnsi="Times New Roman"/>
          <w:sz w:val="24"/>
          <w:szCs w:val="24"/>
        </w:rPr>
        <w:t xml:space="preserve">Кедровского лесничества, </w:t>
      </w:r>
      <w:proofErr w:type="spellStart"/>
      <w:r w:rsidR="009A0249">
        <w:rPr>
          <w:rFonts w:ascii="Times New Roman" w:hAnsi="Times New Roman"/>
          <w:sz w:val="24"/>
          <w:szCs w:val="24"/>
        </w:rPr>
        <w:t>Пудинского</w:t>
      </w:r>
      <w:proofErr w:type="spellEnd"/>
      <w:r w:rsidR="00900912">
        <w:rPr>
          <w:rFonts w:ascii="Times New Roman" w:hAnsi="Times New Roman"/>
          <w:sz w:val="24"/>
          <w:szCs w:val="24"/>
        </w:rPr>
        <w:t xml:space="preserve"> участкового лесничества</w:t>
      </w:r>
      <w:r w:rsidR="009A0249">
        <w:rPr>
          <w:rFonts w:ascii="Times New Roman" w:hAnsi="Times New Roman"/>
          <w:sz w:val="24"/>
          <w:szCs w:val="24"/>
        </w:rPr>
        <w:t>, урочище «</w:t>
      </w:r>
      <w:proofErr w:type="spellStart"/>
      <w:r w:rsidR="009A0249">
        <w:rPr>
          <w:rFonts w:ascii="Times New Roman" w:hAnsi="Times New Roman"/>
          <w:sz w:val="24"/>
          <w:szCs w:val="24"/>
        </w:rPr>
        <w:t>Пудинское</w:t>
      </w:r>
      <w:proofErr w:type="spellEnd"/>
      <w:r w:rsidR="009A0249">
        <w:rPr>
          <w:rFonts w:ascii="Times New Roman" w:hAnsi="Times New Roman"/>
          <w:sz w:val="24"/>
          <w:szCs w:val="24"/>
        </w:rPr>
        <w:t>»</w:t>
      </w:r>
      <w:r w:rsidR="00D87A9E">
        <w:rPr>
          <w:rFonts w:ascii="Times New Roman" w:hAnsi="Times New Roman"/>
          <w:sz w:val="24"/>
          <w:szCs w:val="24"/>
        </w:rPr>
        <w:t>.</w:t>
      </w:r>
    </w:p>
    <w:p w:rsidR="00A17EB9" w:rsidRPr="000D2B03" w:rsidRDefault="00F07EAD" w:rsidP="00BF16B0">
      <w:pPr>
        <w:pStyle w:val="1"/>
        <w:numPr>
          <w:ilvl w:val="2"/>
          <w:numId w:val="2"/>
        </w:numPr>
        <w:tabs>
          <w:tab w:val="left" w:pos="709"/>
        </w:tabs>
        <w:ind w:left="0" w:firstLine="0"/>
      </w:pPr>
      <w:bookmarkStart w:id="6" w:name="_Toc461788565"/>
      <w:r>
        <w:t>Защитные леса и особо защитные участки лесов</w:t>
      </w:r>
      <w:bookmarkEnd w:id="6"/>
      <w:r>
        <w:t xml:space="preserve"> </w:t>
      </w:r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2" w:lineRule="exact"/>
        <w:rPr>
          <w:rFonts w:ascii="Times New Roman" w:hAnsi="Times New Roman"/>
          <w:sz w:val="24"/>
          <w:szCs w:val="24"/>
        </w:rPr>
      </w:pPr>
    </w:p>
    <w:p w:rsidR="00F07EAD" w:rsidRDefault="00F07EAD" w:rsidP="00F07EA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Согласно ст. 102 Лесного </w:t>
      </w:r>
      <w:r w:rsidRPr="00A17EB9"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 xml:space="preserve">одекса РФ к защитным </w:t>
      </w:r>
      <w:r w:rsidRPr="00F242B7">
        <w:rPr>
          <w:rFonts w:ascii="Times New Roman" w:hAnsi="Times New Roman"/>
          <w:sz w:val="24"/>
          <w:szCs w:val="24"/>
        </w:rPr>
        <w:t>лесам относятся леса, которые подлежат освоению в целях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F242B7">
        <w:rPr>
          <w:rFonts w:ascii="Times New Roman" w:hAnsi="Times New Roman"/>
          <w:sz w:val="24"/>
          <w:szCs w:val="24"/>
        </w:rPr>
        <w:t xml:space="preserve">сохранения </w:t>
      </w:r>
      <w:proofErr w:type="spellStart"/>
      <w:r w:rsidRPr="00F242B7">
        <w:rPr>
          <w:rFonts w:ascii="Times New Roman" w:hAnsi="Times New Roman"/>
          <w:sz w:val="24"/>
          <w:szCs w:val="24"/>
        </w:rPr>
        <w:t>средообразующих</w:t>
      </w:r>
      <w:proofErr w:type="spellEnd"/>
      <w:r w:rsidRPr="00F242B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242B7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F242B7">
        <w:rPr>
          <w:rFonts w:ascii="Times New Roman" w:hAnsi="Times New Roman"/>
          <w:sz w:val="24"/>
          <w:szCs w:val="24"/>
        </w:rPr>
        <w:t>, защитных, санитарно-гигиенических, оздоровительных и иных полезных функций лесов с одновременным использованием лесов при условии, если это использование совместимо с целевым назначением защитных лесов и выполняемыми ими полезными функциями</w:t>
      </w:r>
      <w:r>
        <w:rPr>
          <w:rFonts w:ascii="Times New Roman" w:hAnsi="Times New Roman"/>
          <w:sz w:val="24"/>
          <w:szCs w:val="24"/>
        </w:rPr>
        <w:t>.</w:t>
      </w:r>
    </w:p>
    <w:p w:rsidR="00F07EAD" w:rsidRPr="00F242B7" w:rsidRDefault="00F07EAD" w:rsidP="00F07EAD">
      <w:pPr>
        <w:rPr>
          <w:rFonts w:ascii="Times New Roman" w:hAnsi="Times New Roman"/>
          <w:sz w:val="24"/>
          <w:szCs w:val="24"/>
        </w:rPr>
      </w:pPr>
      <w:r w:rsidRPr="00F242B7">
        <w:rPr>
          <w:rFonts w:ascii="Times New Roman" w:hAnsi="Times New Roman"/>
          <w:sz w:val="24"/>
          <w:szCs w:val="24"/>
        </w:rPr>
        <w:t>Леса Кедровского лесничества по своему целевому назначению относятся к защитным и эксплуатационным лесам.</w:t>
      </w:r>
    </w:p>
    <w:p w:rsidR="00F07EAD" w:rsidRPr="005720CE" w:rsidRDefault="00F07EAD" w:rsidP="00F07EAD">
      <w:pPr>
        <w:widowControl w:val="0"/>
        <w:overflowPunct w:val="0"/>
        <w:autoSpaceDE w:val="0"/>
        <w:autoSpaceDN w:val="0"/>
        <w:adjustRightInd w:val="0"/>
        <w:ind w:right="100" w:firstLine="708"/>
        <w:rPr>
          <w:rFonts w:ascii="Times New Roman" w:hAnsi="Times New Roman"/>
          <w:sz w:val="24"/>
          <w:szCs w:val="24"/>
        </w:rPr>
      </w:pPr>
      <w:r w:rsidRPr="005720CE">
        <w:rPr>
          <w:rFonts w:ascii="Times New Roman" w:hAnsi="Times New Roman"/>
          <w:sz w:val="24"/>
          <w:szCs w:val="24"/>
        </w:rPr>
        <w:t>В соответствии со ст. 102 Лесного Кодекса Российской Федерации на территории Кедровского лесничества выделены следующие категории защитных лесов:</w:t>
      </w:r>
    </w:p>
    <w:p w:rsidR="00F07EAD" w:rsidRPr="005720CE" w:rsidRDefault="00F07EAD" w:rsidP="00F07EA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720CE">
        <w:rPr>
          <w:rFonts w:ascii="Times New Roman" w:hAnsi="Times New Roman"/>
          <w:sz w:val="24"/>
          <w:szCs w:val="24"/>
        </w:rPr>
        <w:t>- леса, выполняющие функции защиты природных и иных объектов (зеленые зоны);</w:t>
      </w:r>
    </w:p>
    <w:p w:rsidR="00F07EAD" w:rsidRPr="005720CE" w:rsidRDefault="00F07EAD" w:rsidP="00F07EA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720CE">
        <w:rPr>
          <w:rFonts w:ascii="Times New Roman" w:hAnsi="Times New Roman"/>
          <w:sz w:val="24"/>
          <w:szCs w:val="24"/>
        </w:rPr>
        <w:t>- ценные леса (запретные полосы лесов, расположенные вдоль водных объектов, орехово-промысловые зоны).</w:t>
      </w:r>
    </w:p>
    <w:p w:rsidR="00F07EAD" w:rsidRPr="005720CE" w:rsidRDefault="00F07EAD" w:rsidP="00F07EA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720CE">
        <w:rPr>
          <w:rFonts w:ascii="Times New Roman" w:hAnsi="Times New Roman"/>
          <w:sz w:val="24"/>
          <w:szCs w:val="24"/>
        </w:rPr>
        <w:t xml:space="preserve">В защитных лесах осуществляется особый режим пользования в соответствии со ст. 105, 106 Лесного Кодекса Российской Федерации. Согласно статье 102 Лесного Кодекса Российской Федерации в защитных лесах и на особо защитных участках лесов запрещается осуществление деятельности, несовместимой с их целевым </w:t>
      </w:r>
      <w:r w:rsidRPr="005720CE">
        <w:rPr>
          <w:rFonts w:ascii="Times New Roman" w:hAnsi="Times New Roman"/>
          <w:sz w:val="24"/>
          <w:szCs w:val="24"/>
        </w:rPr>
        <w:lastRenderedPageBreak/>
        <w:t>назначением и полезными функциями.</w:t>
      </w:r>
    </w:p>
    <w:p w:rsidR="00F07EAD" w:rsidRDefault="00F07EAD" w:rsidP="00F07EA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5720CE">
        <w:rPr>
          <w:rFonts w:ascii="Times New Roman" w:hAnsi="Times New Roman"/>
          <w:sz w:val="24"/>
          <w:szCs w:val="24"/>
        </w:rPr>
        <w:t>В эксплуатационных лесах допускается использование лесов всех видов, предусмотренных статьей 25 Лесного Кодекса Российской Федерации.</w:t>
      </w:r>
    </w:p>
    <w:p w:rsidR="00D87A9E" w:rsidRPr="00E62E97" w:rsidRDefault="00D87A9E" w:rsidP="00D87A9E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62E97">
        <w:rPr>
          <w:rFonts w:ascii="Times New Roman" w:hAnsi="Times New Roman"/>
          <w:sz w:val="24"/>
          <w:szCs w:val="24"/>
        </w:rPr>
        <w:t>Ограничения использования лесов регламентируются статьей 27 Лесного Кодекса Российской Федерации. Использование лесов может ограничиваться только в случаях и в порядке, которые предусмотрены Лесным кодексом Российской Федерации, другими федеральными законами.</w:t>
      </w:r>
    </w:p>
    <w:p w:rsidR="00D87A9E" w:rsidRPr="00E62E97" w:rsidRDefault="00D87A9E" w:rsidP="00D87A9E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62E97">
        <w:rPr>
          <w:rFonts w:ascii="Times New Roman" w:hAnsi="Times New Roman"/>
          <w:sz w:val="24"/>
          <w:szCs w:val="24"/>
        </w:rPr>
        <w:t>Допускается установление следующих ограничений использования лесов:</w:t>
      </w:r>
    </w:p>
    <w:p w:rsidR="00D87A9E" w:rsidRPr="00E62E97" w:rsidRDefault="00D87A9E" w:rsidP="00D87A9E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62E97">
        <w:rPr>
          <w:rFonts w:ascii="Times New Roman" w:hAnsi="Times New Roman"/>
          <w:sz w:val="24"/>
          <w:szCs w:val="24"/>
        </w:rPr>
        <w:t>- запрет на осуществление одного или нескольких видов использования лесов, предусмотренных частью 1 статьи 25 Лесного кодекса Российской Федерации;</w:t>
      </w:r>
    </w:p>
    <w:p w:rsidR="00D87A9E" w:rsidRPr="00E62E97" w:rsidRDefault="00D87A9E" w:rsidP="00D87A9E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62E97">
        <w:rPr>
          <w:rFonts w:ascii="Times New Roman" w:hAnsi="Times New Roman"/>
          <w:sz w:val="24"/>
          <w:szCs w:val="24"/>
        </w:rPr>
        <w:t>- запрет на проведение рубок;</w:t>
      </w:r>
    </w:p>
    <w:p w:rsidR="00D87A9E" w:rsidRDefault="00D87A9E" w:rsidP="00D87A9E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E62E97">
        <w:rPr>
          <w:rFonts w:ascii="Times New Roman" w:hAnsi="Times New Roman"/>
          <w:sz w:val="24"/>
          <w:szCs w:val="24"/>
        </w:rPr>
        <w:t>- иные установленные Лесным кодексом Российской Федерации, другими федеральными законами ограничения использования лесов</w:t>
      </w:r>
      <w:r w:rsidRPr="00F01859">
        <w:rPr>
          <w:rFonts w:ascii="Times New Roman" w:hAnsi="Times New Roman"/>
          <w:sz w:val="28"/>
          <w:szCs w:val="28"/>
        </w:rPr>
        <w:t>.</w:t>
      </w:r>
    </w:p>
    <w:p w:rsidR="00A17EB9" w:rsidRPr="00146414" w:rsidRDefault="00A17EB9" w:rsidP="00053DB2">
      <w:pPr>
        <w:pStyle w:val="af0"/>
        <w:widowControl w:val="0"/>
        <w:tabs>
          <w:tab w:val="left" w:pos="426"/>
        </w:tabs>
        <w:autoSpaceDE w:val="0"/>
        <w:autoSpaceDN w:val="0"/>
        <w:adjustRightInd w:val="0"/>
        <w:spacing w:before="200" w:after="200"/>
        <w:ind w:left="0" w:firstLine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146414">
        <w:rPr>
          <w:rFonts w:ascii="Times New Roman" w:hAnsi="Times New Roman"/>
          <w:b/>
          <w:bCs/>
          <w:sz w:val="24"/>
          <w:szCs w:val="24"/>
        </w:rPr>
        <w:t>Объекты историко-культурного наследия</w:t>
      </w:r>
    </w:p>
    <w:p w:rsidR="007736CD" w:rsidRPr="00146414" w:rsidRDefault="00A17EB9" w:rsidP="00AA1CF6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146414">
        <w:rPr>
          <w:rFonts w:ascii="Times New Roman" w:hAnsi="Times New Roman"/>
          <w:sz w:val="24"/>
          <w:szCs w:val="24"/>
        </w:rPr>
        <w:t xml:space="preserve">Согласно </w:t>
      </w:r>
      <w:r w:rsidR="00C3337A" w:rsidRPr="00146414">
        <w:rPr>
          <w:rFonts w:ascii="Times New Roman" w:hAnsi="Times New Roman"/>
          <w:sz w:val="24"/>
          <w:szCs w:val="24"/>
        </w:rPr>
        <w:t xml:space="preserve">письму Комитета по охране объектов культурного наследия от </w:t>
      </w:r>
      <w:r w:rsidR="0068673D">
        <w:rPr>
          <w:rFonts w:ascii="Times New Roman" w:hAnsi="Times New Roman"/>
          <w:sz w:val="24"/>
          <w:szCs w:val="24"/>
        </w:rPr>
        <w:t>19</w:t>
      </w:r>
      <w:r w:rsidR="00EB059C">
        <w:rPr>
          <w:rFonts w:ascii="Times New Roman" w:hAnsi="Times New Roman"/>
          <w:sz w:val="24"/>
          <w:szCs w:val="24"/>
        </w:rPr>
        <w:t xml:space="preserve"> апреля </w:t>
      </w:r>
      <w:r w:rsidR="0068673D">
        <w:rPr>
          <w:rFonts w:ascii="Times New Roman" w:hAnsi="Times New Roman"/>
          <w:sz w:val="24"/>
          <w:szCs w:val="24"/>
        </w:rPr>
        <w:t>2016</w:t>
      </w:r>
      <w:r w:rsidR="00EB059C">
        <w:rPr>
          <w:rFonts w:ascii="Times New Roman" w:hAnsi="Times New Roman"/>
          <w:sz w:val="24"/>
          <w:szCs w:val="24"/>
        </w:rPr>
        <w:t>г.</w:t>
      </w:r>
      <w:r w:rsidR="00C3337A" w:rsidRPr="00146414">
        <w:rPr>
          <w:rFonts w:ascii="Times New Roman" w:hAnsi="Times New Roman"/>
          <w:sz w:val="24"/>
          <w:szCs w:val="24"/>
        </w:rPr>
        <w:t xml:space="preserve"> № 48-01-0</w:t>
      </w:r>
      <w:r w:rsidR="0068673D">
        <w:rPr>
          <w:rFonts w:ascii="Times New Roman" w:hAnsi="Times New Roman"/>
          <w:sz w:val="24"/>
          <w:szCs w:val="24"/>
        </w:rPr>
        <w:t>619</w:t>
      </w:r>
      <w:r w:rsidR="00C3337A" w:rsidRPr="00146414">
        <w:rPr>
          <w:rFonts w:ascii="Times New Roman" w:hAnsi="Times New Roman"/>
          <w:sz w:val="24"/>
          <w:szCs w:val="24"/>
        </w:rPr>
        <w:t xml:space="preserve"> объекты культурного наследия, включенные в единый государственный реестр объектов культурного наследия, а также выявленные объекты культурного наследия</w:t>
      </w:r>
      <w:r w:rsidR="007736CD" w:rsidRPr="00146414">
        <w:rPr>
          <w:rFonts w:ascii="Times New Roman" w:hAnsi="Times New Roman"/>
          <w:sz w:val="24"/>
          <w:szCs w:val="24"/>
        </w:rPr>
        <w:t xml:space="preserve">, </w:t>
      </w:r>
      <w:r w:rsidR="00C3337A" w:rsidRPr="00146414">
        <w:rPr>
          <w:rFonts w:ascii="Times New Roman" w:hAnsi="Times New Roman"/>
          <w:sz w:val="24"/>
          <w:szCs w:val="24"/>
        </w:rPr>
        <w:t xml:space="preserve">на </w:t>
      </w:r>
      <w:r w:rsidR="00F07EAD">
        <w:rPr>
          <w:rFonts w:ascii="Times New Roman" w:hAnsi="Times New Roman"/>
          <w:sz w:val="24"/>
          <w:szCs w:val="24"/>
        </w:rPr>
        <w:t>территории</w:t>
      </w:r>
      <w:r w:rsidR="00C3337A" w:rsidRPr="00146414">
        <w:rPr>
          <w:rFonts w:ascii="Times New Roman" w:hAnsi="Times New Roman"/>
          <w:sz w:val="24"/>
          <w:szCs w:val="24"/>
        </w:rPr>
        <w:t xml:space="preserve"> земельных участках отсутствуют</w:t>
      </w:r>
      <w:r w:rsidR="007736CD" w:rsidRPr="00146414">
        <w:rPr>
          <w:rFonts w:ascii="Times New Roman" w:hAnsi="Times New Roman"/>
          <w:sz w:val="24"/>
          <w:szCs w:val="24"/>
        </w:rPr>
        <w:t>.</w:t>
      </w:r>
    </w:p>
    <w:p w:rsidR="00A17EB9" w:rsidRPr="00AA1CF6" w:rsidRDefault="00A17EB9" w:rsidP="00053DB2">
      <w:pPr>
        <w:pStyle w:val="af0"/>
        <w:widowControl w:val="0"/>
        <w:tabs>
          <w:tab w:val="left" w:pos="426"/>
        </w:tabs>
        <w:autoSpaceDE w:val="0"/>
        <w:autoSpaceDN w:val="0"/>
        <w:adjustRightInd w:val="0"/>
        <w:spacing w:before="200" w:after="200"/>
        <w:ind w:left="0" w:firstLine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146414">
        <w:rPr>
          <w:rFonts w:ascii="Times New Roman" w:hAnsi="Times New Roman"/>
          <w:b/>
          <w:bCs/>
          <w:sz w:val="24"/>
          <w:szCs w:val="24"/>
        </w:rPr>
        <w:t>Территории природоохранного</w:t>
      </w:r>
      <w:r w:rsidRPr="00AA1CF6">
        <w:rPr>
          <w:rFonts w:ascii="Times New Roman" w:hAnsi="Times New Roman"/>
          <w:b/>
          <w:bCs/>
          <w:sz w:val="24"/>
          <w:szCs w:val="24"/>
        </w:rPr>
        <w:t xml:space="preserve"> назначения</w:t>
      </w:r>
    </w:p>
    <w:p w:rsidR="00BF134D" w:rsidRDefault="00DF256B" w:rsidP="00BF134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 xml:space="preserve">К территориям ограниченного хозяйственного пользования на </w:t>
      </w:r>
      <w:r w:rsidR="00783EAC">
        <w:rPr>
          <w:rFonts w:ascii="Times New Roman" w:hAnsi="Times New Roman"/>
          <w:sz w:val="24"/>
          <w:szCs w:val="24"/>
        </w:rPr>
        <w:t xml:space="preserve">территории проектируемых объектов </w:t>
      </w:r>
      <w:proofErr w:type="spellStart"/>
      <w:r w:rsidR="0068673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>
        <w:rPr>
          <w:rFonts w:ascii="Times New Roman" w:hAnsi="Times New Roman"/>
          <w:sz w:val="24"/>
          <w:szCs w:val="24"/>
        </w:rPr>
        <w:t xml:space="preserve"> участка недр</w:t>
      </w:r>
      <w:r w:rsidR="00783EAC">
        <w:rPr>
          <w:rFonts w:ascii="Times New Roman" w:hAnsi="Times New Roman"/>
          <w:sz w:val="24"/>
          <w:szCs w:val="24"/>
        </w:rPr>
        <w:t xml:space="preserve"> </w:t>
      </w:r>
      <w:r w:rsidRPr="006320D3">
        <w:rPr>
          <w:rFonts w:ascii="Times New Roman" w:hAnsi="Times New Roman"/>
          <w:sz w:val="24"/>
          <w:szCs w:val="24"/>
        </w:rPr>
        <w:t xml:space="preserve">относятся </w:t>
      </w:r>
      <w:proofErr w:type="spellStart"/>
      <w:r w:rsidRPr="006320D3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6320D3">
        <w:rPr>
          <w:rFonts w:ascii="Times New Roman" w:hAnsi="Times New Roman"/>
          <w:sz w:val="24"/>
          <w:szCs w:val="24"/>
        </w:rPr>
        <w:t xml:space="preserve"> зоны (ВОЗ) и прибрежные защитные полосы (ПЗП) поверхностных водных объектов. На территориях ВОЗ и ПЗП устанавливается специальный режим осуществления хозяйственной деятельности в целях предотвращения загрязнения, засорения, заиления и истощения пересекаемых водотоков, а также сохранения среды обитания водных биологических ресурсов и других объектов животного и растительного мира. </w:t>
      </w:r>
      <w:proofErr w:type="spellStart"/>
      <w:r w:rsidRPr="006320D3">
        <w:rPr>
          <w:rFonts w:ascii="Times New Roman" w:hAnsi="Times New Roman"/>
          <w:sz w:val="24"/>
          <w:szCs w:val="24"/>
        </w:rPr>
        <w:t>Водоохранными</w:t>
      </w:r>
      <w:proofErr w:type="spellEnd"/>
      <w:r w:rsidRPr="006320D3">
        <w:rPr>
          <w:rFonts w:ascii="Times New Roman" w:hAnsi="Times New Roman"/>
          <w:sz w:val="24"/>
          <w:szCs w:val="24"/>
        </w:rPr>
        <w:t xml:space="preserve"> зонами являются территории, примыкающие к береговой линии водотока. В границах </w:t>
      </w:r>
      <w:proofErr w:type="spellStart"/>
      <w:r w:rsidRPr="006320D3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6320D3">
        <w:rPr>
          <w:rFonts w:ascii="Times New Roman" w:hAnsi="Times New Roman"/>
          <w:sz w:val="24"/>
          <w:szCs w:val="24"/>
        </w:rPr>
        <w:t xml:space="preserve"> зон устанавливаются прибрежные защитные полосы, на территориях которых вводятся дополнительные ограничения хозяйственной и иной деятельности</w:t>
      </w:r>
      <w:r w:rsidRPr="009533F0">
        <w:rPr>
          <w:rFonts w:ascii="Times New Roman" w:hAnsi="Times New Roman"/>
          <w:sz w:val="24"/>
          <w:szCs w:val="24"/>
        </w:rPr>
        <w:t>.</w:t>
      </w:r>
      <w:r w:rsidR="00BF134D" w:rsidRPr="00BF134D">
        <w:rPr>
          <w:rFonts w:ascii="Times New Roman" w:hAnsi="Times New Roman"/>
          <w:sz w:val="24"/>
          <w:szCs w:val="24"/>
        </w:rPr>
        <w:t xml:space="preserve"> </w:t>
      </w:r>
    </w:p>
    <w:p w:rsidR="00D34753" w:rsidRPr="00A8455E" w:rsidRDefault="00D34753" w:rsidP="00D34753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BC447A">
        <w:rPr>
          <w:rFonts w:ascii="Times New Roman" w:hAnsi="Times New Roman"/>
          <w:sz w:val="24"/>
          <w:szCs w:val="24"/>
        </w:rPr>
        <w:t xml:space="preserve">В </w:t>
      </w:r>
      <w:r w:rsidRPr="00A8455E">
        <w:rPr>
          <w:rFonts w:ascii="Times New Roman" w:hAnsi="Times New Roman"/>
          <w:sz w:val="24"/>
          <w:szCs w:val="24"/>
        </w:rPr>
        <w:t xml:space="preserve">лесах, расположенных в </w:t>
      </w:r>
      <w:proofErr w:type="spellStart"/>
      <w:r w:rsidRPr="00A8455E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A8455E">
        <w:rPr>
          <w:rFonts w:ascii="Times New Roman" w:hAnsi="Times New Roman"/>
          <w:sz w:val="24"/>
          <w:szCs w:val="24"/>
        </w:rPr>
        <w:t xml:space="preserve"> зонах, запрещаются:</w:t>
      </w:r>
    </w:p>
    <w:p w:rsidR="00D34753" w:rsidRPr="00A8455E" w:rsidRDefault="00D34753" w:rsidP="00D3475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 xml:space="preserve">проведение сплошных рубок лесных насаждений, за исключением случаев, </w:t>
      </w:r>
      <w:r w:rsidRPr="00A8455E">
        <w:rPr>
          <w:rFonts w:ascii="Times New Roman" w:hAnsi="Times New Roman"/>
          <w:sz w:val="24"/>
          <w:szCs w:val="24"/>
        </w:rPr>
        <w:lastRenderedPageBreak/>
        <w:t xml:space="preserve">предусмотренных </w:t>
      </w:r>
      <w:hyperlink r:id="rId23" w:history="1">
        <w:r w:rsidRPr="00A8455E">
          <w:rPr>
            <w:rFonts w:ascii="Times New Roman" w:hAnsi="Times New Roman"/>
            <w:sz w:val="24"/>
            <w:szCs w:val="24"/>
          </w:rPr>
          <w:t>частью 5.1 статьи 21</w:t>
        </w:r>
      </w:hyperlink>
      <w:r w:rsidRPr="00A8455E">
        <w:rPr>
          <w:rFonts w:ascii="Times New Roman" w:hAnsi="Times New Roman"/>
          <w:sz w:val="24"/>
          <w:szCs w:val="24"/>
        </w:rPr>
        <w:t xml:space="preserve"> </w:t>
      </w:r>
      <w:r w:rsidRPr="00BC447A">
        <w:rPr>
          <w:rFonts w:ascii="Times New Roman" w:hAnsi="Times New Roman"/>
          <w:sz w:val="24"/>
          <w:szCs w:val="24"/>
        </w:rPr>
        <w:t>Лесного Кодекса РФ</w:t>
      </w:r>
      <w:r w:rsidRPr="00A8455E">
        <w:rPr>
          <w:rFonts w:ascii="Times New Roman" w:hAnsi="Times New Roman"/>
          <w:sz w:val="24"/>
          <w:szCs w:val="24"/>
        </w:rPr>
        <w:t>;</w:t>
      </w:r>
    </w:p>
    <w:p w:rsidR="00D34753" w:rsidRPr="00A8455E" w:rsidRDefault="00D34753" w:rsidP="00D3475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использование токсичных химических препаратов для охраны и защиты лесов, в том числе в научных целях;</w:t>
      </w:r>
    </w:p>
    <w:p w:rsidR="00D34753" w:rsidRPr="00A8455E" w:rsidRDefault="00D34753" w:rsidP="00D3475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ведение сельского хозяйства, за исключением сенокошения и пчеловодства;</w:t>
      </w:r>
    </w:p>
    <w:p w:rsidR="00D34753" w:rsidRPr="00A8455E" w:rsidRDefault="00D34753" w:rsidP="00D3475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создание и эксплуатация лесных плантаций;</w:t>
      </w:r>
    </w:p>
    <w:p w:rsidR="00D34753" w:rsidRPr="00A8455E" w:rsidRDefault="00D34753" w:rsidP="00D34753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8455E">
        <w:rPr>
          <w:rFonts w:ascii="Times New Roman" w:hAnsi="Times New Roman"/>
          <w:sz w:val="24"/>
          <w:szCs w:val="24"/>
        </w:rPr>
        <w:t>размещение объектов капитального строительства, за исключением линейных объектов, гидротехнических сооружений и объектов, связанных с выполнением работ по геологическому изучению и разработкой месторождений углеводородного сырья</w:t>
      </w:r>
      <w:r w:rsidR="00EB059C">
        <w:rPr>
          <w:rFonts w:ascii="Times New Roman" w:hAnsi="Times New Roman"/>
          <w:sz w:val="24"/>
          <w:szCs w:val="24"/>
        </w:rPr>
        <w:t>.</w:t>
      </w:r>
    </w:p>
    <w:p w:rsidR="00BF134D" w:rsidRPr="003E62A9" w:rsidRDefault="00BF134D" w:rsidP="00BF134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>Проектируемые объекты расположены за границами зон санитарной охраны источников водоснабжения.</w:t>
      </w:r>
    </w:p>
    <w:p w:rsidR="00A17EB9" w:rsidRPr="000D2B03" w:rsidRDefault="00A17EB9" w:rsidP="00BF16B0">
      <w:pPr>
        <w:pStyle w:val="1"/>
        <w:numPr>
          <w:ilvl w:val="2"/>
          <w:numId w:val="2"/>
        </w:numPr>
        <w:tabs>
          <w:tab w:val="left" w:pos="709"/>
        </w:tabs>
        <w:ind w:left="0" w:firstLine="0"/>
      </w:pPr>
      <w:bookmarkStart w:id="7" w:name="_Toc461788566"/>
      <w:r w:rsidRPr="000D2B03">
        <w:t>Решения по планировочной организации земельных участков для размещения проектируемого объекта</w:t>
      </w:r>
      <w:bookmarkEnd w:id="7"/>
    </w:p>
    <w:p w:rsidR="00302398" w:rsidRDefault="00BF134D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Проект планировки </w:t>
      </w:r>
      <w:r w:rsidR="00A17EB9" w:rsidRPr="00A17EB9">
        <w:rPr>
          <w:rFonts w:ascii="Times New Roman" w:hAnsi="Times New Roman"/>
          <w:sz w:val="24"/>
          <w:szCs w:val="24"/>
        </w:rPr>
        <w:t>территории разработан с целью установления границ земельных участков, предоставл</w:t>
      </w:r>
      <w:r w:rsidR="00D34753">
        <w:rPr>
          <w:rFonts w:ascii="Times New Roman" w:hAnsi="Times New Roman"/>
          <w:sz w:val="24"/>
          <w:szCs w:val="24"/>
        </w:rPr>
        <w:t>енных</w:t>
      </w:r>
      <w:r w:rsidR="00A17EB9" w:rsidRPr="00A17EB9">
        <w:rPr>
          <w:rFonts w:ascii="Times New Roman" w:hAnsi="Times New Roman"/>
          <w:sz w:val="24"/>
          <w:szCs w:val="24"/>
        </w:rPr>
        <w:t xml:space="preserve"> в аренд</w:t>
      </w:r>
      <w:proofErr w:type="gramStart"/>
      <w:r w:rsidR="00A17EB9" w:rsidRPr="00A17EB9">
        <w:rPr>
          <w:rFonts w:ascii="Times New Roman" w:hAnsi="Times New Roman"/>
          <w:sz w:val="24"/>
          <w:szCs w:val="24"/>
        </w:rPr>
        <w:t>у ООО</w:t>
      </w:r>
      <w:proofErr w:type="gramEnd"/>
      <w:r w:rsidR="00A17EB9" w:rsidRPr="00A17EB9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="008B4AF7">
        <w:rPr>
          <w:rFonts w:ascii="Times New Roman" w:hAnsi="Times New Roman"/>
          <w:sz w:val="24"/>
          <w:szCs w:val="24"/>
        </w:rPr>
        <w:t>Газпромнефть</w:t>
      </w:r>
      <w:proofErr w:type="spellEnd"/>
      <w:r w:rsidR="008B4AF7">
        <w:rPr>
          <w:rFonts w:ascii="Times New Roman" w:hAnsi="Times New Roman"/>
          <w:sz w:val="24"/>
          <w:szCs w:val="24"/>
        </w:rPr>
        <w:t>-Восток</w:t>
      </w:r>
      <w:r w:rsidR="00FD3BA7">
        <w:rPr>
          <w:rFonts w:ascii="Times New Roman" w:hAnsi="Times New Roman"/>
          <w:sz w:val="24"/>
          <w:szCs w:val="24"/>
        </w:rPr>
        <w:t xml:space="preserve">» под </w:t>
      </w:r>
      <w:r w:rsidR="00D34753">
        <w:rPr>
          <w:rFonts w:ascii="Times New Roman" w:hAnsi="Times New Roman"/>
          <w:sz w:val="24"/>
          <w:szCs w:val="24"/>
        </w:rPr>
        <w:t>линейные объекты</w:t>
      </w:r>
      <w:r w:rsidR="00BA53E3" w:rsidRPr="00ED0BE6">
        <w:rPr>
          <w:rFonts w:ascii="Times New Roman" w:hAnsi="Times New Roman"/>
          <w:sz w:val="24"/>
          <w:szCs w:val="24"/>
        </w:rPr>
        <w:t>:</w:t>
      </w:r>
      <w:r w:rsidR="00FD3BA7" w:rsidRPr="00ED0BE6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</w:t>
      </w:r>
      <w:r w:rsidR="0068673D" w:rsidRPr="00ED0BE6">
        <w:rPr>
          <w:rFonts w:ascii="Times New Roman" w:hAnsi="Times New Roman"/>
          <w:sz w:val="24"/>
          <w:szCs w:val="24"/>
        </w:rPr>
        <w:t xml:space="preserve">азопровод «ПНГ ВКС </w:t>
      </w:r>
      <w:proofErr w:type="spellStart"/>
      <w:r w:rsidR="0068673D" w:rsidRPr="00ED0BE6">
        <w:rPr>
          <w:rFonts w:ascii="Times New Roman" w:hAnsi="Times New Roman"/>
          <w:sz w:val="24"/>
          <w:szCs w:val="24"/>
        </w:rPr>
        <w:t>Урманс</w:t>
      </w:r>
      <w:r>
        <w:rPr>
          <w:rFonts w:ascii="Times New Roman" w:hAnsi="Times New Roman"/>
          <w:sz w:val="24"/>
          <w:szCs w:val="24"/>
        </w:rPr>
        <w:t>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</w:t>
      </w:r>
      <w:proofErr w:type="gramStart"/>
      <w:r>
        <w:rPr>
          <w:rFonts w:ascii="Times New Roman" w:hAnsi="Times New Roman"/>
          <w:sz w:val="24"/>
          <w:szCs w:val="24"/>
        </w:rPr>
        <w:t>.р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– ДКС </w:t>
      </w:r>
      <w:proofErr w:type="spellStart"/>
      <w:r>
        <w:rPr>
          <w:rFonts w:ascii="Times New Roman" w:hAnsi="Times New Roman"/>
          <w:sz w:val="24"/>
          <w:szCs w:val="24"/>
        </w:rPr>
        <w:t>Урманского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м.р</w:t>
      </w:r>
      <w:proofErr w:type="spellEnd"/>
      <w:r>
        <w:rPr>
          <w:rFonts w:ascii="Times New Roman" w:hAnsi="Times New Roman"/>
          <w:sz w:val="24"/>
          <w:szCs w:val="24"/>
        </w:rPr>
        <w:t>»;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="0068673D" w:rsidRPr="00ED0BE6">
        <w:rPr>
          <w:rFonts w:ascii="Times New Roman" w:hAnsi="Times New Roman"/>
          <w:sz w:val="24"/>
          <w:szCs w:val="24"/>
        </w:rPr>
        <w:t>конденсатопровод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«ДКС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– УПН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8673D"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№ 1 на 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68673D" w:rsidRPr="005C6E41"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8673D" w:rsidRPr="005C6E41">
        <w:rPr>
          <w:rFonts w:ascii="Times New Roman" w:hAnsi="Times New Roman"/>
          <w:sz w:val="24"/>
          <w:szCs w:val="24"/>
        </w:rPr>
        <w:t xml:space="preserve">ВЛ-6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кВ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№ 2 на 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68673D" w:rsidRPr="005C6E41"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8673D">
        <w:rPr>
          <w:rFonts w:ascii="Times New Roman" w:hAnsi="Times New Roman"/>
          <w:sz w:val="24"/>
          <w:szCs w:val="24"/>
        </w:rPr>
        <w:t>т</w:t>
      </w:r>
      <w:r w:rsidR="0068673D" w:rsidRPr="005C6E41">
        <w:rPr>
          <w:rFonts w:ascii="Times New Roman" w:hAnsi="Times New Roman"/>
          <w:sz w:val="24"/>
          <w:szCs w:val="24"/>
        </w:rPr>
        <w:t xml:space="preserve">расса ВОЛС на 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мр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>. по проектируемой и существующей эстакаде</w:t>
      </w:r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8673D">
        <w:rPr>
          <w:rFonts w:ascii="Times New Roman" w:hAnsi="Times New Roman"/>
          <w:sz w:val="24"/>
          <w:szCs w:val="24"/>
        </w:rPr>
        <w:t>т</w:t>
      </w:r>
      <w:r w:rsidR="0068673D" w:rsidRPr="005C6E41">
        <w:rPr>
          <w:rFonts w:ascii="Times New Roman" w:hAnsi="Times New Roman"/>
          <w:sz w:val="24"/>
          <w:szCs w:val="24"/>
        </w:rPr>
        <w:t xml:space="preserve">расса ВОЛС ВКС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="0068673D" w:rsidRPr="005C6E41">
        <w:rPr>
          <w:rFonts w:ascii="Times New Roman" w:hAnsi="Times New Roman"/>
          <w:sz w:val="24"/>
          <w:szCs w:val="24"/>
        </w:rPr>
        <w:t>р</w:t>
      </w:r>
      <w:proofErr w:type="gramEnd"/>
      <w:r w:rsidR="0068673D" w:rsidRPr="005C6E41">
        <w:rPr>
          <w:rFonts w:ascii="Times New Roman" w:hAnsi="Times New Roman"/>
          <w:sz w:val="24"/>
          <w:szCs w:val="24"/>
        </w:rPr>
        <w:t xml:space="preserve"> - 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м/р в проектируемой траншее в грунте</w:t>
      </w:r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</w:p>
    <w:p w:rsidR="00302398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68673D">
        <w:rPr>
          <w:rFonts w:ascii="Times New Roman" w:hAnsi="Times New Roman"/>
          <w:sz w:val="24"/>
          <w:szCs w:val="24"/>
        </w:rPr>
        <w:t>э</w:t>
      </w:r>
      <w:r w:rsidR="0068673D" w:rsidRPr="005C6E41">
        <w:rPr>
          <w:rFonts w:ascii="Times New Roman" w:hAnsi="Times New Roman"/>
          <w:sz w:val="24"/>
          <w:szCs w:val="24"/>
        </w:rPr>
        <w:t>стакада</w:t>
      </w:r>
      <w:r>
        <w:rPr>
          <w:rFonts w:ascii="Times New Roman" w:hAnsi="Times New Roman"/>
          <w:sz w:val="24"/>
          <w:szCs w:val="24"/>
        </w:rPr>
        <w:t>;</w:t>
      </w:r>
      <w:r w:rsidR="0068673D">
        <w:rPr>
          <w:rFonts w:ascii="Times New Roman" w:hAnsi="Times New Roman"/>
          <w:sz w:val="24"/>
          <w:szCs w:val="24"/>
        </w:rPr>
        <w:t xml:space="preserve"> </w:t>
      </w:r>
    </w:p>
    <w:p w:rsidR="00A357FD" w:rsidRDefault="00302398" w:rsidP="0002653D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68673D">
        <w:rPr>
          <w:rFonts w:ascii="Times New Roman" w:hAnsi="Times New Roman"/>
          <w:sz w:val="24"/>
          <w:szCs w:val="24"/>
        </w:rPr>
        <w:t>т</w:t>
      </w:r>
      <w:r w:rsidR="0068673D" w:rsidRPr="005C6E41">
        <w:rPr>
          <w:rFonts w:ascii="Times New Roman" w:hAnsi="Times New Roman"/>
          <w:sz w:val="24"/>
          <w:szCs w:val="24"/>
        </w:rPr>
        <w:t xml:space="preserve">расса технологических коммуникаций на ДКС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 w:rsidRPr="005C6E4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8673D" w:rsidRPr="005C6E41">
        <w:rPr>
          <w:rFonts w:ascii="Times New Roman" w:hAnsi="Times New Roman"/>
          <w:sz w:val="24"/>
          <w:szCs w:val="24"/>
        </w:rPr>
        <w:t>м.р</w:t>
      </w:r>
      <w:proofErr w:type="spellEnd"/>
      <w:r w:rsidR="0068673D">
        <w:rPr>
          <w:rFonts w:ascii="Times New Roman" w:hAnsi="Times New Roman"/>
          <w:sz w:val="24"/>
          <w:szCs w:val="24"/>
        </w:rPr>
        <w:t>.</w:t>
      </w:r>
      <w:r w:rsidR="00D34753">
        <w:rPr>
          <w:rFonts w:ascii="Times New Roman" w:hAnsi="Times New Roman"/>
          <w:sz w:val="24"/>
          <w:szCs w:val="24"/>
        </w:rPr>
        <w:t xml:space="preserve"> Проектируемые объекты</w:t>
      </w:r>
      <w:r w:rsidR="008B4AF7" w:rsidRPr="00474F12">
        <w:rPr>
          <w:rFonts w:ascii="Times New Roman" w:hAnsi="Times New Roman"/>
          <w:sz w:val="24"/>
          <w:szCs w:val="24"/>
        </w:rPr>
        <w:t xml:space="preserve"> </w:t>
      </w:r>
      <w:r w:rsidR="00984B98">
        <w:rPr>
          <w:rFonts w:ascii="Times New Roman" w:hAnsi="Times New Roman"/>
          <w:sz w:val="24"/>
          <w:szCs w:val="24"/>
        </w:rPr>
        <w:t>расположен</w:t>
      </w:r>
      <w:r w:rsidR="00A357FD">
        <w:rPr>
          <w:rFonts w:ascii="Times New Roman" w:hAnsi="Times New Roman"/>
          <w:sz w:val="24"/>
          <w:szCs w:val="24"/>
        </w:rPr>
        <w:t xml:space="preserve">ы на </w:t>
      </w:r>
      <w:r w:rsidR="00AF58CA">
        <w:rPr>
          <w:rFonts w:ascii="Times New Roman" w:hAnsi="Times New Roman"/>
          <w:sz w:val="24"/>
          <w:szCs w:val="24"/>
        </w:rPr>
        <w:t xml:space="preserve">межселенной территории </w:t>
      </w:r>
      <w:proofErr w:type="spellStart"/>
      <w:r w:rsidR="00AF58CA">
        <w:rPr>
          <w:rFonts w:ascii="Times New Roman" w:hAnsi="Times New Roman"/>
          <w:sz w:val="24"/>
          <w:szCs w:val="24"/>
        </w:rPr>
        <w:t>Парабельского</w:t>
      </w:r>
      <w:proofErr w:type="spellEnd"/>
      <w:r w:rsidR="00AF58CA">
        <w:rPr>
          <w:rFonts w:ascii="Times New Roman" w:hAnsi="Times New Roman"/>
          <w:sz w:val="24"/>
          <w:szCs w:val="24"/>
        </w:rPr>
        <w:t xml:space="preserve"> района Томской </w:t>
      </w:r>
      <w:proofErr w:type="gramStart"/>
      <w:r w:rsidR="00AF58CA">
        <w:rPr>
          <w:rFonts w:ascii="Times New Roman" w:hAnsi="Times New Roman"/>
          <w:sz w:val="24"/>
          <w:szCs w:val="24"/>
        </w:rPr>
        <w:t>области</w:t>
      </w:r>
      <w:proofErr w:type="gramEnd"/>
      <w:r w:rsidR="00AF58CA">
        <w:rPr>
          <w:rFonts w:ascii="Times New Roman" w:hAnsi="Times New Roman"/>
          <w:sz w:val="24"/>
          <w:szCs w:val="24"/>
        </w:rPr>
        <w:t xml:space="preserve"> </w:t>
      </w:r>
      <w:r w:rsidR="00BA53E3">
        <w:rPr>
          <w:rFonts w:ascii="Times New Roman" w:hAnsi="Times New Roman"/>
          <w:sz w:val="24"/>
          <w:szCs w:val="24"/>
        </w:rPr>
        <w:t xml:space="preserve">на территории </w:t>
      </w:r>
      <w:proofErr w:type="spellStart"/>
      <w:r w:rsidR="0068673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68673D">
        <w:rPr>
          <w:rFonts w:ascii="Times New Roman" w:hAnsi="Times New Roman"/>
          <w:sz w:val="24"/>
          <w:szCs w:val="24"/>
        </w:rPr>
        <w:t xml:space="preserve"> участка недр</w:t>
      </w:r>
      <w:r w:rsidR="00AF58CA">
        <w:rPr>
          <w:rFonts w:ascii="Times New Roman" w:hAnsi="Times New Roman"/>
          <w:sz w:val="24"/>
          <w:szCs w:val="24"/>
        </w:rPr>
        <w:t xml:space="preserve"> на </w:t>
      </w:r>
      <w:r w:rsidR="00A357FD">
        <w:rPr>
          <w:rFonts w:ascii="Times New Roman" w:hAnsi="Times New Roman"/>
          <w:sz w:val="24"/>
          <w:szCs w:val="24"/>
        </w:rPr>
        <w:t xml:space="preserve">землях лесного фонда </w:t>
      </w:r>
      <w:r w:rsidR="008B4AF7">
        <w:rPr>
          <w:rFonts w:ascii="Times New Roman" w:hAnsi="Times New Roman"/>
          <w:sz w:val="24"/>
          <w:szCs w:val="24"/>
        </w:rPr>
        <w:t xml:space="preserve">Кедровского лесничества, </w:t>
      </w:r>
      <w:proofErr w:type="spellStart"/>
      <w:r w:rsidR="009A0249">
        <w:rPr>
          <w:rFonts w:ascii="Times New Roman" w:hAnsi="Times New Roman"/>
          <w:sz w:val="24"/>
          <w:szCs w:val="24"/>
        </w:rPr>
        <w:t>Пудинского</w:t>
      </w:r>
      <w:proofErr w:type="spellEnd"/>
      <w:r w:rsidR="008B4AF7">
        <w:rPr>
          <w:rFonts w:ascii="Times New Roman" w:hAnsi="Times New Roman"/>
          <w:sz w:val="24"/>
          <w:szCs w:val="24"/>
        </w:rPr>
        <w:t xml:space="preserve"> участкового лесничества</w:t>
      </w:r>
      <w:r w:rsidR="009A0249">
        <w:rPr>
          <w:rFonts w:ascii="Times New Roman" w:hAnsi="Times New Roman"/>
          <w:sz w:val="24"/>
          <w:szCs w:val="24"/>
        </w:rPr>
        <w:t>, урочище «</w:t>
      </w:r>
      <w:proofErr w:type="spellStart"/>
      <w:r w:rsidR="009A0249">
        <w:rPr>
          <w:rFonts w:ascii="Times New Roman" w:hAnsi="Times New Roman"/>
          <w:sz w:val="24"/>
          <w:szCs w:val="24"/>
        </w:rPr>
        <w:t>Пудинское</w:t>
      </w:r>
      <w:proofErr w:type="spellEnd"/>
      <w:r w:rsidR="009A0249">
        <w:rPr>
          <w:rFonts w:ascii="Times New Roman" w:hAnsi="Times New Roman"/>
          <w:sz w:val="24"/>
          <w:szCs w:val="24"/>
        </w:rPr>
        <w:t>»</w:t>
      </w:r>
      <w:r w:rsidR="00EB059C">
        <w:rPr>
          <w:rFonts w:ascii="Times New Roman" w:hAnsi="Times New Roman"/>
          <w:sz w:val="24"/>
          <w:szCs w:val="24"/>
        </w:rPr>
        <w:t>.</w:t>
      </w:r>
    </w:p>
    <w:p w:rsidR="00A17EB9" w:rsidRPr="00A17EB9" w:rsidRDefault="00A17EB9" w:rsidP="00053DB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Расчет полосы отвода земельных участков для выполнения работ по строительству </w:t>
      </w:r>
      <w:r w:rsidR="00D34753">
        <w:rPr>
          <w:rFonts w:ascii="Times New Roman" w:hAnsi="Times New Roman"/>
          <w:sz w:val="24"/>
          <w:szCs w:val="24"/>
        </w:rPr>
        <w:t>и эксплуатации</w:t>
      </w:r>
      <w:r w:rsidRPr="00A17EB9">
        <w:rPr>
          <w:rFonts w:ascii="Times New Roman" w:hAnsi="Times New Roman"/>
          <w:sz w:val="24"/>
          <w:szCs w:val="24"/>
        </w:rPr>
        <w:t xml:space="preserve"> </w:t>
      </w:r>
      <w:r w:rsidR="0068673D">
        <w:rPr>
          <w:rFonts w:ascii="Times New Roman" w:hAnsi="Times New Roman"/>
          <w:sz w:val="24"/>
          <w:szCs w:val="24"/>
        </w:rPr>
        <w:t>проектируемых объектов</w:t>
      </w:r>
      <w:r w:rsidR="00F80F28">
        <w:rPr>
          <w:rFonts w:ascii="Times New Roman" w:hAnsi="Times New Roman"/>
          <w:sz w:val="24"/>
          <w:szCs w:val="24"/>
        </w:rPr>
        <w:t xml:space="preserve"> </w:t>
      </w:r>
      <w:r w:rsidRPr="00A17EB9">
        <w:rPr>
          <w:rFonts w:ascii="Times New Roman" w:hAnsi="Times New Roman"/>
          <w:sz w:val="24"/>
          <w:szCs w:val="24"/>
        </w:rPr>
        <w:t>производится с учетом действующих норм отвода земель.</w:t>
      </w:r>
    </w:p>
    <w:p w:rsidR="00BF134D" w:rsidRPr="00F04DCA" w:rsidRDefault="00D34753" w:rsidP="00BF134D">
      <w:pPr>
        <w:tabs>
          <w:tab w:val="num" w:pos="0"/>
          <w:tab w:val="left" w:pos="720"/>
        </w:tabs>
        <w:autoSpaceDE w:val="0"/>
        <w:autoSpaceDN w:val="0"/>
        <w:adjustRightInd w:val="0"/>
        <w:ind w:firstLine="567"/>
        <w:rPr>
          <w:rFonts w:ascii="Times New Roman" w:hAnsi="Times New Roman"/>
          <w:sz w:val="24"/>
          <w:szCs w:val="24"/>
        </w:rPr>
      </w:pPr>
      <w:r w:rsidRPr="00F04DCA">
        <w:rPr>
          <w:rFonts w:ascii="Times New Roman" w:hAnsi="Times New Roman"/>
          <w:sz w:val="24"/>
          <w:szCs w:val="24"/>
        </w:rPr>
        <w:lastRenderedPageBreak/>
        <w:t>Отвод земель для строительства трубопроводов определен в</w:t>
      </w:r>
      <w:r w:rsidR="00BF134D" w:rsidRPr="00F04DCA">
        <w:rPr>
          <w:rFonts w:ascii="Times New Roman" w:hAnsi="Times New Roman"/>
          <w:sz w:val="24"/>
          <w:szCs w:val="24"/>
        </w:rPr>
        <w:t xml:space="preserve"> соответствии с</w:t>
      </w:r>
      <w:r w:rsidRPr="00F04DCA">
        <w:rPr>
          <w:rFonts w:ascii="Times New Roman" w:hAnsi="Times New Roman"/>
          <w:sz w:val="24"/>
          <w:szCs w:val="24"/>
        </w:rPr>
        <w:t>о</w:t>
      </w:r>
      <w:r w:rsidR="00BF134D" w:rsidRPr="00F04DCA">
        <w:rPr>
          <w:rFonts w:ascii="Times New Roman" w:hAnsi="Times New Roman"/>
          <w:sz w:val="24"/>
          <w:szCs w:val="24"/>
        </w:rPr>
        <w:t xml:space="preserve"> </w:t>
      </w:r>
      <w:hyperlink r:id="rId24" w:tooltip="СН 452-73 Нормы отвода земель для магистральных трубопроводов" w:history="1">
        <w:r w:rsidR="00BF134D" w:rsidRPr="00F04DCA">
          <w:rPr>
            <w:rFonts w:ascii="Times New Roman" w:hAnsi="Times New Roman"/>
            <w:sz w:val="24"/>
            <w:szCs w:val="24"/>
          </w:rPr>
          <w:t>СН 452-73</w:t>
        </w:r>
      </w:hyperlink>
      <w:r w:rsidR="00BF134D" w:rsidRPr="00F04DCA">
        <w:rPr>
          <w:rFonts w:ascii="Times New Roman" w:hAnsi="Times New Roman"/>
          <w:sz w:val="24"/>
          <w:szCs w:val="24"/>
        </w:rPr>
        <w:t xml:space="preserve"> «Нормы отвода земель дл</w:t>
      </w:r>
      <w:r w:rsidRPr="00F04DCA">
        <w:rPr>
          <w:rFonts w:ascii="Times New Roman" w:hAnsi="Times New Roman"/>
          <w:sz w:val="24"/>
          <w:szCs w:val="24"/>
        </w:rPr>
        <w:t>я магистральных трубопроводов»</w:t>
      </w:r>
      <w:r w:rsidR="00BF134D" w:rsidRPr="00F04DCA">
        <w:rPr>
          <w:rFonts w:ascii="Times New Roman" w:hAnsi="Times New Roman"/>
          <w:sz w:val="24"/>
          <w:szCs w:val="24"/>
        </w:rPr>
        <w:t>.</w:t>
      </w:r>
    </w:p>
    <w:p w:rsidR="00BF134D" w:rsidRDefault="00BF134D" w:rsidP="00BF134D">
      <w:pPr>
        <w:autoSpaceDE w:val="0"/>
        <w:autoSpaceDN w:val="0"/>
        <w:ind w:firstLine="567"/>
        <w:rPr>
          <w:rFonts w:ascii="Times New Roman" w:hAnsi="Times New Roman"/>
          <w:sz w:val="24"/>
          <w:szCs w:val="24"/>
        </w:rPr>
      </w:pPr>
      <w:r w:rsidRPr="00F04DCA">
        <w:rPr>
          <w:rFonts w:ascii="Times New Roman" w:hAnsi="Times New Roman"/>
          <w:sz w:val="24"/>
          <w:szCs w:val="24"/>
        </w:rPr>
        <w:t xml:space="preserve">Ширина полосы отвода для строительства ВЛ-6 </w:t>
      </w:r>
      <w:proofErr w:type="spellStart"/>
      <w:r w:rsidRPr="00F04DCA">
        <w:rPr>
          <w:rFonts w:ascii="Times New Roman" w:hAnsi="Times New Roman"/>
          <w:sz w:val="24"/>
          <w:szCs w:val="24"/>
        </w:rPr>
        <w:t>кВ</w:t>
      </w:r>
      <w:proofErr w:type="spellEnd"/>
      <w:r w:rsidRPr="00F04DCA">
        <w:rPr>
          <w:rFonts w:ascii="Times New Roman" w:hAnsi="Times New Roman"/>
          <w:sz w:val="24"/>
          <w:szCs w:val="24"/>
        </w:rPr>
        <w:t xml:space="preserve"> определена в соответствии с ПУЭ и Нормами отвода земель для электрических сетей напряжением 0,38-750 </w:t>
      </w:r>
      <w:proofErr w:type="spellStart"/>
      <w:r w:rsidRPr="00F04DCA">
        <w:rPr>
          <w:rFonts w:ascii="Times New Roman" w:hAnsi="Times New Roman"/>
          <w:sz w:val="24"/>
          <w:szCs w:val="24"/>
        </w:rPr>
        <w:t>кВ</w:t>
      </w:r>
      <w:proofErr w:type="spellEnd"/>
      <w:r w:rsidRPr="00F04DCA">
        <w:rPr>
          <w:rFonts w:ascii="Times New Roman" w:hAnsi="Times New Roman"/>
          <w:sz w:val="24"/>
          <w:szCs w:val="24"/>
        </w:rPr>
        <w:t xml:space="preserve"> </w:t>
      </w:r>
      <w:r w:rsidRPr="00F04DCA">
        <w:rPr>
          <w:rFonts w:ascii="Times New Roman" w:hAnsi="Times New Roman"/>
          <w:sz w:val="24"/>
          <w:szCs w:val="24"/>
        </w:rPr>
        <w:br/>
        <w:t>№ 14278тм-т1.</w:t>
      </w:r>
    </w:p>
    <w:p w:rsidR="00F04DCA" w:rsidRPr="00BF134D" w:rsidRDefault="00F04DCA" w:rsidP="00BF134D">
      <w:pPr>
        <w:autoSpaceDE w:val="0"/>
        <w:autoSpaceDN w:val="0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Ширина полосы отвода для строительства трасс ВОЛС определена в соответствии со СН 461-74 «Нормы отвода земель для линий связи»</w:t>
      </w:r>
      <w:r w:rsidR="00EB059C">
        <w:rPr>
          <w:rFonts w:ascii="Times New Roman" w:hAnsi="Times New Roman"/>
          <w:sz w:val="24"/>
          <w:szCs w:val="24"/>
        </w:rPr>
        <w:t>.</w:t>
      </w:r>
    </w:p>
    <w:p w:rsidR="008300D4" w:rsidRDefault="00A17EB9" w:rsidP="0022335A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Вариантность выбора места размещения линейных объектов не рассматривалась, так как объекты технологически привязаны к ранее запроектированным объектам инфраструктуры</w:t>
      </w:r>
      <w:r w:rsidR="00BA53E3">
        <w:rPr>
          <w:rFonts w:ascii="Times New Roman" w:hAnsi="Times New Roman"/>
          <w:sz w:val="24"/>
          <w:szCs w:val="24"/>
        </w:rPr>
        <w:t>, а</w:t>
      </w:r>
      <w:r w:rsidRPr="00A17EB9">
        <w:rPr>
          <w:rFonts w:ascii="Times New Roman" w:hAnsi="Times New Roman"/>
          <w:sz w:val="24"/>
          <w:szCs w:val="24"/>
        </w:rPr>
        <w:t xml:space="preserve"> также частично проходят вдоль ранее запроектированных коридоров коммуникаций и на свободной от застройки территории.</w:t>
      </w:r>
    </w:p>
    <w:p w:rsidR="00BF134D" w:rsidRPr="00BF134D" w:rsidRDefault="00BF134D" w:rsidP="00BF134D">
      <w:pPr>
        <w:autoSpaceDE w:val="0"/>
        <w:autoSpaceDN w:val="0"/>
        <w:ind w:firstLine="567"/>
        <w:rPr>
          <w:rFonts w:ascii="Times New Roman" w:hAnsi="Times New Roman"/>
          <w:sz w:val="24"/>
          <w:szCs w:val="24"/>
        </w:rPr>
      </w:pPr>
      <w:proofErr w:type="gramStart"/>
      <w:r w:rsidRPr="00BF134D">
        <w:rPr>
          <w:rFonts w:ascii="Times New Roman" w:hAnsi="Times New Roman"/>
          <w:sz w:val="24"/>
          <w:szCs w:val="24"/>
        </w:rPr>
        <w:t>Согласно статьи</w:t>
      </w:r>
      <w:proofErr w:type="gramEnd"/>
      <w:r w:rsidRPr="00BF134D">
        <w:rPr>
          <w:rFonts w:ascii="Times New Roman" w:hAnsi="Times New Roman"/>
          <w:sz w:val="24"/>
          <w:szCs w:val="24"/>
        </w:rPr>
        <w:t xml:space="preserve"> 42 Градостроительного кодекса Российской Федерации подготовка проектов планировки осуществляется на основании документов территориального планирования</w:t>
      </w:r>
      <w:r w:rsidR="002838A2">
        <w:rPr>
          <w:rFonts w:ascii="Times New Roman" w:hAnsi="Times New Roman"/>
          <w:sz w:val="24"/>
          <w:szCs w:val="24"/>
        </w:rPr>
        <w:t>.</w:t>
      </w:r>
      <w:r w:rsidRPr="00BF134D">
        <w:rPr>
          <w:rFonts w:ascii="Times New Roman" w:hAnsi="Times New Roman"/>
          <w:sz w:val="24"/>
          <w:szCs w:val="24"/>
        </w:rPr>
        <w:t xml:space="preserve"> Специфика проект</w:t>
      </w:r>
      <w:r w:rsidR="00AF58CA">
        <w:rPr>
          <w:rFonts w:ascii="Times New Roman" w:hAnsi="Times New Roman"/>
          <w:sz w:val="24"/>
          <w:szCs w:val="24"/>
        </w:rPr>
        <w:t>а</w:t>
      </w:r>
      <w:r w:rsidRPr="00BF134D">
        <w:rPr>
          <w:rFonts w:ascii="Times New Roman" w:hAnsi="Times New Roman"/>
          <w:sz w:val="24"/>
          <w:szCs w:val="24"/>
        </w:rPr>
        <w:t xml:space="preserve"> планировки линейных объектов на межселенной территории заключается в том, что проектируем</w:t>
      </w:r>
      <w:r w:rsidR="00AF58CA">
        <w:rPr>
          <w:rFonts w:ascii="Times New Roman" w:hAnsi="Times New Roman"/>
          <w:sz w:val="24"/>
          <w:szCs w:val="24"/>
        </w:rPr>
        <w:t>ые</w:t>
      </w:r>
      <w:r w:rsidRPr="00BF134D">
        <w:rPr>
          <w:rFonts w:ascii="Times New Roman" w:hAnsi="Times New Roman"/>
          <w:sz w:val="24"/>
          <w:szCs w:val="24"/>
        </w:rPr>
        <w:t xml:space="preserve"> </w:t>
      </w:r>
      <w:r w:rsidR="00AF58CA">
        <w:rPr>
          <w:rFonts w:ascii="Times New Roman" w:hAnsi="Times New Roman"/>
          <w:sz w:val="24"/>
          <w:szCs w:val="24"/>
        </w:rPr>
        <w:t>линейные объекты</w:t>
      </w:r>
      <w:r w:rsidRPr="00BF134D">
        <w:rPr>
          <w:rFonts w:ascii="Times New Roman" w:hAnsi="Times New Roman"/>
          <w:sz w:val="24"/>
          <w:szCs w:val="24"/>
        </w:rPr>
        <w:t xml:space="preserve"> располага</w:t>
      </w:r>
      <w:r w:rsidR="00AF58CA">
        <w:rPr>
          <w:rFonts w:ascii="Times New Roman" w:hAnsi="Times New Roman"/>
          <w:sz w:val="24"/>
          <w:szCs w:val="24"/>
        </w:rPr>
        <w:t>ются</w:t>
      </w:r>
      <w:r w:rsidRPr="00BF134D">
        <w:rPr>
          <w:rFonts w:ascii="Times New Roman" w:hAnsi="Times New Roman"/>
          <w:sz w:val="24"/>
          <w:szCs w:val="24"/>
        </w:rPr>
        <w:t xml:space="preserve"> на землях, отнесённых к категории земель лесного фонда</w:t>
      </w:r>
      <w:r w:rsidR="00AF58CA">
        <w:rPr>
          <w:rFonts w:ascii="Times New Roman" w:hAnsi="Times New Roman"/>
          <w:sz w:val="24"/>
          <w:szCs w:val="24"/>
        </w:rPr>
        <w:t>.</w:t>
      </w:r>
    </w:p>
    <w:p w:rsidR="00BF134D" w:rsidRPr="00BF134D" w:rsidRDefault="00BF134D" w:rsidP="00BF134D">
      <w:pPr>
        <w:autoSpaceDE w:val="0"/>
        <w:autoSpaceDN w:val="0"/>
        <w:ind w:firstLine="567"/>
        <w:rPr>
          <w:rFonts w:ascii="Times New Roman" w:hAnsi="Times New Roman"/>
          <w:sz w:val="24"/>
          <w:szCs w:val="24"/>
        </w:rPr>
      </w:pPr>
      <w:proofErr w:type="gramStart"/>
      <w:r w:rsidRPr="00BF134D">
        <w:rPr>
          <w:rFonts w:ascii="Times New Roman" w:hAnsi="Times New Roman"/>
          <w:sz w:val="24"/>
          <w:szCs w:val="24"/>
        </w:rPr>
        <w:t xml:space="preserve">В соответствии с проектом Федерального закона N 465407-6 «О внесении изменений в Земельный кодекс Российской Федерации и отдельные законодательные акты Российской Федерации в части перехода от деления земель на категории к территориальному зонированию», принятого в первом чтении </w:t>
      </w:r>
      <w:r w:rsidR="00EB059C">
        <w:rPr>
          <w:rFonts w:ascii="Times New Roman" w:hAnsi="Times New Roman"/>
          <w:sz w:val="24"/>
          <w:szCs w:val="24"/>
        </w:rPr>
        <w:t>0</w:t>
      </w:r>
      <w:r w:rsidRPr="00BF134D">
        <w:rPr>
          <w:rFonts w:ascii="Times New Roman" w:hAnsi="Times New Roman"/>
          <w:sz w:val="24"/>
          <w:szCs w:val="24"/>
        </w:rPr>
        <w:t>9 декабря 2014 г, а именно, статьей 77, частью 5 - территориальные зоны должны устанавливаться в отношении всей территории муниципального образования, за исключением лесного</w:t>
      </w:r>
      <w:proofErr w:type="gramEnd"/>
      <w:r w:rsidRPr="00BF134D">
        <w:rPr>
          <w:rFonts w:ascii="Times New Roman" w:hAnsi="Times New Roman"/>
          <w:sz w:val="24"/>
          <w:szCs w:val="24"/>
        </w:rPr>
        <w:t xml:space="preserve"> фонда, водного фонда, особо охраняемых природных территорий. Согласно, статьи 77, части 6 - виды разрешенного использования земельных участков устанавливаются регламентами использования территорий, за исключением земельных участков, предназначенных в соответствии с документацией по планировке территорий для строительства линейных объектов и технологически связанных с ними объектов и объектов, необходимых для осуществления недропользования. В связи с этим утверждением и с тем, что на лесной фонд регламент не распространяется, документация по планировке территории разрабатывается в соответствии с лесным и земельным законодательством.</w:t>
      </w:r>
    </w:p>
    <w:p w:rsidR="00BF134D" w:rsidRPr="00BF134D" w:rsidRDefault="00BF134D" w:rsidP="00BF134D">
      <w:pPr>
        <w:autoSpaceDE w:val="0"/>
        <w:autoSpaceDN w:val="0"/>
        <w:ind w:firstLine="567"/>
        <w:rPr>
          <w:rFonts w:ascii="Times New Roman" w:hAnsi="Times New Roman"/>
          <w:sz w:val="24"/>
          <w:szCs w:val="24"/>
        </w:rPr>
      </w:pPr>
      <w:r w:rsidRPr="00BF134D">
        <w:rPr>
          <w:rFonts w:ascii="Times New Roman" w:hAnsi="Times New Roman"/>
          <w:sz w:val="24"/>
          <w:szCs w:val="24"/>
        </w:rPr>
        <w:t xml:space="preserve">Таким образом, из-за особенностей размещения линейного объекта на межселенных территориях, его большой протяженности и других специфических </w:t>
      </w:r>
      <w:r w:rsidRPr="00BF134D">
        <w:rPr>
          <w:rFonts w:ascii="Times New Roman" w:hAnsi="Times New Roman"/>
          <w:sz w:val="24"/>
          <w:szCs w:val="24"/>
        </w:rPr>
        <w:lastRenderedPageBreak/>
        <w:t>особенностей, разработка таких проектов планировки осуществляется с учетом норм земельного, водного, лесного законодательства</w:t>
      </w:r>
    </w:p>
    <w:p w:rsidR="00643ACC" w:rsidRDefault="00643ACC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</w:p>
    <w:p w:rsidR="00A17EB9" w:rsidRDefault="00053DB2" w:rsidP="00053DB2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053DB2">
        <w:rPr>
          <w:rFonts w:ascii="Times New Roman" w:hAnsi="Times New Roman"/>
          <w:sz w:val="24"/>
          <w:szCs w:val="24"/>
        </w:rPr>
        <w:t>Таблица 1.1.5.1</w:t>
      </w:r>
    </w:p>
    <w:p w:rsidR="00053DB2" w:rsidRDefault="00053DB2" w:rsidP="00053DB2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53DB2">
        <w:rPr>
          <w:rFonts w:ascii="Times New Roman" w:hAnsi="Times New Roman"/>
          <w:sz w:val="24"/>
          <w:szCs w:val="24"/>
        </w:rPr>
        <w:t>Площади земельных участков, необходимые для строительства и эксплуатации проектируемых объектов</w:t>
      </w:r>
    </w:p>
    <w:tbl>
      <w:tblPr>
        <w:tblStyle w:val="aa"/>
        <w:tblW w:w="9639" w:type="dxa"/>
        <w:jc w:val="center"/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701"/>
      </w:tblGrid>
      <w:tr w:rsidR="00053DB2" w:rsidRPr="00053DB2" w:rsidTr="00053DB2">
        <w:trPr>
          <w:cantSplit/>
          <w:trHeight w:val="2835"/>
          <w:jc w:val="center"/>
        </w:trPr>
        <w:tc>
          <w:tcPr>
            <w:tcW w:w="4536" w:type="dxa"/>
            <w:vAlign w:val="center"/>
          </w:tcPr>
          <w:p w:rsidR="00053DB2" w:rsidRPr="00053DB2" w:rsidRDefault="00053DB2" w:rsidP="00053DB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3DB2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053DB2" w:rsidRPr="00053DB2" w:rsidRDefault="00053DB2" w:rsidP="00053DB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3DB2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701" w:type="dxa"/>
            <w:textDirection w:val="btLr"/>
            <w:vAlign w:val="center"/>
          </w:tcPr>
          <w:p w:rsidR="00053DB2" w:rsidRPr="00053DB2" w:rsidRDefault="00053DB2" w:rsidP="00053DB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3DB2">
              <w:rPr>
                <w:rFonts w:ascii="Times New Roman" w:hAnsi="Times New Roman"/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 w:rsidRPr="00053DB2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  <w:r w:rsidRPr="00053DB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extDirection w:val="btLr"/>
            <w:vAlign w:val="center"/>
          </w:tcPr>
          <w:p w:rsidR="00053DB2" w:rsidRPr="00053DB2" w:rsidRDefault="005B7AE1" w:rsidP="005B7AE1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Площадь по ранее  отведенным земельным участкам</w:t>
            </w:r>
          </w:p>
        </w:tc>
        <w:tc>
          <w:tcPr>
            <w:tcW w:w="1701" w:type="dxa"/>
            <w:textDirection w:val="btLr"/>
            <w:vAlign w:val="center"/>
          </w:tcPr>
          <w:p w:rsidR="00053DB2" w:rsidRPr="00053DB2" w:rsidRDefault="00053DB2" w:rsidP="00053DB2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3DB2">
              <w:rPr>
                <w:rFonts w:ascii="Times New Roman" w:hAnsi="Times New Roman"/>
                <w:sz w:val="24"/>
                <w:szCs w:val="24"/>
              </w:rPr>
              <w:t xml:space="preserve">Зона застройки, </w:t>
            </w:r>
            <w:proofErr w:type="gramStart"/>
            <w:r w:rsidRPr="00053DB2">
              <w:rPr>
                <w:rFonts w:ascii="Times New Roman" w:hAnsi="Times New Roman"/>
                <w:sz w:val="24"/>
                <w:szCs w:val="24"/>
              </w:rPr>
              <w:t>га</w:t>
            </w:r>
            <w:proofErr w:type="gramEnd"/>
          </w:p>
        </w:tc>
      </w:tr>
      <w:tr w:rsidR="00053DB2" w:rsidRPr="00053DB2" w:rsidTr="00053DB2">
        <w:trPr>
          <w:jc w:val="center"/>
        </w:trPr>
        <w:tc>
          <w:tcPr>
            <w:tcW w:w="4536" w:type="dxa"/>
            <w:vAlign w:val="center"/>
          </w:tcPr>
          <w:p w:rsidR="00053DB2" w:rsidRPr="00F04DCA" w:rsidRDefault="00F04DCA" w:rsidP="00F04DCA">
            <w:pPr>
              <w:pStyle w:val="ab"/>
              <w:jc w:val="center"/>
              <w:rPr>
                <w:rFonts w:ascii="Times New Roman" w:hAnsi="Times New Roman"/>
              </w:rPr>
            </w:pPr>
            <w:r w:rsidRPr="00F04DCA">
              <w:rPr>
                <w:rFonts w:ascii="Times New Roman" w:hAnsi="Times New Roman"/>
              </w:rPr>
              <w:t xml:space="preserve">ДКС ПНГ </w:t>
            </w:r>
            <w:proofErr w:type="spellStart"/>
            <w:r w:rsidRPr="00F04DCA">
              <w:rPr>
                <w:rFonts w:ascii="Times New Roman" w:hAnsi="Times New Roman"/>
              </w:rPr>
              <w:t>Урманского</w:t>
            </w:r>
            <w:proofErr w:type="spellEnd"/>
            <w:r w:rsidRPr="00F04DCA">
              <w:rPr>
                <w:rFonts w:ascii="Times New Roman" w:hAnsi="Times New Roman"/>
              </w:rPr>
              <w:t xml:space="preserve"> месторождения. Винтовая компрессорная станция на УПН </w:t>
            </w:r>
            <w:proofErr w:type="spellStart"/>
            <w:r w:rsidRPr="00F04DCA">
              <w:rPr>
                <w:rFonts w:ascii="Times New Roman" w:hAnsi="Times New Roman"/>
              </w:rPr>
              <w:t>Урманского</w:t>
            </w:r>
            <w:proofErr w:type="spellEnd"/>
            <w:r w:rsidRPr="00F04DCA">
              <w:rPr>
                <w:rFonts w:ascii="Times New Roman" w:hAnsi="Times New Roman"/>
              </w:rPr>
              <w:t xml:space="preserve"> месторождения</w:t>
            </w:r>
          </w:p>
        </w:tc>
        <w:tc>
          <w:tcPr>
            <w:tcW w:w="1701" w:type="dxa"/>
            <w:vAlign w:val="center"/>
          </w:tcPr>
          <w:p w:rsidR="00053DB2" w:rsidRPr="00053DB2" w:rsidRDefault="005B7AE1" w:rsidP="00A7790C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___</w:t>
            </w:r>
          </w:p>
        </w:tc>
        <w:tc>
          <w:tcPr>
            <w:tcW w:w="1701" w:type="dxa"/>
            <w:vAlign w:val="center"/>
          </w:tcPr>
          <w:p w:rsidR="00053DB2" w:rsidRPr="003B6C69" w:rsidRDefault="003B6C69" w:rsidP="00AB29A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33,4768</w:t>
            </w:r>
          </w:p>
        </w:tc>
        <w:tc>
          <w:tcPr>
            <w:tcW w:w="1701" w:type="dxa"/>
            <w:vAlign w:val="center"/>
          </w:tcPr>
          <w:p w:rsidR="00053DB2" w:rsidRPr="00AB29A7" w:rsidRDefault="003B6C69" w:rsidP="00AB29A7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33,4768</w:t>
            </w:r>
          </w:p>
        </w:tc>
      </w:tr>
    </w:tbl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1" w:lineRule="exact"/>
        <w:rPr>
          <w:rFonts w:ascii="Times New Roman" w:hAnsi="Times New Roman"/>
          <w:sz w:val="24"/>
          <w:szCs w:val="24"/>
        </w:rPr>
      </w:pPr>
      <w:bookmarkStart w:id="8" w:name="page17"/>
      <w:bookmarkEnd w:id="8"/>
    </w:p>
    <w:p w:rsidR="005B7AE1" w:rsidRDefault="005B7AE1" w:rsidP="00EA235A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 w:rsidRPr="006320D3">
        <w:rPr>
          <w:rFonts w:ascii="Times New Roman" w:hAnsi="Times New Roman"/>
          <w:sz w:val="24"/>
          <w:szCs w:val="24"/>
        </w:rPr>
        <w:t xml:space="preserve">Проектируемые </w:t>
      </w:r>
      <w:r>
        <w:rPr>
          <w:rFonts w:ascii="Times New Roman" w:hAnsi="Times New Roman"/>
          <w:sz w:val="24"/>
          <w:szCs w:val="24"/>
        </w:rPr>
        <w:t>линейные объекты полностью располагаются на ранее отведенных землях, предоставленных в аренд</w:t>
      </w:r>
      <w:proofErr w:type="gramStart"/>
      <w:r>
        <w:rPr>
          <w:rFonts w:ascii="Times New Roman" w:hAnsi="Times New Roman"/>
          <w:sz w:val="24"/>
          <w:szCs w:val="24"/>
        </w:rPr>
        <w:t>у ООО</w:t>
      </w:r>
      <w:proofErr w:type="gramEnd"/>
      <w:r>
        <w:rPr>
          <w:rFonts w:ascii="Times New Roman" w:hAnsi="Times New Roman"/>
          <w:sz w:val="24"/>
          <w:szCs w:val="24"/>
        </w:rPr>
        <w:t xml:space="preserve"> «</w:t>
      </w:r>
      <w:proofErr w:type="spellStart"/>
      <w:r>
        <w:rPr>
          <w:rFonts w:ascii="Times New Roman" w:hAnsi="Times New Roman"/>
          <w:sz w:val="24"/>
          <w:szCs w:val="24"/>
        </w:rPr>
        <w:t>Газпромнефть</w:t>
      </w:r>
      <w:proofErr w:type="spellEnd"/>
      <w:r w:rsidR="0071125A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Восток»</w:t>
      </w:r>
    </w:p>
    <w:p w:rsidR="00B97B92" w:rsidRDefault="00A17EB9" w:rsidP="0086073C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</w:t>
      </w:r>
      <w:r w:rsidR="008300D4">
        <w:rPr>
          <w:rFonts w:ascii="Times New Roman" w:hAnsi="Times New Roman"/>
          <w:sz w:val="24"/>
          <w:szCs w:val="24"/>
        </w:rPr>
        <w:t xml:space="preserve"> местной системе координат </w:t>
      </w:r>
      <w:proofErr w:type="gramStart"/>
      <w:r w:rsidR="0086073C">
        <w:rPr>
          <w:rFonts w:ascii="Times New Roman" w:hAnsi="Times New Roman"/>
          <w:sz w:val="24"/>
          <w:szCs w:val="24"/>
        </w:rPr>
        <w:t>МСК</w:t>
      </w:r>
      <w:proofErr w:type="gramEnd"/>
      <w:r w:rsidR="0086073C">
        <w:rPr>
          <w:rFonts w:ascii="Times New Roman" w:hAnsi="Times New Roman"/>
          <w:sz w:val="24"/>
          <w:szCs w:val="24"/>
        </w:rPr>
        <w:t xml:space="preserve"> </w:t>
      </w:r>
      <w:r w:rsidR="0071125A">
        <w:rPr>
          <w:rFonts w:ascii="Times New Roman" w:hAnsi="Times New Roman"/>
          <w:sz w:val="24"/>
          <w:szCs w:val="24"/>
        </w:rPr>
        <w:t>–</w:t>
      </w:r>
      <w:r w:rsidR="0086073C">
        <w:rPr>
          <w:rFonts w:ascii="Times New Roman" w:hAnsi="Times New Roman"/>
          <w:sz w:val="24"/>
          <w:szCs w:val="24"/>
        </w:rPr>
        <w:t xml:space="preserve"> 70</w:t>
      </w:r>
      <w:r w:rsidR="0071125A">
        <w:rPr>
          <w:rFonts w:ascii="Times New Roman" w:hAnsi="Times New Roman"/>
          <w:sz w:val="24"/>
          <w:szCs w:val="24"/>
        </w:rPr>
        <w:t>, зона 3</w:t>
      </w:r>
      <w:r w:rsidRPr="00A17EB9">
        <w:rPr>
          <w:rFonts w:ascii="Times New Roman" w:hAnsi="Times New Roman"/>
          <w:sz w:val="24"/>
          <w:szCs w:val="24"/>
        </w:rPr>
        <w:t>.</w:t>
      </w:r>
    </w:p>
    <w:p w:rsidR="00B97B92" w:rsidRDefault="00B97B92">
      <w:pPr>
        <w:spacing w:after="200" w:line="276" w:lineRule="auto"/>
        <w:ind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17EB9" w:rsidRPr="002545CC" w:rsidRDefault="00A17EB9" w:rsidP="00BF16B0">
      <w:pPr>
        <w:pStyle w:val="1"/>
        <w:numPr>
          <w:ilvl w:val="0"/>
          <w:numId w:val="6"/>
        </w:numPr>
        <w:tabs>
          <w:tab w:val="left" w:pos="426"/>
        </w:tabs>
        <w:ind w:left="0" w:firstLine="0"/>
      </w:pPr>
      <w:bookmarkStart w:id="9" w:name="_Toc461788567"/>
      <w:r w:rsidRPr="002545CC">
        <w:lastRenderedPageBreak/>
        <w:t>МАТЕРИАЛЫ ПО ОБОСНОВАНИЮ ПРОЕКТА ПЛАНИРОВКИ ТЕРРИТОРИИ</w:t>
      </w:r>
      <w:bookmarkEnd w:id="9"/>
    </w:p>
    <w:p w:rsidR="00A17EB9" w:rsidRPr="002545CC" w:rsidRDefault="00A17EB9" w:rsidP="00BF16B0">
      <w:pPr>
        <w:pStyle w:val="1"/>
        <w:numPr>
          <w:ilvl w:val="1"/>
          <w:numId w:val="6"/>
        </w:numPr>
        <w:tabs>
          <w:tab w:val="left" w:pos="567"/>
        </w:tabs>
        <w:ind w:left="0" w:firstLine="0"/>
      </w:pPr>
      <w:bookmarkStart w:id="10" w:name="_Toc461788568"/>
      <w:r w:rsidRPr="002545CC">
        <w:t>ОПРЕДЕЛЕНИЕ ПАРАМЕТРОВ ПЛАНИРУЕМОГО СТРОИТЕЛЬСТВА СИСТЕМ СОЦИАЛЬНОГО, ТРАНСПОРТНОГО ОБСЛУЖИВАНИЯ И</w:t>
      </w:r>
      <w:r w:rsidR="00EA235A" w:rsidRPr="002545CC">
        <w:t xml:space="preserve"> </w:t>
      </w:r>
      <w:r w:rsidRPr="002545CC">
        <w:t>ИНЖЕНЕРНО-ТЕХНИЧЕСКОГО ОБЕСПЕЧЕНИЯ, НЕОБХОДИМЫХ ДЛЯ РАЗВИТИЯ ТЕРРИТОРИИ</w:t>
      </w:r>
      <w:bookmarkEnd w:id="10"/>
    </w:p>
    <w:p w:rsidR="00A17EB9" w:rsidRPr="009B4F3C" w:rsidRDefault="00A17EB9" w:rsidP="00BF16B0">
      <w:pPr>
        <w:pStyle w:val="1"/>
        <w:numPr>
          <w:ilvl w:val="2"/>
          <w:numId w:val="10"/>
        </w:numPr>
        <w:tabs>
          <w:tab w:val="left" w:pos="709"/>
        </w:tabs>
        <w:spacing w:before="0" w:after="0"/>
        <w:ind w:left="0" w:firstLine="0"/>
      </w:pPr>
      <w:bookmarkStart w:id="11" w:name="_Toc461788569"/>
      <w:r w:rsidRPr="009B4F3C">
        <w:t xml:space="preserve">Основные технологические и конструктивные решения по планировочной организации линейных </w:t>
      </w:r>
      <w:r w:rsidR="00D34753" w:rsidRPr="009B4F3C">
        <w:t>объектов</w:t>
      </w:r>
      <w:bookmarkEnd w:id="11"/>
    </w:p>
    <w:p w:rsidR="00FA216A" w:rsidRPr="00216D56" w:rsidRDefault="00A17EB9" w:rsidP="002B1757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b/>
          <w:i/>
          <w:sz w:val="24"/>
          <w:szCs w:val="24"/>
        </w:rPr>
      </w:pPr>
      <w:bookmarkStart w:id="12" w:name="page25"/>
      <w:bookmarkEnd w:id="12"/>
      <w:r w:rsidRPr="00216D56">
        <w:rPr>
          <w:rFonts w:ascii="Times New Roman" w:hAnsi="Times New Roman"/>
          <w:b/>
          <w:i/>
          <w:sz w:val="24"/>
          <w:szCs w:val="24"/>
        </w:rPr>
        <w:t>Трубопроводы</w:t>
      </w:r>
    </w:p>
    <w:p w:rsidR="0086073C" w:rsidRPr="005E6EB0" w:rsidRDefault="0086073C" w:rsidP="0086073C">
      <w:pPr>
        <w:widowControl w:val="0"/>
        <w:overflowPunct w:val="0"/>
        <w:autoSpaceDE w:val="0"/>
        <w:autoSpaceDN w:val="0"/>
        <w:adjustRightInd w:val="0"/>
        <w:ind w:right="102" w:firstLine="708"/>
        <w:rPr>
          <w:rFonts w:ascii="Times New Roman" w:hAnsi="Times New Roman"/>
          <w:sz w:val="24"/>
          <w:szCs w:val="24"/>
        </w:rPr>
      </w:pPr>
      <w:r w:rsidRPr="005E6EB0">
        <w:rPr>
          <w:rFonts w:ascii="Times New Roman" w:hAnsi="Times New Roman"/>
          <w:sz w:val="24"/>
          <w:szCs w:val="24"/>
        </w:rPr>
        <w:t>Проектной документацией предусмотрены решения по строительству трубопроводов</w:t>
      </w:r>
      <w:r w:rsidR="005E6EB0" w:rsidRPr="005E6EB0">
        <w:rPr>
          <w:rFonts w:ascii="Times New Roman" w:hAnsi="Times New Roman"/>
          <w:sz w:val="24"/>
          <w:szCs w:val="24"/>
        </w:rPr>
        <w:t>:</w:t>
      </w:r>
    </w:p>
    <w:p w:rsidR="0086073C" w:rsidRPr="005E6EB0" w:rsidRDefault="002545CC" w:rsidP="007112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709" w:right="102" w:firstLine="0"/>
        <w:rPr>
          <w:rFonts w:ascii="Times New Roman" w:hAnsi="Times New Roman"/>
          <w:sz w:val="24"/>
          <w:szCs w:val="24"/>
        </w:rPr>
      </w:pPr>
      <w:r w:rsidRPr="005E6EB0">
        <w:rPr>
          <w:rFonts w:ascii="Times New Roman" w:hAnsi="Times New Roman"/>
          <w:sz w:val="24"/>
          <w:szCs w:val="24"/>
        </w:rPr>
        <w:t>г</w:t>
      </w:r>
      <w:r w:rsidR="003575DF" w:rsidRPr="005E6EB0">
        <w:rPr>
          <w:rFonts w:ascii="Times New Roman" w:hAnsi="Times New Roman"/>
          <w:sz w:val="24"/>
          <w:szCs w:val="24"/>
        </w:rPr>
        <w:t xml:space="preserve">азопровод «ПНГ ВКС </w:t>
      </w:r>
      <w:proofErr w:type="spellStart"/>
      <w:r w:rsidR="003575DF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3575DF" w:rsidRPr="005E6EB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575DF" w:rsidRPr="005E6EB0">
        <w:rPr>
          <w:rFonts w:ascii="Times New Roman" w:hAnsi="Times New Roman"/>
          <w:sz w:val="24"/>
          <w:szCs w:val="24"/>
        </w:rPr>
        <w:t>м</w:t>
      </w:r>
      <w:proofErr w:type="gramStart"/>
      <w:r w:rsidR="003575DF" w:rsidRPr="005E6EB0">
        <w:rPr>
          <w:rFonts w:ascii="Times New Roman" w:hAnsi="Times New Roman"/>
          <w:sz w:val="24"/>
          <w:szCs w:val="24"/>
        </w:rPr>
        <w:t>.р</w:t>
      </w:r>
      <w:proofErr w:type="spellEnd"/>
      <w:proofErr w:type="gramEnd"/>
      <w:r w:rsidR="003575DF" w:rsidRPr="005E6EB0">
        <w:rPr>
          <w:rFonts w:ascii="Times New Roman" w:hAnsi="Times New Roman"/>
          <w:sz w:val="24"/>
          <w:szCs w:val="24"/>
        </w:rPr>
        <w:t xml:space="preserve"> – ДКС </w:t>
      </w:r>
      <w:proofErr w:type="spellStart"/>
      <w:r w:rsidR="003575DF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3575DF" w:rsidRPr="005E6EB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3575DF" w:rsidRPr="005E6EB0">
        <w:rPr>
          <w:rFonts w:ascii="Times New Roman" w:hAnsi="Times New Roman"/>
          <w:sz w:val="24"/>
          <w:szCs w:val="24"/>
        </w:rPr>
        <w:t>м.р</w:t>
      </w:r>
      <w:proofErr w:type="spellEnd"/>
      <w:r w:rsidR="003575DF" w:rsidRPr="005E6EB0">
        <w:rPr>
          <w:rFonts w:ascii="Times New Roman" w:hAnsi="Times New Roman"/>
          <w:sz w:val="24"/>
          <w:szCs w:val="24"/>
        </w:rPr>
        <w:t>»</w:t>
      </w:r>
      <w:r w:rsidR="0071125A">
        <w:rPr>
          <w:rFonts w:ascii="Times New Roman" w:hAnsi="Times New Roman"/>
          <w:sz w:val="24"/>
          <w:szCs w:val="24"/>
        </w:rPr>
        <w:t xml:space="preserve"> (</w:t>
      </w:r>
      <w:r w:rsidR="0071125A" w:rsidRPr="005E6EB0">
        <w:rPr>
          <w:rFonts w:ascii="Times New Roman" w:hAnsi="Times New Roman"/>
          <w:sz w:val="24"/>
          <w:szCs w:val="24"/>
        </w:rPr>
        <w:t xml:space="preserve">предназначен для транспортировки газа 1, 2 ступеней сепарации от УПН (ВКС)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1125A" w:rsidRPr="005E6EB0">
        <w:rPr>
          <w:rFonts w:ascii="Times New Roman" w:hAnsi="Times New Roman"/>
          <w:sz w:val="24"/>
          <w:szCs w:val="24"/>
        </w:rPr>
        <w:t xml:space="preserve"> месторождения на вход ДКС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1125A" w:rsidRPr="005E6EB0">
        <w:rPr>
          <w:rFonts w:ascii="Times New Roman" w:hAnsi="Times New Roman"/>
          <w:sz w:val="24"/>
          <w:szCs w:val="24"/>
        </w:rPr>
        <w:t xml:space="preserve"> месторождения</w:t>
      </w:r>
      <w:r w:rsidR="0071125A">
        <w:rPr>
          <w:rFonts w:ascii="Times New Roman" w:hAnsi="Times New Roman"/>
          <w:sz w:val="24"/>
          <w:szCs w:val="24"/>
        </w:rPr>
        <w:t>)</w:t>
      </w:r>
      <w:r w:rsidR="0086073C" w:rsidRPr="005E6EB0">
        <w:rPr>
          <w:rFonts w:ascii="Times New Roman" w:hAnsi="Times New Roman"/>
          <w:sz w:val="24"/>
          <w:szCs w:val="24"/>
        </w:rPr>
        <w:t>;</w:t>
      </w:r>
    </w:p>
    <w:p w:rsidR="0086073C" w:rsidRPr="005E6EB0" w:rsidRDefault="003575DF" w:rsidP="0071125A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709" w:right="102" w:firstLine="0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5E6EB0">
        <w:rPr>
          <w:rFonts w:ascii="Times New Roman" w:hAnsi="Times New Roman"/>
          <w:sz w:val="24"/>
          <w:szCs w:val="24"/>
        </w:rPr>
        <w:t>конденсатопровод</w:t>
      </w:r>
      <w:proofErr w:type="spellEnd"/>
      <w:r w:rsidRPr="005E6EB0">
        <w:rPr>
          <w:rFonts w:ascii="Times New Roman" w:hAnsi="Times New Roman"/>
          <w:sz w:val="24"/>
          <w:szCs w:val="24"/>
        </w:rPr>
        <w:t xml:space="preserve"> «ДКС </w:t>
      </w:r>
      <w:proofErr w:type="spellStart"/>
      <w:r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E6EB0">
        <w:rPr>
          <w:rFonts w:ascii="Times New Roman" w:hAnsi="Times New Roman"/>
          <w:sz w:val="24"/>
          <w:szCs w:val="24"/>
        </w:rPr>
        <w:t xml:space="preserve"> – УПН </w:t>
      </w:r>
      <w:proofErr w:type="spellStart"/>
      <w:r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5E6EB0">
        <w:rPr>
          <w:rFonts w:ascii="Times New Roman" w:hAnsi="Times New Roman"/>
          <w:sz w:val="24"/>
          <w:szCs w:val="24"/>
        </w:rPr>
        <w:t>»</w:t>
      </w:r>
      <w:r w:rsidR="0071125A">
        <w:rPr>
          <w:rFonts w:ascii="Times New Roman" w:hAnsi="Times New Roman"/>
          <w:sz w:val="24"/>
          <w:szCs w:val="24"/>
        </w:rPr>
        <w:t xml:space="preserve"> (</w:t>
      </w:r>
      <w:r w:rsidR="0071125A" w:rsidRPr="005E6EB0">
        <w:rPr>
          <w:rFonts w:ascii="Times New Roman" w:hAnsi="Times New Roman"/>
          <w:sz w:val="24"/>
          <w:szCs w:val="24"/>
        </w:rPr>
        <w:t xml:space="preserve">предназначен для возврата жидкости, выделившейся в процессе транспортировки газа на ДКС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1125A" w:rsidRPr="005E6EB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м</w:t>
      </w:r>
      <w:r w:rsidR="0071125A">
        <w:rPr>
          <w:rFonts w:ascii="Times New Roman" w:hAnsi="Times New Roman"/>
          <w:sz w:val="24"/>
          <w:szCs w:val="24"/>
        </w:rPr>
        <w:t>.</w:t>
      </w:r>
      <w:r w:rsidR="0071125A" w:rsidRPr="005E6EB0">
        <w:rPr>
          <w:rFonts w:ascii="Times New Roman" w:hAnsi="Times New Roman"/>
          <w:sz w:val="24"/>
          <w:szCs w:val="24"/>
        </w:rPr>
        <w:t>р</w:t>
      </w:r>
      <w:proofErr w:type="spellEnd"/>
      <w:r w:rsidR="0071125A" w:rsidRPr="005E6EB0">
        <w:rPr>
          <w:rFonts w:ascii="Times New Roman" w:hAnsi="Times New Roman"/>
          <w:sz w:val="24"/>
          <w:szCs w:val="24"/>
        </w:rPr>
        <w:t xml:space="preserve">., обратно в технологический процесс на УПН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1125A" w:rsidRPr="005E6EB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1125A" w:rsidRPr="005E6EB0">
        <w:rPr>
          <w:rFonts w:ascii="Times New Roman" w:hAnsi="Times New Roman"/>
          <w:sz w:val="24"/>
          <w:szCs w:val="24"/>
        </w:rPr>
        <w:t>м</w:t>
      </w:r>
      <w:r w:rsidR="0071125A">
        <w:rPr>
          <w:rFonts w:ascii="Times New Roman" w:hAnsi="Times New Roman"/>
          <w:sz w:val="24"/>
          <w:szCs w:val="24"/>
        </w:rPr>
        <w:t>.</w:t>
      </w:r>
      <w:r w:rsidR="0071125A" w:rsidRPr="005E6EB0">
        <w:rPr>
          <w:rFonts w:ascii="Times New Roman" w:hAnsi="Times New Roman"/>
          <w:sz w:val="24"/>
          <w:szCs w:val="24"/>
        </w:rPr>
        <w:t>р</w:t>
      </w:r>
      <w:proofErr w:type="spellEnd"/>
      <w:r w:rsidR="0071125A">
        <w:rPr>
          <w:rFonts w:ascii="Times New Roman" w:hAnsi="Times New Roman"/>
          <w:sz w:val="24"/>
          <w:szCs w:val="24"/>
        </w:rPr>
        <w:t>)</w:t>
      </w:r>
      <w:r w:rsidR="002545CC" w:rsidRPr="005E6EB0">
        <w:rPr>
          <w:rFonts w:ascii="Times New Roman" w:hAnsi="Times New Roman"/>
          <w:sz w:val="24"/>
          <w:szCs w:val="24"/>
        </w:rPr>
        <w:t>.</w:t>
      </w:r>
      <w:proofErr w:type="gramEnd"/>
    </w:p>
    <w:p w:rsidR="001C26A5" w:rsidRPr="001C26A5" w:rsidRDefault="001C26A5" w:rsidP="001C26A5">
      <w:pPr>
        <w:suppressAutoHyphens/>
        <w:rPr>
          <w:rFonts w:ascii="Times New Roman" w:hAnsi="Times New Roman"/>
          <w:sz w:val="24"/>
          <w:szCs w:val="24"/>
        </w:rPr>
      </w:pPr>
      <w:bookmarkStart w:id="13" w:name="_Toc427133824"/>
      <w:r w:rsidRPr="001C26A5">
        <w:rPr>
          <w:rFonts w:ascii="Times New Roman" w:hAnsi="Times New Roman"/>
          <w:sz w:val="24"/>
          <w:szCs w:val="24"/>
        </w:rPr>
        <w:t xml:space="preserve">Общая протяженность проектируемого газопровода – 1599 м, проектируемого </w:t>
      </w:r>
      <w:proofErr w:type="spellStart"/>
      <w:r w:rsidRPr="001C26A5">
        <w:rPr>
          <w:rFonts w:ascii="Times New Roman" w:hAnsi="Times New Roman"/>
          <w:sz w:val="24"/>
          <w:szCs w:val="24"/>
        </w:rPr>
        <w:t>конденсатопровода</w:t>
      </w:r>
      <w:proofErr w:type="spellEnd"/>
      <w:r w:rsidRPr="001C26A5">
        <w:rPr>
          <w:rFonts w:ascii="Times New Roman" w:hAnsi="Times New Roman"/>
          <w:sz w:val="24"/>
          <w:szCs w:val="24"/>
        </w:rPr>
        <w:t xml:space="preserve"> – 1599 м.</w:t>
      </w:r>
    </w:p>
    <w:p w:rsidR="005E6EB0" w:rsidRPr="005E6EB0" w:rsidRDefault="005E6EB0" w:rsidP="00AA47E8">
      <w:pPr>
        <w:suppressAutoHyphens/>
        <w:ind w:right="-144" w:firstLine="708"/>
        <w:rPr>
          <w:rFonts w:ascii="Times New Roman" w:hAnsi="Times New Roman"/>
          <w:sz w:val="24"/>
          <w:szCs w:val="24"/>
        </w:rPr>
      </w:pPr>
      <w:r w:rsidRPr="005E6EB0">
        <w:rPr>
          <w:rFonts w:ascii="Times New Roman" w:hAnsi="Times New Roman"/>
          <w:sz w:val="24"/>
          <w:szCs w:val="24"/>
        </w:rPr>
        <w:t>Режим работы газопровод</w:t>
      </w:r>
      <w:r>
        <w:rPr>
          <w:rFonts w:ascii="Times New Roman" w:hAnsi="Times New Roman"/>
          <w:sz w:val="24"/>
          <w:szCs w:val="24"/>
        </w:rPr>
        <w:t>а</w:t>
      </w:r>
      <w:r w:rsidRPr="005E6EB0">
        <w:rPr>
          <w:rFonts w:ascii="Times New Roman" w:hAnsi="Times New Roman"/>
          <w:sz w:val="24"/>
          <w:szCs w:val="24"/>
        </w:rPr>
        <w:t xml:space="preserve"> непрерывный, </w:t>
      </w:r>
      <w:proofErr w:type="spellStart"/>
      <w:r>
        <w:rPr>
          <w:rFonts w:ascii="Times New Roman" w:hAnsi="Times New Roman"/>
          <w:sz w:val="24"/>
          <w:szCs w:val="24"/>
        </w:rPr>
        <w:t>конденсатопровода</w:t>
      </w:r>
      <w:proofErr w:type="spellEnd"/>
      <w:r>
        <w:rPr>
          <w:rFonts w:ascii="Times New Roman" w:hAnsi="Times New Roman"/>
          <w:sz w:val="24"/>
          <w:szCs w:val="24"/>
        </w:rPr>
        <w:t xml:space="preserve"> периодический</w:t>
      </w:r>
      <w:r w:rsidRPr="005E6EB0">
        <w:rPr>
          <w:rFonts w:ascii="Times New Roman" w:hAnsi="Times New Roman"/>
          <w:sz w:val="24"/>
          <w:szCs w:val="24"/>
        </w:rPr>
        <w:t>.</w:t>
      </w:r>
    </w:p>
    <w:p w:rsidR="005E6EB0" w:rsidRDefault="005E6EB0" w:rsidP="00AA47E8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5E6EB0">
        <w:rPr>
          <w:rFonts w:ascii="Times New Roman" w:hAnsi="Times New Roman"/>
          <w:sz w:val="24"/>
          <w:szCs w:val="24"/>
        </w:rPr>
        <w:t>Диаметр труб выбран на основании гидравлического расчета, исходя из условия поддержания рекомендуемых оптимальных скоростей и потерь напора при эксплуатации.</w:t>
      </w:r>
    </w:p>
    <w:p w:rsidR="00AA47E8" w:rsidRDefault="00AA47E8" w:rsidP="00AA47E8">
      <w:pPr>
        <w:suppressAutoHyphens/>
        <w:ind w:right="-144" w:firstLine="708"/>
        <w:rPr>
          <w:rFonts w:ascii="Times New Roman" w:hAnsi="Times New Roman"/>
          <w:sz w:val="24"/>
          <w:szCs w:val="24"/>
        </w:rPr>
      </w:pPr>
      <w:r w:rsidRPr="00AA47E8">
        <w:rPr>
          <w:rFonts w:ascii="Times New Roman" w:hAnsi="Times New Roman"/>
          <w:sz w:val="24"/>
          <w:szCs w:val="24"/>
        </w:rPr>
        <w:t xml:space="preserve">Рабочее давление в трубопроводах составляет 1,0 МПа для газопровода и 1,6 МПа для </w:t>
      </w:r>
      <w:proofErr w:type="spellStart"/>
      <w:r w:rsidRPr="00AA47E8">
        <w:rPr>
          <w:rFonts w:ascii="Times New Roman" w:hAnsi="Times New Roman"/>
          <w:sz w:val="24"/>
          <w:szCs w:val="24"/>
        </w:rPr>
        <w:t>конденсатопровода</w:t>
      </w:r>
      <w:proofErr w:type="spellEnd"/>
      <w:r w:rsidRPr="00AA47E8">
        <w:rPr>
          <w:rFonts w:ascii="Times New Roman" w:hAnsi="Times New Roman"/>
          <w:sz w:val="24"/>
          <w:szCs w:val="24"/>
        </w:rPr>
        <w:t>.</w:t>
      </w:r>
    </w:p>
    <w:p w:rsidR="004F210A" w:rsidRPr="004F210A" w:rsidRDefault="004F210A" w:rsidP="004F210A">
      <w:pPr>
        <w:rPr>
          <w:rFonts w:ascii="Times New Roman" w:hAnsi="Times New Roman"/>
          <w:sz w:val="24"/>
          <w:szCs w:val="24"/>
        </w:rPr>
      </w:pPr>
      <w:r w:rsidRPr="004F210A">
        <w:rPr>
          <w:rFonts w:ascii="Times New Roman" w:hAnsi="Times New Roman"/>
          <w:sz w:val="24"/>
          <w:szCs w:val="24"/>
        </w:rPr>
        <w:t xml:space="preserve">Газопровод и </w:t>
      </w:r>
      <w:proofErr w:type="spellStart"/>
      <w:r w:rsidRPr="004F210A">
        <w:rPr>
          <w:rFonts w:ascii="Times New Roman" w:hAnsi="Times New Roman"/>
          <w:sz w:val="24"/>
          <w:szCs w:val="24"/>
        </w:rPr>
        <w:t>конденсатопровод</w:t>
      </w:r>
      <w:proofErr w:type="spellEnd"/>
      <w:r w:rsidRPr="004F210A">
        <w:rPr>
          <w:rFonts w:ascii="Times New Roman" w:hAnsi="Times New Roman"/>
          <w:sz w:val="24"/>
          <w:szCs w:val="24"/>
        </w:rPr>
        <w:t xml:space="preserve"> укладываются в одной траншее на рас</w:t>
      </w:r>
      <w:r w:rsidR="00956D39">
        <w:rPr>
          <w:rFonts w:ascii="Times New Roman" w:hAnsi="Times New Roman"/>
          <w:sz w:val="24"/>
          <w:szCs w:val="24"/>
        </w:rPr>
        <w:t>стоянии не менее 0,5 м в свету.</w:t>
      </w:r>
    </w:p>
    <w:p w:rsidR="004F210A" w:rsidRDefault="004F210A">
      <w:pPr>
        <w:spacing w:after="200" w:line="276" w:lineRule="auto"/>
        <w:ind w:firstLine="0"/>
        <w:jc w:val="left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br w:type="page"/>
      </w:r>
    </w:p>
    <w:p w:rsidR="00363666" w:rsidRPr="00216D56" w:rsidRDefault="00FE5CA1" w:rsidP="0086073C">
      <w:pPr>
        <w:widowControl w:val="0"/>
        <w:overflowPunct w:val="0"/>
        <w:autoSpaceDE w:val="0"/>
        <w:autoSpaceDN w:val="0"/>
        <w:adjustRightInd w:val="0"/>
        <w:ind w:right="102" w:firstLine="708"/>
        <w:jc w:val="left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lastRenderedPageBreak/>
        <w:t>Линии электропередачи</w:t>
      </w:r>
    </w:p>
    <w:p w:rsidR="00C472F9" w:rsidRPr="00C472F9" w:rsidRDefault="00C472F9" w:rsidP="00C472F9">
      <w:pPr>
        <w:rPr>
          <w:rFonts w:ascii="Times New Roman" w:hAnsi="Times New Roman"/>
          <w:sz w:val="24"/>
          <w:szCs w:val="24"/>
        </w:rPr>
      </w:pPr>
      <w:r w:rsidRPr="00C472F9">
        <w:rPr>
          <w:rFonts w:ascii="Times New Roman" w:hAnsi="Times New Roman"/>
          <w:sz w:val="24"/>
          <w:szCs w:val="24"/>
        </w:rPr>
        <w:t xml:space="preserve">Для электроснабжения ДКС </w:t>
      </w:r>
      <w:proofErr w:type="spellStart"/>
      <w:r w:rsidRPr="00C472F9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C472F9">
        <w:rPr>
          <w:rFonts w:ascii="Times New Roman" w:hAnsi="Times New Roman"/>
          <w:sz w:val="24"/>
          <w:szCs w:val="24"/>
        </w:rPr>
        <w:t>р</w:t>
      </w:r>
      <w:proofErr w:type="gramEnd"/>
      <w:r w:rsidRPr="00C472F9">
        <w:rPr>
          <w:rFonts w:ascii="Times New Roman" w:hAnsi="Times New Roman"/>
          <w:sz w:val="24"/>
          <w:szCs w:val="24"/>
        </w:rPr>
        <w:t xml:space="preserve"> предусмотрено строительство ВЛ 6 </w:t>
      </w:r>
      <w:proofErr w:type="spellStart"/>
      <w:r w:rsidRPr="00C472F9">
        <w:rPr>
          <w:rFonts w:ascii="Times New Roman" w:hAnsi="Times New Roman"/>
          <w:sz w:val="24"/>
          <w:szCs w:val="24"/>
        </w:rPr>
        <w:t>кВ.</w:t>
      </w:r>
      <w:proofErr w:type="spellEnd"/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Протяженность проектируемых </w:t>
      </w:r>
      <w:proofErr w:type="gramStart"/>
      <w:r w:rsidRPr="00AF56ED">
        <w:rPr>
          <w:rFonts w:ascii="Times New Roman" w:hAnsi="Times New Roman"/>
          <w:sz w:val="24"/>
          <w:szCs w:val="24"/>
        </w:rPr>
        <w:t>ВЛ</w:t>
      </w:r>
      <w:proofErr w:type="gramEnd"/>
      <w:r w:rsidRPr="00AF56ED">
        <w:rPr>
          <w:rFonts w:ascii="Times New Roman" w:hAnsi="Times New Roman"/>
          <w:sz w:val="24"/>
          <w:szCs w:val="24"/>
        </w:rPr>
        <w:t xml:space="preserve"> 6 </w:t>
      </w:r>
      <w:proofErr w:type="spellStart"/>
      <w:r w:rsidRPr="00AF56ED">
        <w:rPr>
          <w:rFonts w:ascii="Times New Roman" w:hAnsi="Times New Roman"/>
          <w:sz w:val="24"/>
          <w:szCs w:val="24"/>
        </w:rPr>
        <w:t>кВ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составляет: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- ВЛ-6 </w:t>
      </w:r>
      <w:proofErr w:type="spellStart"/>
      <w:r w:rsidRPr="00AF56ED">
        <w:rPr>
          <w:rFonts w:ascii="Times New Roman" w:hAnsi="Times New Roman"/>
          <w:sz w:val="24"/>
          <w:szCs w:val="24"/>
        </w:rPr>
        <w:t>кВ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№ 1 на ДКС 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AF56ED">
        <w:rPr>
          <w:rFonts w:ascii="Times New Roman" w:hAnsi="Times New Roman"/>
          <w:sz w:val="24"/>
          <w:szCs w:val="24"/>
        </w:rPr>
        <w:t>р</w:t>
      </w:r>
      <w:proofErr w:type="gramEnd"/>
      <w:r w:rsidRPr="00AF56ED">
        <w:rPr>
          <w:rFonts w:ascii="Times New Roman" w:hAnsi="Times New Roman"/>
          <w:sz w:val="24"/>
          <w:szCs w:val="24"/>
        </w:rPr>
        <w:t xml:space="preserve"> - 0,717 км;</w:t>
      </w:r>
    </w:p>
    <w:p w:rsidR="00AF56ED" w:rsidRPr="002771E6" w:rsidRDefault="00AF56ED" w:rsidP="00AF56ED">
      <w:pPr>
        <w:spacing w:line="336" w:lineRule="auto"/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- ВЛ-6 </w:t>
      </w:r>
      <w:proofErr w:type="spellStart"/>
      <w:r w:rsidRPr="00AF56ED">
        <w:rPr>
          <w:rFonts w:ascii="Times New Roman" w:hAnsi="Times New Roman"/>
          <w:sz w:val="24"/>
          <w:szCs w:val="24"/>
        </w:rPr>
        <w:t>кВ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№ 2 на ДКС 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AF56ED">
        <w:rPr>
          <w:rFonts w:ascii="Times New Roman" w:hAnsi="Times New Roman"/>
          <w:sz w:val="24"/>
          <w:szCs w:val="24"/>
        </w:rPr>
        <w:t>р</w:t>
      </w:r>
      <w:proofErr w:type="gramEnd"/>
      <w:r w:rsidRPr="00AF56ED">
        <w:rPr>
          <w:rFonts w:ascii="Times New Roman" w:hAnsi="Times New Roman"/>
          <w:sz w:val="24"/>
          <w:szCs w:val="24"/>
        </w:rPr>
        <w:t xml:space="preserve"> - 0,715 км.</w:t>
      </w:r>
    </w:p>
    <w:p w:rsidR="00CD799F" w:rsidRPr="00C472F9" w:rsidRDefault="00CD799F" w:rsidP="00CD799F">
      <w:pPr>
        <w:suppressAutoHyphens/>
        <w:rPr>
          <w:rFonts w:ascii="Times New Roman" w:hAnsi="Times New Roman"/>
          <w:sz w:val="24"/>
          <w:szCs w:val="24"/>
        </w:rPr>
      </w:pPr>
      <w:proofErr w:type="gramStart"/>
      <w:r w:rsidRPr="00C472F9">
        <w:rPr>
          <w:rFonts w:ascii="Times New Roman" w:hAnsi="Times New Roman"/>
          <w:sz w:val="24"/>
          <w:szCs w:val="24"/>
        </w:rPr>
        <w:t>Начало проектируем</w:t>
      </w:r>
      <w:r w:rsidR="00C472F9" w:rsidRPr="00C472F9">
        <w:rPr>
          <w:rFonts w:ascii="Times New Roman" w:hAnsi="Times New Roman"/>
          <w:sz w:val="24"/>
          <w:szCs w:val="24"/>
        </w:rPr>
        <w:t>ых</w:t>
      </w:r>
      <w:r w:rsidRPr="00C472F9">
        <w:rPr>
          <w:rFonts w:ascii="Times New Roman" w:hAnsi="Times New Roman"/>
          <w:sz w:val="24"/>
          <w:szCs w:val="24"/>
        </w:rPr>
        <w:t xml:space="preserve"> трасс ВЛ-6 </w:t>
      </w:r>
      <w:proofErr w:type="spellStart"/>
      <w:r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№1</w:t>
      </w:r>
      <w:r w:rsidR="00C472F9" w:rsidRPr="00C472F9">
        <w:rPr>
          <w:rFonts w:ascii="Times New Roman" w:hAnsi="Times New Roman"/>
          <w:sz w:val="24"/>
          <w:szCs w:val="24"/>
        </w:rPr>
        <w:t xml:space="preserve">, ВЛ-6 </w:t>
      </w:r>
      <w:proofErr w:type="spellStart"/>
      <w:r w:rsidR="00C472F9"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="00C472F9" w:rsidRPr="00C472F9">
        <w:rPr>
          <w:rFonts w:ascii="Times New Roman" w:hAnsi="Times New Roman"/>
          <w:sz w:val="24"/>
          <w:szCs w:val="24"/>
        </w:rPr>
        <w:t xml:space="preserve"> №2</w:t>
      </w:r>
      <w:r w:rsidRPr="00C472F9">
        <w:rPr>
          <w:rFonts w:ascii="Times New Roman" w:hAnsi="Times New Roman"/>
          <w:sz w:val="24"/>
          <w:szCs w:val="24"/>
        </w:rPr>
        <w:t xml:space="preserve"> расположено в районе существующей электроподстанции 35/6 </w:t>
      </w:r>
      <w:proofErr w:type="spellStart"/>
      <w:r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C472F9">
        <w:rPr>
          <w:rFonts w:ascii="Times New Roman" w:hAnsi="Times New Roman"/>
          <w:sz w:val="24"/>
          <w:szCs w:val="24"/>
        </w:rPr>
        <w:t>Урманская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», конец трасс расположен на проектируемой площадке ДКС ПНГ </w:t>
      </w:r>
      <w:proofErr w:type="spellStart"/>
      <w:r w:rsidRPr="00C472F9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месторождения.</w:t>
      </w:r>
      <w:proofErr w:type="gramEnd"/>
    </w:p>
    <w:p w:rsidR="00CD799F" w:rsidRPr="00C472F9" w:rsidRDefault="00CD799F" w:rsidP="00CD799F">
      <w:pPr>
        <w:suppressAutoHyphens/>
        <w:rPr>
          <w:rFonts w:ascii="Times New Roman" w:hAnsi="Times New Roman"/>
          <w:sz w:val="24"/>
          <w:szCs w:val="24"/>
        </w:rPr>
      </w:pPr>
      <w:r w:rsidRPr="00C472F9">
        <w:rPr>
          <w:rFonts w:ascii="Times New Roman" w:hAnsi="Times New Roman"/>
          <w:sz w:val="24"/>
          <w:szCs w:val="24"/>
        </w:rPr>
        <w:t xml:space="preserve">Проектируемые сооружения относятся к воздушным линиям электропередачи переменного тока среднего класса напряжения (1-35 </w:t>
      </w:r>
      <w:proofErr w:type="spellStart"/>
      <w:r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Pr="00C472F9">
        <w:rPr>
          <w:rFonts w:ascii="Times New Roman" w:hAnsi="Times New Roman"/>
          <w:sz w:val="24"/>
          <w:szCs w:val="24"/>
        </w:rPr>
        <w:t>), выполняемым</w:t>
      </w:r>
      <w:r w:rsidR="0071125A">
        <w:rPr>
          <w:rFonts w:ascii="Times New Roman" w:hAnsi="Times New Roman"/>
          <w:sz w:val="24"/>
          <w:szCs w:val="24"/>
        </w:rPr>
        <w:t>и</w:t>
      </w:r>
      <w:r w:rsidRPr="00C472F9">
        <w:rPr>
          <w:rFonts w:ascii="Times New Roman" w:hAnsi="Times New Roman"/>
          <w:sz w:val="24"/>
          <w:szCs w:val="24"/>
        </w:rPr>
        <w:t xml:space="preserve"> неизолированными проводами.</w:t>
      </w:r>
    </w:p>
    <w:p w:rsidR="00CD799F" w:rsidRPr="00C472F9" w:rsidRDefault="00CD799F" w:rsidP="00CD799F">
      <w:pPr>
        <w:suppressAutoHyphens/>
        <w:rPr>
          <w:rFonts w:ascii="Times New Roman" w:hAnsi="Times New Roman"/>
          <w:sz w:val="24"/>
          <w:szCs w:val="24"/>
        </w:rPr>
      </w:pPr>
      <w:r w:rsidRPr="00C472F9">
        <w:rPr>
          <w:rFonts w:ascii="Times New Roman" w:hAnsi="Times New Roman"/>
          <w:sz w:val="24"/>
          <w:szCs w:val="24"/>
        </w:rPr>
        <w:t>Проектируемые воздушные линии электропередачи ВЛ</w:t>
      </w:r>
      <w:r w:rsidR="0071125A">
        <w:rPr>
          <w:rFonts w:ascii="Times New Roman" w:hAnsi="Times New Roman"/>
          <w:sz w:val="24"/>
          <w:szCs w:val="24"/>
        </w:rPr>
        <w:t>-</w:t>
      </w:r>
      <w:r w:rsidRPr="00C472F9">
        <w:rPr>
          <w:rFonts w:ascii="Times New Roman" w:hAnsi="Times New Roman"/>
          <w:sz w:val="24"/>
          <w:szCs w:val="24"/>
        </w:rPr>
        <w:t xml:space="preserve">6 </w:t>
      </w:r>
      <w:proofErr w:type="spellStart"/>
      <w:r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выполнены проводом марки</w:t>
      </w:r>
      <w:proofErr w:type="gramStart"/>
      <w:r w:rsidRPr="00C472F9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C472F9">
        <w:rPr>
          <w:rFonts w:ascii="Times New Roman" w:hAnsi="Times New Roman"/>
          <w:sz w:val="24"/>
          <w:szCs w:val="24"/>
        </w:rPr>
        <w:t xml:space="preserve"> сечением 120 мм2.</w:t>
      </w:r>
    </w:p>
    <w:p w:rsidR="00CD799F" w:rsidRPr="00C472F9" w:rsidRDefault="00CD799F" w:rsidP="00CD799F">
      <w:pPr>
        <w:suppressAutoHyphens/>
        <w:ind w:firstLine="720"/>
        <w:rPr>
          <w:rFonts w:ascii="Times New Roman" w:hAnsi="Times New Roman"/>
          <w:sz w:val="24"/>
          <w:szCs w:val="24"/>
        </w:rPr>
      </w:pPr>
      <w:r w:rsidRPr="00C472F9">
        <w:rPr>
          <w:rFonts w:ascii="Times New Roman" w:hAnsi="Times New Roman"/>
          <w:sz w:val="24"/>
          <w:szCs w:val="24"/>
        </w:rPr>
        <w:t>Сечение провода ВЛ</w:t>
      </w:r>
      <w:r w:rsidR="0071125A">
        <w:rPr>
          <w:rFonts w:ascii="Times New Roman" w:hAnsi="Times New Roman"/>
          <w:sz w:val="24"/>
          <w:szCs w:val="24"/>
        </w:rPr>
        <w:t>-</w:t>
      </w:r>
      <w:r w:rsidRPr="00C472F9">
        <w:rPr>
          <w:rFonts w:ascii="Times New Roman" w:hAnsi="Times New Roman"/>
          <w:sz w:val="24"/>
          <w:szCs w:val="24"/>
        </w:rPr>
        <w:t xml:space="preserve">6 </w:t>
      </w:r>
      <w:proofErr w:type="spellStart"/>
      <w:r w:rsidRPr="00C472F9">
        <w:rPr>
          <w:rFonts w:ascii="Times New Roman" w:hAnsi="Times New Roman"/>
          <w:sz w:val="24"/>
          <w:szCs w:val="24"/>
        </w:rPr>
        <w:t>кВ</w:t>
      </w:r>
      <w:proofErr w:type="spellEnd"/>
      <w:r w:rsidRPr="00C472F9">
        <w:rPr>
          <w:rFonts w:ascii="Times New Roman" w:hAnsi="Times New Roman"/>
          <w:sz w:val="24"/>
          <w:szCs w:val="24"/>
        </w:rPr>
        <w:t xml:space="preserve"> выбрано по экономической плотности тока и проверено по токовой нагрузке и по допустимой потере напряжения (не более 4 % </w:t>
      </w:r>
      <w:proofErr w:type="gramStart"/>
      <w:r w:rsidRPr="00C472F9">
        <w:rPr>
          <w:rFonts w:ascii="Times New Roman" w:hAnsi="Times New Roman"/>
          <w:sz w:val="24"/>
          <w:szCs w:val="24"/>
        </w:rPr>
        <w:t>от</w:t>
      </w:r>
      <w:proofErr w:type="gramEnd"/>
      <w:r w:rsidRPr="00C472F9">
        <w:rPr>
          <w:rFonts w:ascii="Times New Roman" w:hAnsi="Times New Roman"/>
          <w:sz w:val="24"/>
          <w:szCs w:val="24"/>
        </w:rPr>
        <w:t xml:space="preserve"> номинального).</w:t>
      </w:r>
    </w:p>
    <w:p w:rsidR="00CD799F" w:rsidRPr="00C472F9" w:rsidRDefault="00C472F9" w:rsidP="00B25397">
      <w:pPr>
        <w:rPr>
          <w:rFonts w:ascii="Times New Roman" w:hAnsi="Times New Roman"/>
          <w:sz w:val="24"/>
          <w:szCs w:val="24"/>
        </w:rPr>
      </w:pPr>
      <w:r w:rsidRPr="00C472F9">
        <w:rPr>
          <w:rFonts w:ascii="Times New Roman" w:hAnsi="Times New Roman"/>
          <w:sz w:val="24"/>
          <w:szCs w:val="24"/>
        </w:rPr>
        <w:t>Опоры воздушных линий электропередачи выполнены из отработанных бурильных труб и отбракованных обсадных труб для районов Западной Сибири.</w:t>
      </w:r>
    </w:p>
    <w:p w:rsidR="00AF56ED" w:rsidRDefault="00FE5CA1" w:rsidP="00AF56ED">
      <w:pPr>
        <w:suppressAutoHyphens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Кабельная э</w:t>
      </w:r>
      <w:r w:rsidR="00AF56ED">
        <w:rPr>
          <w:rFonts w:ascii="Times New Roman" w:hAnsi="Times New Roman"/>
          <w:b/>
          <w:i/>
          <w:sz w:val="24"/>
          <w:szCs w:val="24"/>
        </w:rPr>
        <w:t>стакада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Опоры кабельных эстакад на выходе с подстанции ПС-35/6 </w:t>
      </w:r>
      <w:proofErr w:type="spellStart"/>
      <w:r w:rsidRPr="00AF56ED">
        <w:rPr>
          <w:rFonts w:ascii="Times New Roman" w:hAnsi="Times New Roman"/>
          <w:sz w:val="24"/>
          <w:szCs w:val="24"/>
        </w:rPr>
        <w:t>кВ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Урманская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» запроектированы металлические с балочными пролетными строениями. Балки кабельной эстакады приняты из </w:t>
      </w:r>
      <w:proofErr w:type="gramStart"/>
      <w:r w:rsidRPr="00AF56ED">
        <w:rPr>
          <w:rFonts w:ascii="Times New Roman" w:hAnsi="Times New Roman"/>
          <w:sz w:val="24"/>
          <w:szCs w:val="24"/>
        </w:rPr>
        <w:t>прокатных</w:t>
      </w:r>
      <w:proofErr w:type="gramEnd"/>
      <w:r w:rsidRPr="00AF56E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F56ED">
        <w:rPr>
          <w:rFonts w:ascii="Times New Roman" w:hAnsi="Times New Roman"/>
          <w:sz w:val="24"/>
          <w:szCs w:val="24"/>
        </w:rPr>
        <w:t>двутавров</w:t>
      </w:r>
      <w:proofErr w:type="spellEnd"/>
      <w:r w:rsidRPr="00AF56ED">
        <w:rPr>
          <w:rFonts w:ascii="Times New Roman" w:hAnsi="Times New Roman"/>
          <w:sz w:val="24"/>
          <w:szCs w:val="24"/>
        </w:rPr>
        <w:t>. Траверсы приняты из прокатных швеллеров. Стойки опор предусмотрены из металлических труб.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>Сваи применяются из металлических труб и устанавливаются в предварительно пробуренные на глубину сезонного промерзания скважины с последующим погружением в грунт способом забивки. Нижний конец свай-труб заваривается в форме конуса.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Засыпка осуществляется мелким песком с послойным уплотнением и </w:t>
      </w:r>
      <w:proofErr w:type="spellStart"/>
      <w:r w:rsidRPr="00AF56ED">
        <w:rPr>
          <w:rFonts w:ascii="Times New Roman" w:hAnsi="Times New Roman"/>
          <w:sz w:val="24"/>
          <w:szCs w:val="24"/>
        </w:rPr>
        <w:t>проливкой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поверху горячим битумом. Глубина принята 2,4 м.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Стойки кабельной эстакады на выходе с ПС-35/6 </w:t>
      </w:r>
      <w:proofErr w:type="spellStart"/>
      <w:r w:rsidRPr="00AF56ED">
        <w:rPr>
          <w:rFonts w:ascii="Times New Roman" w:hAnsi="Times New Roman"/>
          <w:sz w:val="24"/>
          <w:szCs w:val="24"/>
        </w:rPr>
        <w:t>кВ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Урманская</w:t>
      </w:r>
      <w:proofErr w:type="spellEnd"/>
      <w:r w:rsidRPr="00AF56ED">
        <w:rPr>
          <w:rFonts w:ascii="Times New Roman" w:hAnsi="Times New Roman"/>
          <w:sz w:val="24"/>
          <w:szCs w:val="24"/>
        </w:rPr>
        <w:t>» на 0,2 м над уровнем земли и на всю глубину ниже уровня земли</w:t>
      </w:r>
      <w:r w:rsidR="0071125A">
        <w:rPr>
          <w:rFonts w:ascii="Times New Roman" w:hAnsi="Times New Roman"/>
          <w:sz w:val="24"/>
          <w:szCs w:val="24"/>
        </w:rPr>
        <w:t>,</w:t>
      </w:r>
      <w:r w:rsidRPr="00AF56ED">
        <w:rPr>
          <w:rFonts w:ascii="Times New Roman" w:hAnsi="Times New Roman"/>
          <w:sz w:val="24"/>
          <w:szCs w:val="24"/>
        </w:rPr>
        <w:t xml:space="preserve"> до погружения покрыты в два слоя эмалью КО-198.</w:t>
      </w:r>
    </w:p>
    <w:p w:rsid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lastRenderedPageBreak/>
        <w:t>Прокладка электрических кабелей предусмотрена в электротехнических лотках.</w:t>
      </w:r>
    </w:p>
    <w:p w:rsidR="00FE5CA1" w:rsidRDefault="00FE5CA1" w:rsidP="00647029">
      <w:pPr>
        <w:suppressAutoHyphens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В</w:t>
      </w:r>
      <w:r w:rsidRPr="00FE5CA1">
        <w:rPr>
          <w:rFonts w:ascii="Times New Roman" w:hAnsi="Times New Roman"/>
          <w:b/>
          <w:i/>
          <w:sz w:val="24"/>
          <w:szCs w:val="24"/>
        </w:rPr>
        <w:t>олоконно-оптические линии связи</w:t>
      </w:r>
    </w:p>
    <w:p w:rsidR="003D042C" w:rsidRDefault="003D042C" w:rsidP="00647029">
      <w:pPr>
        <w:suppressAutoHyphens/>
        <w:rPr>
          <w:rFonts w:ascii="Times New Roman" w:hAnsi="Times New Roman"/>
          <w:sz w:val="24"/>
          <w:szCs w:val="24"/>
        </w:rPr>
      </w:pPr>
      <w:r w:rsidRPr="003D042C">
        <w:rPr>
          <w:rFonts w:ascii="Times New Roman" w:hAnsi="Times New Roman"/>
          <w:sz w:val="24"/>
          <w:szCs w:val="24"/>
        </w:rPr>
        <w:t xml:space="preserve">Для передачи данных с ЦПС </w:t>
      </w:r>
      <w:proofErr w:type="spellStart"/>
      <w:r w:rsidRPr="003D042C">
        <w:rPr>
          <w:rFonts w:ascii="Times New Roman" w:hAnsi="Times New Roman"/>
          <w:sz w:val="24"/>
          <w:szCs w:val="24"/>
        </w:rPr>
        <w:t>Урман</w:t>
      </w:r>
      <w:r>
        <w:rPr>
          <w:rFonts w:ascii="Times New Roman" w:hAnsi="Times New Roman"/>
          <w:sz w:val="24"/>
          <w:szCs w:val="24"/>
        </w:rPr>
        <w:t>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м/</w:t>
      </w:r>
      <w:proofErr w:type="gramStart"/>
      <w:r>
        <w:rPr>
          <w:rFonts w:ascii="Times New Roman" w:hAnsi="Times New Roman"/>
          <w:sz w:val="24"/>
          <w:szCs w:val="24"/>
        </w:rPr>
        <w:t>р</w:t>
      </w:r>
      <w:proofErr w:type="gramEnd"/>
      <w:r>
        <w:rPr>
          <w:rFonts w:ascii="Times New Roman" w:hAnsi="Times New Roman"/>
          <w:sz w:val="24"/>
          <w:szCs w:val="24"/>
        </w:rPr>
        <w:t xml:space="preserve"> на ДКС </w:t>
      </w:r>
      <w:proofErr w:type="spellStart"/>
      <w:r>
        <w:rPr>
          <w:rFonts w:ascii="Times New Roman" w:hAnsi="Times New Roman"/>
          <w:sz w:val="24"/>
          <w:szCs w:val="24"/>
        </w:rPr>
        <w:t>Урманского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м/р, </w:t>
      </w:r>
      <w:r w:rsidRPr="00AF56ED">
        <w:rPr>
          <w:rFonts w:ascii="Times New Roman" w:hAnsi="Times New Roman"/>
          <w:sz w:val="24"/>
          <w:szCs w:val="24"/>
        </w:rPr>
        <w:t xml:space="preserve">с ВКС 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м/р на ДКС </w:t>
      </w:r>
      <w:proofErr w:type="spellStart"/>
      <w:r w:rsidRPr="00AF56E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м/р </w:t>
      </w:r>
      <w:r w:rsidRPr="003D042C">
        <w:rPr>
          <w:rFonts w:ascii="Times New Roman" w:hAnsi="Times New Roman"/>
          <w:sz w:val="24"/>
          <w:szCs w:val="24"/>
        </w:rPr>
        <w:t>преду</w:t>
      </w:r>
      <w:r>
        <w:rPr>
          <w:rFonts w:ascii="Times New Roman" w:hAnsi="Times New Roman"/>
          <w:sz w:val="24"/>
          <w:szCs w:val="24"/>
        </w:rPr>
        <w:t>сматрива</w:t>
      </w:r>
      <w:r w:rsidR="00F6221D">
        <w:rPr>
          <w:rFonts w:ascii="Times New Roman" w:hAnsi="Times New Roman"/>
          <w:sz w:val="24"/>
          <w:szCs w:val="24"/>
        </w:rPr>
        <w:t>ю</w:t>
      </w:r>
      <w:r>
        <w:rPr>
          <w:rFonts w:ascii="Times New Roman" w:hAnsi="Times New Roman"/>
          <w:sz w:val="24"/>
          <w:szCs w:val="24"/>
        </w:rPr>
        <w:t>тся волоконно-оптические</w:t>
      </w:r>
      <w:r w:rsidRPr="003D042C">
        <w:rPr>
          <w:rFonts w:ascii="Times New Roman" w:hAnsi="Times New Roman"/>
          <w:sz w:val="24"/>
          <w:szCs w:val="24"/>
        </w:rPr>
        <w:t xml:space="preserve"> лини</w:t>
      </w:r>
      <w:r>
        <w:rPr>
          <w:rFonts w:ascii="Times New Roman" w:hAnsi="Times New Roman"/>
          <w:sz w:val="24"/>
          <w:szCs w:val="24"/>
        </w:rPr>
        <w:t>и</w:t>
      </w:r>
      <w:r w:rsidRPr="003D042C">
        <w:rPr>
          <w:rFonts w:ascii="Times New Roman" w:hAnsi="Times New Roman"/>
          <w:sz w:val="24"/>
          <w:szCs w:val="24"/>
        </w:rPr>
        <w:t xml:space="preserve"> связи (ВОЛС)</w:t>
      </w:r>
      <w:r>
        <w:rPr>
          <w:rFonts w:ascii="Times New Roman" w:hAnsi="Times New Roman"/>
          <w:sz w:val="24"/>
          <w:szCs w:val="24"/>
        </w:rPr>
        <w:t>.</w:t>
      </w:r>
    </w:p>
    <w:p w:rsidR="003D042C" w:rsidRDefault="00F6221D" w:rsidP="00647029">
      <w:pPr>
        <w:suppressAutoHyphens/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>Начало проектируемой трассы ВОЛС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F6221D">
        <w:rPr>
          <w:rFonts w:ascii="Times New Roman" w:hAnsi="Times New Roman"/>
          <w:sz w:val="24"/>
          <w:szCs w:val="24"/>
        </w:rPr>
        <w:t xml:space="preserve">на ДКС </w:t>
      </w:r>
      <w:proofErr w:type="spellStart"/>
      <w:r w:rsidRPr="00F6221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F6221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6221D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F6221D">
        <w:rPr>
          <w:rFonts w:ascii="Times New Roman" w:hAnsi="Times New Roman"/>
          <w:sz w:val="24"/>
          <w:szCs w:val="24"/>
        </w:rPr>
        <w:t>р</w:t>
      </w:r>
      <w:proofErr w:type="spellEnd"/>
      <w:r w:rsidRPr="00F6221D">
        <w:rPr>
          <w:rFonts w:ascii="Times New Roman" w:hAnsi="Times New Roman"/>
          <w:sz w:val="24"/>
          <w:szCs w:val="24"/>
        </w:rPr>
        <w:t>. по проектируемой и существующей эстакаде,</w:t>
      </w:r>
      <w:r>
        <w:rPr>
          <w:rFonts w:ascii="Times New Roman" w:hAnsi="Times New Roman"/>
          <w:sz w:val="24"/>
          <w:szCs w:val="24"/>
        </w:rPr>
        <w:t xml:space="preserve"> </w:t>
      </w:r>
      <w:r w:rsidRPr="00F6221D">
        <w:rPr>
          <w:rFonts w:ascii="Times New Roman" w:hAnsi="Times New Roman"/>
          <w:sz w:val="24"/>
          <w:szCs w:val="24"/>
        </w:rPr>
        <w:t xml:space="preserve">расположено на существующей кабельной эстакаде, высота эстакады 3,0 м, конец трассы </w:t>
      </w:r>
      <w:r>
        <w:rPr>
          <w:rFonts w:ascii="Times New Roman" w:hAnsi="Times New Roman"/>
          <w:sz w:val="24"/>
          <w:szCs w:val="24"/>
        </w:rPr>
        <w:t>расположен</w:t>
      </w:r>
      <w:r w:rsidRPr="00F6221D">
        <w:rPr>
          <w:rFonts w:ascii="Times New Roman" w:hAnsi="Times New Roman"/>
          <w:sz w:val="24"/>
          <w:szCs w:val="24"/>
        </w:rPr>
        <w:t xml:space="preserve"> на ДКС </w:t>
      </w:r>
      <w:proofErr w:type="spellStart"/>
      <w:r w:rsidRPr="00F6221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F6221D">
        <w:rPr>
          <w:rFonts w:ascii="Times New Roman" w:hAnsi="Times New Roman"/>
          <w:sz w:val="24"/>
          <w:szCs w:val="24"/>
        </w:rPr>
        <w:t xml:space="preserve"> месторождения</w:t>
      </w:r>
      <w:r>
        <w:rPr>
          <w:rFonts w:ascii="Times New Roman" w:hAnsi="Times New Roman"/>
          <w:sz w:val="24"/>
          <w:szCs w:val="24"/>
        </w:rPr>
        <w:t>.</w:t>
      </w:r>
    </w:p>
    <w:p w:rsidR="003D042C" w:rsidRPr="00F6221D" w:rsidRDefault="00F6221D" w:rsidP="00647029">
      <w:pPr>
        <w:suppressAutoHyphens/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>Начало проектируемой трассы ВОЛС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F6221D">
        <w:rPr>
          <w:rFonts w:ascii="Times New Roman" w:hAnsi="Times New Roman"/>
          <w:sz w:val="24"/>
          <w:szCs w:val="24"/>
        </w:rPr>
        <w:t xml:space="preserve">ВКС </w:t>
      </w:r>
      <w:proofErr w:type="spellStart"/>
      <w:r w:rsidRPr="00F6221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F6221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F6221D">
        <w:rPr>
          <w:rFonts w:ascii="Times New Roman" w:hAnsi="Times New Roman"/>
          <w:sz w:val="24"/>
          <w:szCs w:val="24"/>
        </w:rPr>
        <w:t>р</w:t>
      </w:r>
      <w:proofErr w:type="gramEnd"/>
      <w:r w:rsidRPr="00F6221D">
        <w:rPr>
          <w:rFonts w:ascii="Times New Roman" w:hAnsi="Times New Roman"/>
          <w:sz w:val="24"/>
          <w:szCs w:val="24"/>
        </w:rPr>
        <w:t xml:space="preserve"> - ДКС </w:t>
      </w:r>
      <w:proofErr w:type="spellStart"/>
      <w:r w:rsidRPr="00F6221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F6221D">
        <w:rPr>
          <w:rFonts w:ascii="Times New Roman" w:hAnsi="Times New Roman"/>
          <w:sz w:val="24"/>
          <w:szCs w:val="24"/>
        </w:rPr>
        <w:t xml:space="preserve"> м/р в проектируемой траншее в грунте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F6221D">
        <w:rPr>
          <w:rFonts w:ascii="Times New Roman" w:hAnsi="Times New Roman"/>
          <w:sz w:val="24"/>
          <w:szCs w:val="24"/>
        </w:rPr>
        <w:t xml:space="preserve">расположено на проектируемой площадке ВКС </w:t>
      </w:r>
      <w:proofErr w:type="spellStart"/>
      <w:r w:rsidRPr="00F6221D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F6221D">
        <w:rPr>
          <w:rFonts w:ascii="Times New Roman" w:hAnsi="Times New Roman"/>
          <w:sz w:val="24"/>
          <w:szCs w:val="24"/>
        </w:rPr>
        <w:t xml:space="preserve"> месторождения, конец трассы расположен на проектируемой площадке охранного узла запорной арматуры.</w:t>
      </w:r>
    </w:p>
    <w:p w:rsidR="003D042C" w:rsidRPr="003D042C" w:rsidRDefault="003D042C" w:rsidP="003D042C">
      <w:pPr>
        <w:rPr>
          <w:rFonts w:ascii="Times New Roman" w:hAnsi="Times New Roman"/>
          <w:sz w:val="24"/>
          <w:szCs w:val="24"/>
        </w:rPr>
      </w:pPr>
      <w:r w:rsidRPr="003D042C">
        <w:rPr>
          <w:rFonts w:ascii="Times New Roman" w:hAnsi="Times New Roman"/>
          <w:sz w:val="24"/>
          <w:szCs w:val="24"/>
        </w:rPr>
        <w:t>Прокладка ВОЛС производится в соответствии с проектом по монтажным чертежам и типовым технологическим процессам при соблюдении требований Федерального закона от 30</w:t>
      </w:r>
      <w:r w:rsidR="0071125A">
        <w:rPr>
          <w:rFonts w:ascii="Times New Roman" w:hAnsi="Times New Roman"/>
          <w:sz w:val="24"/>
          <w:szCs w:val="24"/>
        </w:rPr>
        <w:t xml:space="preserve"> декабря </w:t>
      </w:r>
      <w:r w:rsidRPr="003D042C">
        <w:rPr>
          <w:rFonts w:ascii="Times New Roman" w:hAnsi="Times New Roman"/>
          <w:sz w:val="24"/>
          <w:szCs w:val="24"/>
        </w:rPr>
        <w:t>2009</w:t>
      </w:r>
      <w:r w:rsidR="0071125A">
        <w:rPr>
          <w:rFonts w:ascii="Times New Roman" w:hAnsi="Times New Roman"/>
          <w:sz w:val="24"/>
          <w:szCs w:val="24"/>
        </w:rPr>
        <w:t>г.</w:t>
      </w:r>
      <w:r w:rsidRPr="003D042C">
        <w:rPr>
          <w:rFonts w:ascii="Times New Roman" w:hAnsi="Times New Roman"/>
          <w:sz w:val="24"/>
          <w:szCs w:val="24"/>
        </w:rPr>
        <w:t xml:space="preserve"> № 384-ФЗ (ст.15), </w:t>
      </w:r>
      <w:hyperlink r:id="rId25" w:tooltip="СНиП 12-03-2001 Безопасность труда в строительстве. Часть 1. Общие требования" w:history="1">
        <w:r w:rsidRPr="003D042C">
          <w:rPr>
            <w:rFonts w:ascii="Times New Roman" w:hAnsi="Times New Roman"/>
            <w:sz w:val="24"/>
            <w:szCs w:val="24"/>
          </w:rPr>
          <w:t>СНиП 12-03-2001</w:t>
        </w:r>
      </w:hyperlink>
      <w:r w:rsidRPr="003D042C">
        <w:rPr>
          <w:rFonts w:ascii="Times New Roman" w:hAnsi="Times New Roman"/>
          <w:sz w:val="24"/>
          <w:szCs w:val="24"/>
        </w:rPr>
        <w:t>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>Земляные работы выполняются в соответствии с требованиями СП 45.13330.2012.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Опоры эстакады ВОЛС запроектированы металлические с балочными пролетными строениями. </w:t>
      </w:r>
      <w:proofErr w:type="gramStart"/>
      <w:r w:rsidRPr="00AF56ED">
        <w:rPr>
          <w:rFonts w:ascii="Times New Roman" w:hAnsi="Times New Roman"/>
          <w:sz w:val="24"/>
          <w:szCs w:val="24"/>
        </w:rPr>
        <w:t xml:space="preserve">Пролетные балки приняты из прокатных </w:t>
      </w:r>
      <w:proofErr w:type="spellStart"/>
      <w:r w:rsidRPr="00AF56ED">
        <w:rPr>
          <w:rFonts w:ascii="Times New Roman" w:hAnsi="Times New Roman"/>
          <w:sz w:val="24"/>
          <w:szCs w:val="24"/>
        </w:rPr>
        <w:t>двутавров</w:t>
      </w:r>
      <w:proofErr w:type="spellEnd"/>
      <w:r w:rsidRPr="00AF56ED">
        <w:rPr>
          <w:rFonts w:ascii="Times New Roman" w:hAnsi="Times New Roman"/>
          <w:sz w:val="24"/>
          <w:szCs w:val="24"/>
        </w:rPr>
        <w:t>, траверсы - из прокатных швеллеров.</w:t>
      </w:r>
      <w:proofErr w:type="gramEnd"/>
      <w:r w:rsidRPr="00AF56ED">
        <w:rPr>
          <w:rFonts w:ascii="Times New Roman" w:hAnsi="Times New Roman"/>
          <w:sz w:val="24"/>
          <w:szCs w:val="24"/>
        </w:rPr>
        <w:t xml:space="preserve"> Стойки опор предусмотрены из металлических труб, погружаемых в грунт методом забивки.</w:t>
      </w:r>
    </w:p>
    <w:p w:rsidR="00AF56ED" w:rsidRPr="00AF56ED" w:rsidRDefault="00AF56ED" w:rsidP="00AF56ED">
      <w:pPr>
        <w:rPr>
          <w:rFonts w:ascii="Times New Roman" w:hAnsi="Times New Roman"/>
          <w:sz w:val="24"/>
          <w:szCs w:val="24"/>
        </w:rPr>
      </w:pPr>
      <w:r w:rsidRPr="00AF56ED">
        <w:rPr>
          <w:rFonts w:ascii="Times New Roman" w:hAnsi="Times New Roman"/>
          <w:sz w:val="24"/>
          <w:szCs w:val="24"/>
        </w:rPr>
        <w:t xml:space="preserve">Для снижения касательных сил морозного пучения закрепление опор ВОЛС выполнено в основание предварительно пробуренных скважин с последующим заполнением пазух скважин гравийно-песчаной смесью и </w:t>
      </w:r>
      <w:proofErr w:type="spellStart"/>
      <w:r w:rsidRPr="00AF56ED">
        <w:rPr>
          <w:rFonts w:ascii="Times New Roman" w:hAnsi="Times New Roman"/>
          <w:sz w:val="24"/>
          <w:szCs w:val="24"/>
        </w:rPr>
        <w:t>проливкой</w:t>
      </w:r>
      <w:proofErr w:type="spellEnd"/>
      <w:r w:rsidRPr="00AF56ED">
        <w:rPr>
          <w:rFonts w:ascii="Times New Roman" w:hAnsi="Times New Roman"/>
          <w:sz w:val="24"/>
          <w:szCs w:val="24"/>
        </w:rPr>
        <w:t xml:space="preserve"> поверху горячим битумом.</w:t>
      </w:r>
    </w:p>
    <w:p w:rsidR="002545CC" w:rsidRPr="00216D56" w:rsidRDefault="002545CC" w:rsidP="009B4E09">
      <w:pPr>
        <w:suppressAutoHyphens/>
        <w:rPr>
          <w:rFonts w:ascii="Times New Roman" w:hAnsi="Times New Roman"/>
          <w:b/>
          <w:i/>
          <w:sz w:val="24"/>
          <w:szCs w:val="24"/>
        </w:rPr>
      </w:pPr>
      <w:r w:rsidRPr="00216D56">
        <w:rPr>
          <w:rFonts w:ascii="Times New Roman" w:hAnsi="Times New Roman"/>
          <w:b/>
          <w:i/>
          <w:sz w:val="24"/>
          <w:szCs w:val="24"/>
        </w:rPr>
        <w:t>Трасса технологических коммуникаций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 xml:space="preserve">Проектируемые тепловые сети Ø 80 мм ДКС ПНГ </w:t>
      </w:r>
      <w:proofErr w:type="spellStart"/>
      <w:r w:rsidRPr="009B4F3C">
        <w:rPr>
          <w:rFonts w:ascii="Times New Roman" w:hAnsi="Times New Roman"/>
          <w:sz w:val="24"/>
          <w:szCs w:val="24"/>
        </w:rPr>
        <w:t>Урманского</w:t>
      </w:r>
      <w:proofErr w:type="spellEnd"/>
      <w:r w:rsidRPr="009B4F3C">
        <w:rPr>
          <w:rFonts w:ascii="Times New Roman" w:hAnsi="Times New Roman"/>
          <w:sz w:val="24"/>
          <w:szCs w:val="24"/>
        </w:rPr>
        <w:t xml:space="preserve"> месторождения подсоединяются к существующим тепловым сетям Ø 250 мм. На участке подсоединения проектируемых тепловых сетей к существующим, согласно техническим условиям, устанавливается стальная фланцевая арматура, местные показывающие приборы для контроля температуры и давления и фланцевое соединение (для возможности установки дроссельного устройства).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lastRenderedPageBreak/>
        <w:t xml:space="preserve">Прокладка трубопроводов тепловых сетей принята надземная на низких отдельно стоящих опорах, а также на общей эстакаде с технологическими трубопроводами на отдельных участках трассы. Совместно с трубопроводами тепловой сети прокладываются сети </w:t>
      </w:r>
      <w:proofErr w:type="spellStart"/>
      <w:r w:rsidRPr="009B4F3C">
        <w:rPr>
          <w:rFonts w:ascii="Times New Roman" w:hAnsi="Times New Roman"/>
          <w:sz w:val="24"/>
          <w:szCs w:val="24"/>
        </w:rPr>
        <w:t>хозпитьевого</w:t>
      </w:r>
      <w:proofErr w:type="spellEnd"/>
      <w:r w:rsidRPr="009B4F3C">
        <w:rPr>
          <w:rFonts w:ascii="Times New Roman" w:hAnsi="Times New Roman"/>
          <w:sz w:val="24"/>
          <w:szCs w:val="24"/>
        </w:rPr>
        <w:t xml:space="preserve"> водопровода (В</w:t>
      </w:r>
      <w:proofErr w:type="gramStart"/>
      <w:r w:rsidRPr="009B4F3C">
        <w:rPr>
          <w:rFonts w:ascii="Times New Roman" w:hAnsi="Times New Roman"/>
          <w:sz w:val="24"/>
          <w:szCs w:val="24"/>
        </w:rPr>
        <w:t>1</w:t>
      </w:r>
      <w:proofErr w:type="gramEnd"/>
      <w:r w:rsidRPr="009B4F3C">
        <w:rPr>
          <w:rFonts w:ascii="Times New Roman" w:hAnsi="Times New Roman"/>
          <w:sz w:val="24"/>
          <w:szCs w:val="24"/>
        </w:rPr>
        <w:t>), противопожарного водопровода (В2) и напорной хозяйственно-бытовой канализации (К1Н). Для трубопроводов В</w:t>
      </w:r>
      <w:proofErr w:type="gramStart"/>
      <w:r w:rsidRPr="009B4F3C">
        <w:rPr>
          <w:rFonts w:ascii="Times New Roman" w:hAnsi="Times New Roman"/>
          <w:sz w:val="24"/>
          <w:szCs w:val="24"/>
        </w:rPr>
        <w:t>2</w:t>
      </w:r>
      <w:proofErr w:type="gramEnd"/>
      <w:r w:rsidRPr="009B4F3C">
        <w:rPr>
          <w:rFonts w:ascii="Times New Roman" w:hAnsi="Times New Roman"/>
          <w:sz w:val="24"/>
          <w:szCs w:val="24"/>
        </w:rPr>
        <w:t xml:space="preserve"> предусматривается обогрев греющим кабелем. Трубопроводы В</w:t>
      </w:r>
      <w:proofErr w:type="gramStart"/>
      <w:r w:rsidRPr="009B4F3C">
        <w:rPr>
          <w:rFonts w:ascii="Times New Roman" w:hAnsi="Times New Roman"/>
          <w:sz w:val="24"/>
          <w:szCs w:val="24"/>
        </w:rPr>
        <w:t>1</w:t>
      </w:r>
      <w:proofErr w:type="gramEnd"/>
      <w:r w:rsidRPr="009B4F3C">
        <w:rPr>
          <w:rFonts w:ascii="Times New Roman" w:hAnsi="Times New Roman"/>
          <w:sz w:val="24"/>
          <w:szCs w:val="24"/>
        </w:rPr>
        <w:t xml:space="preserve"> и К1Н прокладываются в совместной изоляции с трубопроводами тепловой сети.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 xml:space="preserve">Высота от уровня земли до низа труб (или поверхности их изоляции), прокладываемых на низких опорах, предусматривается не менее 0,35 м при ширине группы труб до 1,5 м и не менее 0,5 м при ширине группы труб более 1,5 м. 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 xml:space="preserve">Для </w:t>
      </w:r>
      <w:proofErr w:type="gramStart"/>
      <w:r w:rsidRPr="009B4F3C">
        <w:rPr>
          <w:rFonts w:ascii="Times New Roman" w:hAnsi="Times New Roman"/>
          <w:sz w:val="24"/>
          <w:szCs w:val="24"/>
        </w:rPr>
        <w:t>контроля за</w:t>
      </w:r>
      <w:proofErr w:type="gramEnd"/>
      <w:r w:rsidRPr="009B4F3C">
        <w:rPr>
          <w:rFonts w:ascii="Times New Roman" w:hAnsi="Times New Roman"/>
          <w:sz w:val="24"/>
          <w:szCs w:val="24"/>
        </w:rPr>
        <w:t xml:space="preserve"> внутренней коррозией на подающем и обратном трубопроводе тепловых сетей, после врезки в существующие тепловые сети, предусмотрена установка индикаторов коррозии.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>При выборе материала труб и арматуры учитывались климатические условия района строительства. За расчетную температуру строительства принято значение средней температуры воздуха наиболее холодной пятидневки с обеспеченностью 0,92 – минус 40 ºС.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 xml:space="preserve">Для трубопроводов тепловых сетей принимаются стальные бесшовные горячедеформированные трубы по ГОСТ 8732-78 из стали В-09Г2С по ГОСТ 8731-74 и холоднодеформированные трубы по ГОСТ 8734-75 из стали В-09Г2С по ГОСТ 8733-74. 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>В качестве запорной арматуры приняты стальные фланцевые задвижки и шаровые краны с ответными фланцами РN 1,6 МПа, климатического исполнения ХЛ</w:t>
      </w:r>
      <w:proofErr w:type="gramStart"/>
      <w:r w:rsidRPr="009B4F3C">
        <w:rPr>
          <w:rFonts w:ascii="Times New Roman" w:hAnsi="Times New Roman"/>
          <w:sz w:val="24"/>
          <w:szCs w:val="24"/>
        </w:rPr>
        <w:t>1</w:t>
      </w:r>
      <w:proofErr w:type="gramEnd"/>
      <w:r w:rsidRPr="009B4F3C">
        <w:rPr>
          <w:rFonts w:ascii="Times New Roman" w:hAnsi="Times New Roman"/>
          <w:sz w:val="24"/>
          <w:szCs w:val="24"/>
        </w:rPr>
        <w:t>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>Соединение деталей и элементов трубопроводов должно производиться сваркой. Все трубопроводы после окончания монтажных работ подвергнуть наружному осмотру, промывке, испытанию на прочность и плотность. Гидравлическое испытание трубопроводов производить давлением 1,25 рабочего давления, но не ниже 0,2 МПа (максимальное давление не должно превышать 1,6 МПа).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>В качестве неподвижных опор в проекте применяются опоры типа ТС-659.00.00, ТС-670.00.00 по серии 5.903-13 выпуск 7-95.</w:t>
      </w:r>
    </w:p>
    <w:p w:rsidR="009B4F3C" w:rsidRPr="009B4F3C" w:rsidRDefault="009B4F3C" w:rsidP="009B4F3C">
      <w:pPr>
        <w:rPr>
          <w:rFonts w:ascii="Times New Roman" w:hAnsi="Times New Roman"/>
          <w:sz w:val="24"/>
          <w:szCs w:val="24"/>
        </w:rPr>
      </w:pPr>
      <w:r w:rsidRPr="009B4F3C">
        <w:rPr>
          <w:rFonts w:ascii="Times New Roman" w:hAnsi="Times New Roman"/>
          <w:sz w:val="24"/>
          <w:szCs w:val="24"/>
        </w:rPr>
        <w:t>В качестве скользящих опор в проекте применяются опоры типа ТС-623.00.00 и ТС-624.00.00 по серии 5.903-13 выпуск 8-95.</w:t>
      </w:r>
    </w:p>
    <w:p w:rsidR="00A17EB9" w:rsidRPr="000D2B03" w:rsidRDefault="00A17EB9" w:rsidP="00BF16B0">
      <w:pPr>
        <w:pStyle w:val="1"/>
        <w:numPr>
          <w:ilvl w:val="1"/>
          <w:numId w:val="6"/>
        </w:numPr>
        <w:tabs>
          <w:tab w:val="left" w:pos="567"/>
        </w:tabs>
        <w:ind w:left="0" w:firstLine="0"/>
      </w:pPr>
      <w:bookmarkStart w:id="14" w:name="_Toc461788570"/>
      <w:bookmarkEnd w:id="13"/>
      <w:r w:rsidRPr="000D2B03">
        <w:lastRenderedPageBreak/>
        <w:t>ЗАЩИТА ТЕРРИТОРИИ ОТ ЧРЕЗВЫЧАЙНЫХ СИТУАЦИЙ ПРИРОДНОГО И ТЕХНОГЕННОГО ХАРАКТЕРА, ПРОВЕДЕНИЕ МЕРОПРИЯТИЙ ПО ГРАЖДАНСКОЙ ОБОРОНЕ И ОБЕСПЕЧЕНИЮ ПОЖАРНОЙ БЕЗОПАСНОСТИ.</w:t>
      </w:r>
      <w:bookmarkEnd w:id="14"/>
    </w:p>
    <w:p w:rsidR="00A17EB9" w:rsidRPr="000D2B03" w:rsidRDefault="00A17EB9" w:rsidP="00BF16B0">
      <w:pPr>
        <w:pStyle w:val="1"/>
        <w:numPr>
          <w:ilvl w:val="2"/>
          <w:numId w:val="6"/>
        </w:numPr>
        <w:tabs>
          <w:tab w:val="left" w:pos="709"/>
        </w:tabs>
        <w:ind w:left="0" w:firstLine="0"/>
      </w:pPr>
      <w:bookmarkStart w:id="15" w:name="_Toc461788571"/>
      <w:r w:rsidRPr="000D2B03">
        <w:t>Мероприятия по защите территории от чрезвычайных ситуаций природного и техногенного характера.</w:t>
      </w:r>
      <w:bookmarkEnd w:id="15"/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2" w:lineRule="exact"/>
        <w:rPr>
          <w:rFonts w:ascii="Times New Roman" w:hAnsi="Times New Roman"/>
          <w:sz w:val="24"/>
          <w:szCs w:val="24"/>
        </w:rPr>
      </w:pPr>
    </w:p>
    <w:p w:rsidR="00AB445C" w:rsidRPr="00AB445C" w:rsidRDefault="00AB445C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 xml:space="preserve">Опасность для производственного персонала и окружающей среды при эксплуатации объекта представляют аварийные ситуации, связанные с неконтролируемым выходом нефти </w:t>
      </w:r>
      <w:r w:rsidR="00440154" w:rsidRPr="00440154">
        <w:rPr>
          <w:rFonts w:ascii="Times New Roman" w:hAnsi="Times New Roman"/>
          <w:sz w:val="24"/>
          <w:szCs w:val="24"/>
        </w:rPr>
        <w:t>в результате</w:t>
      </w:r>
      <w:r w:rsidRPr="00AB445C">
        <w:rPr>
          <w:rFonts w:ascii="Times New Roman" w:hAnsi="Times New Roman"/>
          <w:sz w:val="24"/>
          <w:szCs w:val="24"/>
        </w:rPr>
        <w:t xml:space="preserve"> разгерметизации оборудования, трубопроводов и запорно-регулирующей арматуры </w:t>
      </w:r>
      <w:proofErr w:type="gramStart"/>
      <w:r w:rsidRPr="00AB445C">
        <w:rPr>
          <w:rFonts w:ascii="Times New Roman" w:hAnsi="Times New Roman"/>
          <w:sz w:val="24"/>
          <w:szCs w:val="24"/>
        </w:rPr>
        <w:t>при</w:t>
      </w:r>
      <w:proofErr w:type="gramEnd"/>
      <w:r w:rsidRPr="00AB445C">
        <w:rPr>
          <w:rFonts w:ascii="Times New Roman" w:hAnsi="Times New Roman"/>
          <w:sz w:val="24"/>
          <w:szCs w:val="24"/>
        </w:rPr>
        <w:t>: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 xml:space="preserve">механическом </w:t>
      </w:r>
      <w:proofErr w:type="gramStart"/>
      <w:r w:rsidRPr="00AB445C">
        <w:rPr>
          <w:rFonts w:ascii="Times New Roman" w:hAnsi="Times New Roman"/>
          <w:sz w:val="24"/>
          <w:szCs w:val="24"/>
        </w:rPr>
        <w:t>повреждении</w:t>
      </w:r>
      <w:proofErr w:type="gramEnd"/>
      <w:r w:rsidRPr="00AB445C">
        <w:rPr>
          <w:rFonts w:ascii="Times New Roman" w:hAnsi="Times New Roman"/>
          <w:sz w:val="24"/>
          <w:szCs w:val="24"/>
        </w:rPr>
        <w:t>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proofErr w:type="gramStart"/>
      <w:r w:rsidRPr="00AB445C">
        <w:rPr>
          <w:rFonts w:ascii="Times New Roman" w:hAnsi="Times New Roman"/>
          <w:sz w:val="24"/>
          <w:szCs w:val="24"/>
        </w:rPr>
        <w:t>старении</w:t>
      </w:r>
      <w:proofErr w:type="gramEnd"/>
      <w:r w:rsidRPr="00AB445C">
        <w:rPr>
          <w:rFonts w:ascii="Times New Roman" w:hAnsi="Times New Roman"/>
          <w:sz w:val="24"/>
          <w:szCs w:val="24"/>
        </w:rPr>
        <w:t xml:space="preserve"> (коррозии) металла;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proofErr w:type="gramStart"/>
      <w:r w:rsidRPr="00AB445C">
        <w:rPr>
          <w:rFonts w:ascii="Times New Roman" w:hAnsi="Times New Roman"/>
          <w:sz w:val="24"/>
          <w:szCs w:val="24"/>
        </w:rPr>
        <w:t>возникновении</w:t>
      </w:r>
      <w:proofErr w:type="gramEnd"/>
      <w:r w:rsidRPr="00AB445C">
        <w:rPr>
          <w:rFonts w:ascii="Times New Roman" w:hAnsi="Times New Roman"/>
          <w:sz w:val="24"/>
          <w:szCs w:val="24"/>
        </w:rPr>
        <w:t xml:space="preserve"> микротрещин;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 xml:space="preserve">температурных </w:t>
      </w:r>
      <w:proofErr w:type="gramStart"/>
      <w:r w:rsidRPr="00AB445C">
        <w:rPr>
          <w:rFonts w:ascii="Times New Roman" w:hAnsi="Times New Roman"/>
          <w:sz w:val="24"/>
          <w:szCs w:val="24"/>
        </w:rPr>
        <w:t>напряжениях</w:t>
      </w:r>
      <w:proofErr w:type="gramEnd"/>
      <w:r w:rsidRPr="00AB445C">
        <w:rPr>
          <w:rFonts w:ascii="Times New Roman" w:hAnsi="Times New Roman"/>
          <w:sz w:val="24"/>
          <w:szCs w:val="24"/>
        </w:rPr>
        <w:t xml:space="preserve"> с разрывом сварного шва;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 xml:space="preserve">целенаправленной диверсии, </w:t>
      </w:r>
      <w:proofErr w:type="spellStart"/>
      <w:r w:rsidRPr="00AB445C">
        <w:rPr>
          <w:rFonts w:ascii="Times New Roman" w:hAnsi="Times New Roman"/>
          <w:sz w:val="24"/>
          <w:szCs w:val="24"/>
        </w:rPr>
        <w:t>тер</w:t>
      </w:r>
      <w:r w:rsidR="002545CC">
        <w:rPr>
          <w:rFonts w:ascii="Times New Roman" w:hAnsi="Times New Roman"/>
          <w:sz w:val="24"/>
          <w:szCs w:val="24"/>
        </w:rPr>
        <w:t>р</w:t>
      </w:r>
      <w:r w:rsidRPr="00AB445C">
        <w:rPr>
          <w:rFonts w:ascii="Times New Roman" w:hAnsi="Times New Roman"/>
          <w:sz w:val="24"/>
          <w:szCs w:val="24"/>
        </w:rPr>
        <w:t>актах</w:t>
      </w:r>
      <w:proofErr w:type="spellEnd"/>
      <w:r w:rsidRPr="00AB445C">
        <w:rPr>
          <w:rFonts w:ascii="Times New Roman" w:hAnsi="Times New Roman"/>
          <w:sz w:val="24"/>
          <w:szCs w:val="24"/>
        </w:rPr>
        <w:t>.</w:t>
      </w:r>
    </w:p>
    <w:p w:rsidR="00AB445C" w:rsidRPr="00AB445C" w:rsidRDefault="00AB445C" w:rsidP="005D7AB0">
      <w:pPr>
        <w:pStyle w:val="af4"/>
        <w:suppressAutoHyphens/>
        <w:spacing w:after="0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>Основными поражающими факторами при авариях оборудования и на трубопроводах могут являться: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>отрицательное воздействие на окружающую среду (ОС) – загрязнение атмосферного воздуха;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>токсическое воздействие на человека;</w:t>
      </w:r>
    </w:p>
    <w:p w:rsidR="00AB445C" w:rsidRPr="00AB445C" w:rsidRDefault="00AB445C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B445C">
        <w:rPr>
          <w:rFonts w:ascii="Times New Roman" w:hAnsi="Times New Roman"/>
          <w:sz w:val="24"/>
          <w:szCs w:val="24"/>
        </w:rPr>
        <w:t>ударная волна, которая может образовываться при взрывных горючих газо- и паровоздушных смесей.</w:t>
      </w:r>
    </w:p>
    <w:p w:rsidR="00A17EB9" w:rsidRPr="000D2B03" w:rsidRDefault="00A17EB9" w:rsidP="00BF16B0">
      <w:pPr>
        <w:pStyle w:val="1"/>
        <w:numPr>
          <w:ilvl w:val="2"/>
          <w:numId w:val="6"/>
        </w:numPr>
        <w:tabs>
          <w:tab w:val="left" w:pos="709"/>
        </w:tabs>
        <w:ind w:left="0" w:firstLine="0"/>
      </w:pPr>
      <w:bookmarkStart w:id="16" w:name="_Toc461788572"/>
      <w:r w:rsidRPr="000D2B03">
        <w:t>Мероприятия по обеспечению гражданской обороны.</w:t>
      </w:r>
      <w:bookmarkEnd w:id="16"/>
      <w:r w:rsidRPr="000D2B03">
        <w:t xml:space="preserve"> </w:t>
      </w:r>
    </w:p>
    <w:p w:rsidR="00A17EB9" w:rsidRPr="00A17EB9" w:rsidRDefault="00A17EB9" w:rsidP="00A17EB9">
      <w:pPr>
        <w:widowControl w:val="0"/>
        <w:autoSpaceDE w:val="0"/>
        <w:autoSpaceDN w:val="0"/>
        <w:adjustRightInd w:val="0"/>
        <w:spacing w:line="2" w:lineRule="exact"/>
        <w:rPr>
          <w:rFonts w:ascii="Times New Roman" w:hAnsi="Times New Roman"/>
          <w:b/>
          <w:bCs/>
          <w:sz w:val="24"/>
          <w:szCs w:val="24"/>
        </w:rPr>
      </w:pPr>
    </w:p>
    <w:p w:rsidR="00A2229D" w:rsidRPr="00A2229D" w:rsidRDefault="00A2229D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A2229D">
        <w:rPr>
          <w:rFonts w:ascii="Times New Roman" w:hAnsi="Times New Roman"/>
          <w:sz w:val="24"/>
          <w:szCs w:val="24"/>
        </w:rPr>
        <w:t>Основной целью отнесения объекта к категории по гражданской обороне является сохранение объекта и защита его персонала от опасности, возникающей при ведении военных действий или вследствие этих действий, путем заблаговременной разработки и реализации мероприятий по гражданской обороне.</w:t>
      </w:r>
    </w:p>
    <w:p w:rsidR="00A2229D" w:rsidRPr="00A2229D" w:rsidRDefault="00A2229D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A2229D">
        <w:rPr>
          <w:rFonts w:ascii="Times New Roman" w:hAnsi="Times New Roman"/>
          <w:sz w:val="24"/>
          <w:szCs w:val="24"/>
        </w:rPr>
        <w:t>При определении категории объекта учитываются показатели, определяющие роль объекта в экономике региона, а также особые условия, характеризующие степень потенциальной опасности проектируемого объекта в период его эксплуатации, как в мирное, так и в военное время с учетом месторасположения объекта.</w:t>
      </w:r>
    </w:p>
    <w:p w:rsidR="00A2229D" w:rsidRPr="00A2229D" w:rsidRDefault="00A2229D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proofErr w:type="gramStart"/>
      <w:r w:rsidRPr="00A2229D">
        <w:rPr>
          <w:rFonts w:ascii="Times New Roman" w:hAnsi="Times New Roman"/>
          <w:sz w:val="24"/>
          <w:szCs w:val="24"/>
        </w:rPr>
        <w:lastRenderedPageBreak/>
        <w:t>Основными показателями при определении категории объекта по гражданской обороне являются численность работающих (общая, наибольшей работающей смены) в военное время и объем выпускаемой продукции (работ, услуг) для государственных нужд в военное время.</w:t>
      </w:r>
      <w:proofErr w:type="gramEnd"/>
    </w:p>
    <w:p w:rsidR="00A2229D" w:rsidRDefault="00A2229D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A2229D">
        <w:rPr>
          <w:rFonts w:ascii="Times New Roman" w:hAnsi="Times New Roman"/>
          <w:sz w:val="24"/>
          <w:szCs w:val="24"/>
        </w:rPr>
        <w:t>Отнесение объекта к категории по ГО осуществляется в соответствии с требованиями Постановлени</w:t>
      </w:r>
      <w:r w:rsidR="002618A0">
        <w:rPr>
          <w:rFonts w:ascii="Times New Roman" w:hAnsi="Times New Roman"/>
          <w:sz w:val="24"/>
          <w:szCs w:val="24"/>
        </w:rPr>
        <w:t>я Правительства РФ № 1115 от 19 сентября 19</w:t>
      </w:r>
      <w:r w:rsidRPr="00A2229D">
        <w:rPr>
          <w:rFonts w:ascii="Times New Roman" w:hAnsi="Times New Roman"/>
          <w:sz w:val="24"/>
          <w:szCs w:val="24"/>
        </w:rPr>
        <w:t xml:space="preserve">98 г. «О порядке отнесения организации к категориям по гражданской обороне». </w:t>
      </w:r>
    </w:p>
    <w:p w:rsidR="000E5B3E" w:rsidRPr="00A2229D" w:rsidRDefault="000E5B3E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Согласно исходным данным и требованиям ГУ МЧС России по Томской области, объекты являются не категорированными по гражданской обороне</w:t>
      </w:r>
      <w:r>
        <w:rPr>
          <w:rFonts w:ascii="Times New Roman" w:hAnsi="Times New Roman"/>
          <w:sz w:val="24"/>
          <w:szCs w:val="24"/>
        </w:rPr>
        <w:t>.</w:t>
      </w:r>
    </w:p>
    <w:p w:rsidR="000E5B3E" w:rsidRPr="000E5B3E" w:rsidRDefault="009A7042" w:rsidP="000E5B3E">
      <w:pPr>
        <w:suppressAutoHyphens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</w:t>
      </w:r>
      <w:r w:rsidR="000E5B3E" w:rsidRPr="000E5B3E">
        <w:rPr>
          <w:rFonts w:ascii="Times New Roman" w:hAnsi="Times New Roman"/>
          <w:sz w:val="24"/>
          <w:szCs w:val="24"/>
        </w:rPr>
        <w:t xml:space="preserve">бъекты располагаются вне зон возможных опасностей, которые образуются при ведении военных действий или вследствие этих действий, в </w:t>
      </w:r>
      <w:proofErr w:type="spellStart"/>
      <w:r w:rsidR="000E5B3E" w:rsidRPr="000E5B3E">
        <w:rPr>
          <w:rFonts w:ascii="Times New Roman" w:hAnsi="Times New Roman"/>
          <w:sz w:val="24"/>
          <w:szCs w:val="24"/>
        </w:rPr>
        <w:t>т.ч</w:t>
      </w:r>
      <w:proofErr w:type="spellEnd"/>
      <w:r w:rsidR="000E5B3E" w:rsidRPr="000E5B3E">
        <w:rPr>
          <w:rFonts w:ascii="Times New Roman" w:hAnsi="Times New Roman"/>
          <w:sz w:val="24"/>
          <w:szCs w:val="24"/>
        </w:rPr>
        <w:t>. зон возможных разрушений, возможного химического заражения, катастрофического затопления, радиоактивного загрязнения (заражения), зон возможного образования завалов.</w:t>
      </w:r>
    </w:p>
    <w:p w:rsidR="009D63CE" w:rsidRPr="009D63CE" w:rsidRDefault="000E5B3E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В соответствии с требованиями действующих нормативных документов, светомаскировочные мероприятия распространяются на объекты экономики, расположенные в зоне световой маскировки. Согласно исходным данным и требованиям ГУ МЧС России по Томской области, Томская область не попадает в зону светомаскировки.</w:t>
      </w:r>
    </w:p>
    <w:p w:rsidR="000E5B3E" w:rsidRDefault="000E5B3E" w:rsidP="000E5B3E">
      <w:pPr>
        <w:widowControl w:val="0"/>
        <w:overflowPunct w:val="0"/>
        <w:autoSpaceDE w:val="0"/>
        <w:autoSpaceDN w:val="0"/>
        <w:adjustRightInd w:val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Проектируемые объекты являются стационарными. Характер производства не предполагает возможность перемещения объектов в другое место.</w:t>
      </w:r>
    </w:p>
    <w:p w:rsidR="000E5B3E" w:rsidRPr="000E5B3E" w:rsidRDefault="000E5B3E" w:rsidP="000E5B3E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ООО «</w:t>
      </w:r>
      <w:proofErr w:type="spellStart"/>
      <w:r w:rsidRPr="000E5B3E">
        <w:rPr>
          <w:rFonts w:ascii="Times New Roman" w:hAnsi="Times New Roman"/>
          <w:sz w:val="24"/>
          <w:szCs w:val="24"/>
        </w:rPr>
        <w:t>Газпромнефть</w:t>
      </w:r>
      <w:proofErr w:type="spellEnd"/>
      <w:r w:rsidRPr="000E5B3E">
        <w:rPr>
          <w:rFonts w:ascii="Times New Roman" w:hAnsi="Times New Roman"/>
          <w:sz w:val="24"/>
          <w:szCs w:val="24"/>
        </w:rPr>
        <w:t>-Восток» не имеет мобилизационного задания. Предприятие прекращает работ</w:t>
      </w:r>
      <w:r>
        <w:rPr>
          <w:rFonts w:ascii="Times New Roman" w:hAnsi="Times New Roman"/>
          <w:sz w:val="24"/>
          <w:szCs w:val="24"/>
        </w:rPr>
        <w:t>у в военное время</w:t>
      </w:r>
      <w:r w:rsidRPr="000E5B3E">
        <w:rPr>
          <w:rFonts w:ascii="Times New Roman" w:hAnsi="Times New Roman"/>
          <w:sz w:val="24"/>
          <w:szCs w:val="24"/>
        </w:rPr>
        <w:t xml:space="preserve">. </w:t>
      </w:r>
    </w:p>
    <w:p w:rsidR="000E5B3E" w:rsidRDefault="000E5B3E" w:rsidP="000E5B3E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На объектах дежурный персонал, обеспечивающий жизнедеятельность категорированных городов и объектов особой важности, отсутствует.</w:t>
      </w:r>
    </w:p>
    <w:p w:rsidR="009D63CE" w:rsidRPr="009D63CE" w:rsidRDefault="009D63CE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0E5B3E">
        <w:rPr>
          <w:rFonts w:ascii="Times New Roman" w:hAnsi="Times New Roman"/>
          <w:sz w:val="24"/>
          <w:szCs w:val="24"/>
        </w:rPr>
        <w:t>Объекты не имеют категории</w:t>
      </w:r>
      <w:r w:rsidRPr="009D63CE">
        <w:rPr>
          <w:rFonts w:ascii="Times New Roman" w:hAnsi="Times New Roman"/>
          <w:sz w:val="24"/>
          <w:szCs w:val="24"/>
        </w:rPr>
        <w:t xml:space="preserve"> по ГО, следовательно, требования </w:t>
      </w:r>
      <w:hyperlink r:id="rId26" w:tooltip="СНиП 2.01.51-90 Инженерно-технические мероприятия гражданской обороны" w:history="1">
        <w:r w:rsidRPr="009D63CE">
          <w:rPr>
            <w:rFonts w:ascii="Times New Roman" w:hAnsi="Times New Roman"/>
            <w:sz w:val="24"/>
            <w:szCs w:val="24"/>
          </w:rPr>
          <w:t>СНиП 2.01.51-90</w:t>
        </w:r>
      </w:hyperlink>
      <w:r w:rsidRPr="009D63CE">
        <w:rPr>
          <w:rFonts w:ascii="Times New Roman" w:hAnsi="Times New Roman"/>
          <w:sz w:val="24"/>
          <w:szCs w:val="24"/>
        </w:rPr>
        <w:t xml:space="preserve"> «Инженерно-технические мероприятия гражданской обороны» относительно степени огнестойкости зданий и сооружений на них не распространяются.</w:t>
      </w:r>
    </w:p>
    <w:p w:rsidR="009E52D8" w:rsidRPr="009E52D8" w:rsidRDefault="009E52D8" w:rsidP="009E52D8">
      <w:pPr>
        <w:pStyle w:val="af4"/>
        <w:widowControl w:val="0"/>
        <w:suppressAutoHyphens/>
        <w:spacing w:after="0" w:line="336" w:lineRule="auto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Системы оповещения ГО являются составной частью системы управления ГО и представляют собой организационно-техническое объединение сил и специальных технических средств оповещения, сетей вещания, каналов сети связи общего пользования и ведомственных сетей связи.</w:t>
      </w:r>
    </w:p>
    <w:p w:rsidR="009E52D8" w:rsidRPr="009E52D8" w:rsidRDefault="009E52D8" w:rsidP="009E52D8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Система оповещения ГО обеспечивает:</w:t>
      </w:r>
    </w:p>
    <w:p w:rsidR="009E52D8" w:rsidRPr="009E52D8" w:rsidRDefault="009E52D8" w:rsidP="009E52D8">
      <w:pPr>
        <w:widowControl w:val="0"/>
        <w:numPr>
          <w:ilvl w:val="0"/>
          <w:numId w:val="25"/>
        </w:numPr>
        <w:tabs>
          <w:tab w:val="left" w:pos="0"/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 xml:space="preserve">прием сообщений из системы оповещения </w:t>
      </w:r>
      <w:r w:rsidRPr="009E52D8">
        <w:rPr>
          <w:rFonts w:ascii="Times New Roman" w:hAnsi="Times New Roman"/>
          <w:iCs/>
          <w:sz w:val="24"/>
          <w:szCs w:val="24"/>
        </w:rPr>
        <w:t xml:space="preserve">Областного государственного учреждения «Управление по делам гражданской обороны, чрезвычайным ситуациям и </w:t>
      </w:r>
      <w:r w:rsidRPr="009E52D8">
        <w:rPr>
          <w:rFonts w:ascii="Times New Roman" w:hAnsi="Times New Roman"/>
          <w:iCs/>
          <w:sz w:val="24"/>
          <w:szCs w:val="24"/>
        </w:rPr>
        <w:lastRenderedPageBreak/>
        <w:t xml:space="preserve">пожарной </w:t>
      </w:r>
      <w:r w:rsidRPr="009E52D8">
        <w:rPr>
          <w:rFonts w:ascii="Times New Roman" w:hAnsi="Times New Roman"/>
          <w:sz w:val="24"/>
          <w:szCs w:val="24"/>
        </w:rPr>
        <w:t>безопасности Томской области»;</w:t>
      </w:r>
    </w:p>
    <w:p w:rsidR="009E52D8" w:rsidRPr="009E52D8" w:rsidRDefault="009E52D8" w:rsidP="009E52D8">
      <w:pPr>
        <w:widowControl w:val="0"/>
        <w:numPr>
          <w:ilvl w:val="0"/>
          <w:numId w:val="25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подачу предупредительного сигнала «Внимание всем»;</w:t>
      </w:r>
    </w:p>
    <w:p w:rsidR="009E52D8" w:rsidRPr="009E52D8" w:rsidRDefault="009E52D8" w:rsidP="009E52D8">
      <w:pPr>
        <w:widowControl w:val="0"/>
        <w:numPr>
          <w:ilvl w:val="0"/>
          <w:numId w:val="25"/>
        </w:numPr>
        <w:tabs>
          <w:tab w:val="left" w:pos="0"/>
          <w:tab w:val="left" w:pos="993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доведение речевой информации до персонала объекта.</w:t>
      </w:r>
    </w:p>
    <w:p w:rsidR="009E52D8" w:rsidRPr="009E52D8" w:rsidRDefault="009E52D8" w:rsidP="009E52D8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Оповещение персонала объекта об угрозе радиоактивного, химического, бактериологического заражения, угрозе и возникновении стихийных бедствий, крупных аварий или катастроф, а также опасностях военного или террористического характера, осуществляется путем подачи сигналов и передачи речевой информации по всем каналам системы оповещения (сирены, радиотрансляция, эфирное радио, телевидение, телефон и другие).</w:t>
      </w:r>
    </w:p>
    <w:p w:rsidR="009E52D8" w:rsidRPr="009E52D8" w:rsidRDefault="009E52D8" w:rsidP="009E52D8">
      <w:pPr>
        <w:pStyle w:val="af4"/>
        <w:widowControl w:val="0"/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Для привлечения внимания персонала включаются сирены, гудки и другие сигнальные средства, что означает передачу предупредительного сигнала «Внимание всем!».</w:t>
      </w:r>
    </w:p>
    <w:p w:rsidR="009E52D8" w:rsidRPr="009E52D8" w:rsidRDefault="009E52D8" w:rsidP="009E52D8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Услышав вой сирены, производственные гудки и другие сигнальные средства, необходимо немедленно включить телевизор, радиоприемник, репродуктор радиотрансляционной сети, громкоговоритель и прослушать речевое сообщение органов управления ГОЧС. В дальнейшем действовать по их указанию. На случай чрезвычайных ситуаций органами управления ГОЧС разработаны варианты экст</w:t>
      </w:r>
      <w:r>
        <w:rPr>
          <w:rFonts w:ascii="Times New Roman" w:hAnsi="Times New Roman"/>
          <w:sz w:val="24"/>
          <w:szCs w:val="24"/>
        </w:rPr>
        <w:t>ренных сообщений (информации).</w:t>
      </w:r>
    </w:p>
    <w:p w:rsidR="009E52D8" w:rsidRPr="009E52D8" w:rsidRDefault="009E52D8" w:rsidP="009E52D8">
      <w:pPr>
        <w:pStyle w:val="af4"/>
        <w:widowControl w:val="0"/>
        <w:suppressAutoHyphens/>
        <w:spacing w:after="0"/>
        <w:rPr>
          <w:rFonts w:ascii="Times New Roman" w:hAnsi="Times New Roman"/>
          <w:sz w:val="24"/>
          <w:szCs w:val="24"/>
        </w:rPr>
      </w:pPr>
      <w:r w:rsidRPr="009E52D8">
        <w:rPr>
          <w:rFonts w:ascii="Times New Roman" w:hAnsi="Times New Roman"/>
          <w:sz w:val="24"/>
          <w:szCs w:val="24"/>
        </w:rPr>
        <w:t>Оповещение и доведение сигналов гражданской обороны до персонала объектов осуществляется средствами радиосвязи (переносные радиостанции) и сетью сотовой связи.</w:t>
      </w:r>
    </w:p>
    <w:p w:rsidR="009D63CE" w:rsidRPr="009D63CE" w:rsidRDefault="009D63CE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 xml:space="preserve">Территория объекта находится в зоне покрытия сети сотовой связи. </w:t>
      </w:r>
    </w:p>
    <w:p w:rsidR="009D63CE" w:rsidRPr="009D63CE" w:rsidRDefault="009D63CE" w:rsidP="005D7AB0">
      <w:pPr>
        <w:widowControl w:val="0"/>
        <w:overflowPunct w:val="0"/>
        <w:autoSpaceDE w:val="0"/>
        <w:autoSpaceDN w:val="0"/>
        <w:adjustRightInd w:val="0"/>
        <w:ind w:firstLine="769"/>
        <w:rPr>
          <w:rFonts w:ascii="Times New Roman" w:hAnsi="Times New Roman"/>
          <w:sz w:val="24"/>
          <w:szCs w:val="24"/>
        </w:rPr>
      </w:pPr>
      <w:r w:rsidRPr="009D63CE">
        <w:rPr>
          <w:rFonts w:ascii="Times New Roman" w:hAnsi="Times New Roman"/>
          <w:sz w:val="24"/>
          <w:szCs w:val="24"/>
        </w:rPr>
        <w:t>Приказом по предприятию на объектах должно быть назначено ответственное лицо за выдачу средств индивидуальной защиты при поступлении сигналов ГО.</w:t>
      </w:r>
    </w:p>
    <w:p w:rsidR="00A17EB9" w:rsidRPr="000D2B03" w:rsidRDefault="00A17EB9" w:rsidP="00BF16B0">
      <w:pPr>
        <w:pStyle w:val="1"/>
        <w:numPr>
          <w:ilvl w:val="2"/>
          <w:numId w:val="6"/>
        </w:numPr>
        <w:tabs>
          <w:tab w:val="left" w:pos="709"/>
        </w:tabs>
        <w:spacing w:after="0"/>
        <w:ind w:left="0" w:firstLine="0"/>
      </w:pPr>
      <w:bookmarkStart w:id="17" w:name="_Toc461788573"/>
      <w:r w:rsidRPr="000D2B03">
        <w:t>Мероприятия по обеспечению противопожарной безопасности</w:t>
      </w:r>
      <w:bookmarkEnd w:id="17"/>
    </w:p>
    <w:p w:rsidR="00731864" w:rsidRPr="00731864" w:rsidRDefault="00731864" w:rsidP="00731864">
      <w:pPr>
        <w:suppressAutoHyphens/>
        <w:rPr>
          <w:rFonts w:ascii="Times New Roman" w:hAnsi="Times New Roman"/>
          <w:sz w:val="24"/>
          <w:szCs w:val="24"/>
        </w:rPr>
      </w:pPr>
      <w:r w:rsidRPr="00731864">
        <w:rPr>
          <w:rFonts w:ascii="Times New Roman" w:hAnsi="Times New Roman"/>
          <w:sz w:val="24"/>
          <w:szCs w:val="24"/>
        </w:rPr>
        <w:t xml:space="preserve">Пожаротушение проектируемых сооружений предусматривается от передвижной пожарной техники, первичными средствами пожаротушения, силами добровольной пожарной дружины и нештатных аварийных формирований.  </w:t>
      </w:r>
    </w:p>
    <w:p w:rsidR="00731864" w:rsidRDefault="00731864" w:rsidP="00731864">
      <w:pPr>
        <w:suppressAutoHyphens/>
        <w:rPr>
          <w:rFonts w:ascii="Times New Roman" w:hAnsi="Times New Roman"/>
          <w:sz w:val="24"/>
          <w:szCs w:val="24"/>
        </w:rPr>
      </w:pPr>
      <w:r w:rsidRPr="00731864">
        <w:rPr>
          <w:rFonts w:ascii="Times New Roman" w:hAnsi="Times New Roman"/>
          <w:sz w:val="24"/>
          <w:szCs w:val="24"/>
        </w:rPr>
        <w:t xml:space="preserve">Противопожарные силы и средства расположены на территории </w:t>
      </w:r>
      <w:r w:rsidR="00F555D8">
        <w:rPr>
          <w:rFonts w:ascii="Times New Roman" w:hAnsi="Times New Roman"/>
          <w:sz w:val="24"/>
          <w:szCs w:val="24"/>
        </w:rPr>
        <w:t>существующей УПН</w:t>
      </w:r>
      <w:r w:rsidRPr="0073186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793DFB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93DFB">
        <w:rPr>
          <w:rFonts w:ascii="Times New Roman" w:hAnsi="Times New Roman"/>
          <w:sz w:val="24"/>
          <w:szCs w:val="24"/>
        </w:rPr>
        <w:t xml:space="preserve"> участка недр</w:t>
      </w:r>
      <w:r w:rsidRPr="00731864">
        <w:rPr>
          <w:rFonts w:ascii="Times New Roman" w:hAnsi="Times New Roman"/>
          <w:sz w:val="24"/>
          <w:szCs w:val="24"/>
        </w:rPr>
        <w:t xml:space="preserve">. </w:t>
      </w:r>
    </w:p>
    <w:p w:rsidR="00731864" w:rsidRDefault="00731864" w:rsidP="00731864">
      <w:pPr>
        <w:suppressAutoHyphens/>
        <w:rPr>
          <w:rFonts w:ascii="Times New Roman" w:hAnsi="Times New Roman"/>
          <w:sz w:val="24"/>
          <w:szCs w:val="24"/>
        </w:rPr>
      </w:pPr>
      <w:r w:rsidRPr="00731864">
        <w:rPr>
          <w:rFonts w:ascii="Times New Roman" w:hAnsi="Times New Roman"/>
          <w:sz w:val="24"/>
          <w:szCs w:val="24"/>
        </w:rPr>
        <w:t>Эвакуация персонала и материальных сре</w:t>
      </w:r>
      <w:proofErr w:type="gramStart"/>
      <w:r w:rsidRPr="00731864">
        <w:rPr>
          <w:rFonts w:ascii="Times New Roman" w:hAnsi="Times New Roman"/>
          <w:sz w:val="24"/>
          <w:szCs w:val="24"/>
        </w:rPr>
        <w:t>дств с т</w:t>
      </w:r>
      <w:proofErr w:type="gramEnd"/>
      <w:r w:rsidRPr="00731864">
        <w:rPr>
          <w:rFonts w:ascii="Times New Roman" w:hAnsi="Times New Roman"/>
          <w:sz w:val="24"/>
          <w:szCs w:val="24"/>
        </w:rPr>
        <w:t xml:space="preserve">ерритории проектируемых объектов осуществляется автомобильным транспортом на территорию </w:t>
      </w:r>
      <w:r w:rsidR="00793DFB">
        <w:rPr>
          <w:rFonts w:ascii="Times New Roman" w:hAnsi="Times New Roman"/>
          <w:sz w:val="24"/>
          <w:szCs w:val="24"/>
        </w:rPr>
        <w:t xml:space="preserve">опорной базы промысла </w:t>
      </w:r>
      <w:proofErr w:type="spellStart"/>
      <w:r w:rsidR="00793DFB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793DFB">
        <w:rPr>
          <w:rFonts w:ascii="Times New Roman" w:hAnsi="Times New Roman"/>
          <w:sz w:val="24"/>
          <w:szCs w:val="24"/>
        </w:rPr>
        <w:t xml:space="preserve"> участка недр</w:t>
      </w:r>
      <w:r w:rsidRPr="00731864">
        <w:rPr>
          <w:rFonts w:ascii="Times New Roman" w:hAnsi="Times New Roman"/>
          <w:sz w:val="24"/>
          <w:szCs w:val="24"/>
        </w:rPr>
        <w:t>.</w:t>
      </w:r>
    </w:p>
    <w:p w:rsidR="00793DFB" w:rsidRPr="00731864" w:rsidRDefault="00793DFB" w:rsidP="00731864">
      <w:pPr>
        <w:suppressAutoHyphens/>
        <w:rPr>
          <w:rFonts w:ascii="Times New Roman" w:hAnsi="Times New Roman"/>
          <w:sz w:val="24"/>
          <w:szCs w:val="24"/>
        </w:rPr>
      </w:pPr>
      <w:r w:rsidRPr="00793DFB">
        <w:rPr>
          <w:rFonts w:ascii="Times New Roman" w:hAnsi="Times New Roman"/>
          <w:sz w:val="24"/>
          <w:szCs w:val="24"/>
        </w:rPr>
        <w:lastRenderedPageBreak/>
        <w:t xml:space="preserve">При необходимости, дальнейшая эвакуация будет осуществляться в г. Кедровый. В г. Кедровый имеется аэропорт с бетонной взлетно-посадочной полосой, узел связи, пристань на реке </w:t>
      </w:r>
      <w:proofErr w:type="spellStart"/>
      <w:r w:rsidRPr="00793DFB">
        <w:rPr>
          <w:rFonts w:ascii="Times New Roman" w:hAnsi="Times New Roman"/>
          <w:sz w:val="24"/>
          <w:szCs w:val="24"/>
        </w:rPr>
        <w:t>Чузик</w:t>
      </w:r>
      <w:proofErr w:type="spellEnd"/>
      <w:r w:rsidRPr="00793DFB">
        <w:rPr>
          <w:rFonts w:ascii="Times New Roman" w:hAnsi="Times New Roman"/>
          <w:sz w:val="24"/>
          <w:szCs w:val="24"/>
        </w:rPr>
        <w:t>.</w:t>
      </w:r>
    </w:p>
    <w:p w:rsidR="00B71461" w:rsidRPr="00B71461" w:rsidRDefault="00B71461" w:rsidP="00731864">
      <w:pPr>
        <w:ind w:firstLine="708"/>
        <w:rPr>
          <w:rFonts w:ascii="Times New Roman" w:hAnsi="Times New Roman"/>
          <w:sz w:val="24"/>
          <w:szCs w:val="24"/>
        </w:rPr>
      </w:pPr>
      <w:r w:rsidRPr="00B71461">
        <w:rPr>
          <w:rFonts w:ascii="Times New Roman" w:hAnsi="Times New Roman"/>
          <w:sz w:val="24"/>
          <w:szCs w:val="24"/>
        </w:rPr>
        <w:t>Источниками противопожарного водоснабжения для проектируемых линейных объектов будут являться естественные водоемы, расположенные вблизи трасс</w:t>
      </w:r>
      <w:r w:rsidR="00D86BE2">
        <w:rPr>
          <w:rFonts w:ascii="Times New Roman" w:hAnsi="Times New Roman"/>
          <w:sz w:val="24"/>
          <w:szCs w:val="24"/>
        </w:rPr>
        <w:t>.</w:t>
      </w:r>
    </w:p>
    <w:p w:rsidR="00A2229D" w:rsidRPr="00A2229D" w:rsidRDefault="00A2229D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2229D">
        <w:rPr>
          <w:rFonts w:ascii="Times New Roman" w:hAnsi="Times New Roman"/>
          <w:sz w:val="24"/>
          <w:szCs w:val="24"/>
        </w:rPr>
        <w:t>Согласно Постановлению Правительства РФ от 25 апреля 2012 года № 390 «О противопожарном режиме» все помещения и сооружения, расположенные на территории проектируемых площадок узлов, обеспечиваются первичными средствами пожаротушения.</w:t>
      </w:r>
    </w:p>
    <w:p w:rsidR="00A17EB9" w:rsidRPr="000D2B03" w:rsidRDefault="00A17EB9" w:rsidP="00BF16B0">
      <w:pPr>
        <w:pStyle w:val="1"/>
        <w:numPr>
          <w:ilvl w:val="1"/>
          <w:numId w:val="6"/>
        </w:numPr>
        <w:tabs>
          <w:tab w:val="left" w:pos="567"/>
        </w:tabs>
        <w:ind w:left="0" w:firstLine="0"/>
      </w:pPr>
      <w:bookmarkStart w:id="18" w:name="_Toc461788574"/>
      <w:r w:rsidRPr="000D2B03">
        <w:t>МЕРОПРИЯТИЯ ПО ОХРАНЕ ОКРУЖАЮЩЕЙ СРЕДЫ</w:t>
      </w:r>
      <w:bookmarkEnd w:id="18"/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Для снижения выбросов загрязняющих веществ в атмосферный воздух предусмотрены следующие мероприятия: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предотвращение возможных экологических аварий и нарушений природоохранного законодательства в процессе работ;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оперативное реагирование на все случаи нарушения природоохранного законода</w:t>
      </w:r>
      <w:r>
        <w:rPr>
          <w:rFonts w:ascii="Times New Roman" w:hAnsi="Times New Roman"/>
          <w:sz w:val="24"/>
          <w:szCs w:val="24"/>
        </w:rPr>
        <w:t>тельства;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исключение применения в процессе строительно-монтажных работ веществ, строительных материалов, не имеющих сертификатов качества, выделяющих в атмосферу токсичные и канцерогенные вещества;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запрещение разведения костров и сжигания в них любых видов материалов и отходов;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допуск к эксплуатации машин и механизмов в исправном состоянии;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контроль топливной системы механизмов, а также системы регулировки подачи топлива, обеспечивающих полное его сгорание (силами Подрядчика) для удержания значений выбросов загрязняющих веществ от автотранспорта в расчетных пределах.</w:t>
      </w:r>
    </w:p>
    <w:p w:rsidR="00731864" w:rsidRPr="00731864" w:rsidRDefault="00731864" w:rsidP="00731864">
      <w:pPr>
        <w:rPr>
          <w:rFonts w:ascii="Times New Roman" w:hAnsi="Times New Roman"/>
          <w:sz w:val="24"/>
          <w:szCs w:val="24"/>
        </w:rPr>
      </w:pPr>
      <w:r w:rsidRPr="00731206">
        <w:rPr>
          <w:rFonts w:ascii="Times New Roman" w:hAnsi="Times New Roman"/>
          <w:sz w:val="24"/>
          <w:szCs w:val="24"/>
        </w:rPr>
        <w:t>Охрана окружающей среды достигается комплексом мероприятий, направленных на предотвращение выбросов и сбросов вредных веществ: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 xml:space="preserve">принята герметичная схема </w:t>
      </w:r>
      <w:proofErr w:type="spellStart"/>
      <w:r w:rsidRPr="005C3B8D">
        <w:rPr>
          <w:rFonts w:ascii="Times New Roman" w:hAnsi="Times New Roman"/>
          <w:sz w:val="24"/>
          <w:szCs w:val="24"/>
        </w:rPr>
        <w:t>компримирования</w:t>
      </w:r>
      <w:proofErr w:type="spellEnd"/>
      <w:r w:rsidRPr="005C3B8D">
        <w:rPr>
          <w:rFonts w:ascii="Times New Roman" w:hAnsi="Times New Roman"/>
          <w:sz w:val="24"/>
          <w:szCs w:val="24"/>
        </w:rPr>
        <w:t xml:space="preserve"> газа;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используемое технологическое электрооборудование принято во взрывозащищенном исполнении, установлено с учетом классов зон взрывоопасности площадок по ПУЭ;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lastRenderedPageBreak/>
        <w:t>объем автоматизации позволяет держать под контролем технологический процесс;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на наружных площадках организован контроль воздушной среды газоанализаторами, предназначенными для контроля многокомпонентных смесей, в соответствии с графиком, утвержденным в установленном порядке;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для защиты оборудования от превышения давления установлены предохранительные клапаны (рабочий и резервный) с переключающим устройством. Аварийные сбросы от предохранительных клапанов осуществляются на факельные установки;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соединения трубопроводов выполнены сваркой, фланцевые соединения используются в местах установки арматуры и в местах присоединения к оборудованию;</w:t>
      </w:r>
    </w:p>
    <w:p w:rsidR="005C3B8D" w:rsidRP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класс герметичности затворов запорной арматуры в системах с взрывопожароопасными средами – «А»;</w:t>
      </w:r>
    </w:p>
    <w:p w:rsidR="005C3B8D" w:rsidRDefault="005C3B8D" w:rsidP="005C3B8D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5C3B8D">
        <w:rPr>
          <w:rFonts w:ascii="Times New Roman" w:hAnsi="Times New Roman"/>
          <w:sz w:val="24"/>
          <w:szCs w:val="24"/>
        </w:rPr>
        <w:t>оборудование, арматура, фланцевые соединения, прокладочные материалы, крепежные изделия выбраны с учетом максимально возможного давления в системе;</w:t>
      </w:r>
    </w:p>
    <w:p w:rsidR="00F555D8" w:rsidRPr="00F555D8" w:rsidRDefault="00F555D8" w:rsidP="00F555D8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F555D8">
        <w:rPr>
          <w:rFonts w:ascii="Times New Roman" w:hAnsi="Times New Roman"/>
          <w:sz w:val="24"/>
          <w:szCs w:val="24"/>
        </w:rPr>
        <w:t>автоцистерны, находящиеся на площадке, в течение всего времени заполнения (откачка из емкостей подземных) присоединяются к заземлителю автоцистерн;</w:t>
      </w:r>
    </w:p>
    <w:p w:rsidR="00F555D8" w:rsidRPr="00F555D8" w:rsidRDefault="00F555D8" w:rsidP="00F555D8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F555D8">
        <w:rPr>
          <w:rFonts w:ascii="Times New Roman" w:hAnsi="Times New Roman"/>
          <w:sz w:val="24"/>
          <w:szCs w:val="24"/>
        </w:rPr>
        <w:t xml:space="preserve">налив жидкости в автоцистерну должен производиться при неработающем двигателе автомобиля. Глушители автоцистерны оборудуются </w:t>
      </w:r>
      <w:proofErr w:type="spellStart"/>
      <w:r w:rsidRPr="00F555D8">
        <w:rPr>
          <w:rFonts w:ascii="Times New Roman" w:hAnsi="Times New Roman"/>
          <w:sz w:val="24"/>
          <w:szCs w:val="24"/>
        </w:rPr>
        <w:t>искрогасительными</w:t>
      </w:r>
      <w:proofErr w:type="spellEnd"/>
      <w:r w:rsidRPr="00F555D8">
        <w:rPr>
          <w:rFonts w:ascii="Times New Roman" w:hAnsi="Times New Roman"/>
          <w:sz w:val="24"/>
          <w:szCs w:val="24"/>
        </w:rPr>
        <w:t xml:space="preserve"> сетками и выведены вперед под двигатель или радиатор.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560BA8">
        <w:rPr>
          <w:rFonts w:ascii="Times New Roman" w:hAnsi="Times New Roman"/>
          <w:sz w:val="24"/>
          <w:szCs w:val="24"/>
        </w:rPr>
        <w:t>Проектной документацией</w:t>
      </w:r>
      <w:r w:rsidRPr="009B5FAB">
        <w:rPr>
          <w:rFonts w:ascii="Times New Roman" w:hAnsi="Times New Roman"/>
          <w:sz w:val="24"/>
          <w:szCs w:val="24"/>
        </w:rPr>
        <w:t xml:space="preserve"> предусмотрены природоохранные мероприятия, </w:t>
      </w:r>
      <w:r w:rsidRPr="002B4A6E">
        <w:rPr>
          <w:rFonts w:ascii="Times New Roman" w:hAnsi="Times New Roman"/>
          <w:sz w:val="24"/>
          <w:szCs w:val="24"/>
        </w:rPr>
        <w:t>направленные на минимизацию отрицательного воздействия на земельные ресурсы проектируемых объектов.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Последствиями отрицательного воздействия на земельные угодья являются: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изменение рельефа;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уничтожение растительности.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Рациональное использование земель обеспечивается следующим:</w:t>
      </w:r>
    </w:p>
    <w:p w:rsidR="002B4A6E" w:rsidRPr="002B4A6E" w:rsidRDefault="009A7042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работы ведутся в </w:t>
      </w:r>
      <w:r w:rsidR="002B4A6E" w:rsidRPr="002B4A6E">
        <w:rPr>
          <w:rFonts w:ascii="Times New Roman" w:hAnsi="Times New Roman"/>
          <w:sz w:val="24"/>
          <w:szCs w:val="24"/>
        </w:rPr>
        <w:t xml:space="preserve">границах </w:t>
      </w:r>
      <w:r w:rsidR="00FB2146">
        <w:rPr>
          <w:rFonts w:ascii="Times New Roman" w:hAnsi="Times New Roman"/>
          <w:sz w:val="24"/>
          <w:szCs w:val="24"/>
        </w:rPr>
        <w:t>отведенных земельных участков</w:t>
      </w:r>
      <w:r w:rsidR="002B4A6E" w:rsidRPr="002B4A6E">
        <w:rPr>
          <w:rFonts w:ascii="Times New Roman" w:hAnsi="Times New Roman"/>
          <w:sz w:val="24"/>
          <w:szCs w:val="24"/>
        </w:rPr>
        <w:t>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испрашиваемые земли используются по целевому назначению.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Для снижения воздействия на поверхность земли в период проведения работ </w:t>
      </w:r>
      <w:r w:rsidRPr="002B4A6E">
        <w:rPr>
          <w:rFonts w:ascii="Times New Roman" w:hAnsi="Times New Roman"/>
          <w:sz w:val="24"/>
          <w:szCs w:val="24"/>
        </w:rPr>
        <w:lastRenderedPageBreak/>
        <w:t>необходимо выполнить следующие мероприятия: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размещение отвалов грунта в пределах границ нарушаемых земель;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разрешение проезда строительной техники только по существующим дорогам и в </w:t>
      </w:r>
      <w:r w:rsidR="00FB2146">
        <w:rPr>
          <w:rFonts w:ascii="Times New Roman" w:hAnsi="Times New Roman"/>
          <w:sz w:val="24"/>
          <w:szCs w:val="24"/>
        </w:rPr>
        <w:t xml:space="preserve">границах </w:t>
      </w:r>
      <w:r w:rsidR="009A7042">
        <w:rPr>
          <w:rFonts w:ascii="Times New Roman" w:hAnsi="Times New Roman"/>
          <w:sz w:val="24"/>
          <w:szCs w:val="24"/>
        </w:rPr>
        <w:t>отведенных земельных участков</w:t>
      </w:r>
      <w:r w:rsidRPr="002B4A6E">
        <w:rPr>
          <w:rFonts w:ascii="Times New Roman" w:hAnsi="Times New Roman"/>
          <w:sz w:val="24"/>
          <w:szCs w:val="24"/>
        </w:rPr>
        <w:t>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запрещение мойки автотранспорта на строительной площадке;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заправка строительной техники горюче-смазочными материалами (ГСМ) «с колес» с обязательным применением инвентарных металлических поддонов (на случай пролива ГСМ);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для исключения загрязнения территории отходами производства должна быть предусмотрена своевременная уборка мусора;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запрещение использования неисправных пожароопасных транспортных и строительных средств; 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выполнение работ повышенной </w:t>
      </w:r>
      <w:proofErr w:type="spellStart"/>
      <w:r w:rsidRPr="002B4A6E">
        <w:rPr>
          <w:rFonts w:ascii="Times New Roman" w:hAnsi="Times New Roman"/>
          <w:sz w:val="24"/>
          <w:szCs w:val="24"/>
        </w:rPr>
        <w:t>пожароопасности</w:t>
      </w:r>
      <w:proofErr w:type="spellEnd"/>
      <w:r w:rsidRPr="002B4A6E">
        <w:rPr>
          <w:rFonts w:ascii="Times New Roman" w:hAnsi="Times New Roman"/>
          <w:sz w:val="24"/>
          <w:szCs w:val="24"/>
        </w:rPr>
        <w:t xml:space="preserve"> только по нарядам-допускам специалистами соответствующей квалификации;</w:t>
      </w:r>
    </w:p>
    <w:p w:rsidR="002B4A6E" w:rsidRPr="002B4A6E" w:rsidRDefault="002B4A6E" w:rsidP="00BF16B0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качества.</w:t>
      </w:r>
    </w:p>
    <w:p w:rsidR="00E525AD" w:rsidRDefault="00E525AD" w:rsidP="00E525AD">
      <w:pPr>
        <w:tabs>
          <w:tab w:val="left" w:pos="1134"/>
        </w:tabs>
        <w:spacing w:line="341" w:lineRule="auto"/>
        <w:rPr>
          <w:rFonts w:ascii="Times New Roman" w:hAnsi="Times New Roman"/>
          <w:sz w:val="24"/>
          <w:szCs w:val="24"/>
        </w:rPr>
      </w:pPr>
      <w:r w:rsidRPr="00731206">
        <w:rPr>
          <w:rFonts w:ascii="Times New Roman" w:hAnsi="Times New Roman"/>
          <w:sz w:val="24"/>
          <w:szCs w:val="24"/>
        </w:rPr>
        <w:t>Комплекс мероприятий, направленных на уменьшение воздействия на земельные ресурсы: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 xml:space="preserve">принята герметичная схема </w:t>
      </w:r>
      <w:proofErr w:type="spellStart"/>
      <w:r w:rsidRPr="00FB2146">
        <w:rPr>
          <w:rFonts w:ascii="Times New Roman" w:hAnsi="Times New Roman"/>
          <w:sz w:val="24"/>
          <w:szCs w:val="24"/>
        </w:rPr>
        <w:t>компримирования</w:t>
      </w:r>
      <w:proofErr w:type="spellEnd"/>
      <w:r w:rsidRPr="00FB2146">
        <w:rPr>
          <w:rFonts w:ascii="Times New Roman" w:hAnsi="Times New Roman"/>
          <w:sz w:val="24"/>
          <w:szCs w:val="24"/>
        </w:rPr>
        <w:t xml:space="preserve"> газа</w:t>
      </w:r>
      <w:r w:rsidRPr="002B4A6E">
        <w:rPr>
          <w:rFonts w:ascii="Times New Roman" w:hAnsi="Times New Roman"/>
          <w:sz w:val="24"/>
          <w:szCs w:val="24"/>
        </w:rPr>
        <w:t xml:space="preserve">; 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используемое технологическое электрооборудование принято во взрывозащищенном исполнении, установлено с учетом классов зон взрывоопасности площадок по ПУЭ</w:t>
      </w:r>
      <w:r>
        <w:rPr>
          <w:rFonts w:ascii="Times New Roman" w:hAnsi="Times New Roman"/>
          <w:sz w:val="24"/>
          <w:szCs w:val="24"/>
        </w:rPr>
        <w:t>;</w:t>
      </w:r>
    </w:p>
    <w:p w:rsidR="00FB2146" w:rsidRP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</w:rPr>
        <w:t>объем автоматизации позволяет держать под контролем технологический процесс</w:t>
      </w:r>
      <w:r>
        <w:rPr>
          <w:rFonts w:ascii="Times New Roman" w:hAnsi="Times New Roman"/>
          <w:sz w:val="24"/>
        </w:rPr>
        <w:t>;</w:t>
      </w:r>
    </w:p>
    <w:p w:rsidR="00FB2146" w:rsidRP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</w:rPr>
        <w:t>предусмотрена предупредительная и аварийная сигнализация при отклонении технологических параметров от нормы</w:t>
      </w:r>
      <w:r>
        <w:rPr>
          <w:rFonts w:ascii="Times New Roman" w:hAnsi="Times New Roman"/>
          <w:sz w:val="24"/>
        </w:rPr>
        <w:t>;</w:t>
      </w:r>
    </w:p>
    <w:p w:rsidR="00FB2146" w:rsidRP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</w:rPr>
        <w:t>для предотвращения попадания жидкостей на грунт при аварийном разливе бетонные площадки выполнены с бордюрным камнем, в блочных сооружениях предусмотрен порог высотой не менее 0,15 м с пандусом</w:t>
      </w:r>
      <w:r>
        <w:rPr>
          <w:rFonts w:ascii="Times New Roman" w:hAnsi="Times New Roman"/>
          <w:sz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материальное исполнение оборудования, трубопроводов, арматуры соответствует климатическим условиям эксплуатации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предусмотрена антикоррозийная защита внутренней и наружной поверхности оборудования</w:t>
      </w:r>
      <w:r>
        <w:rPr>
          <w:rFonts w:ascii="Times New Roman" w:hAnsi="Times New Roman"/>
          <w:sz w:val="24"/>
          <w:szCs w:val="24"/>
        </w:rPr>
        <w:t>;</w:t>
      </w:r>
    </w:p>
    <w:p w:rsidR="00FB2146" w:rsidRP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</w:rPr>
        <w:t xml:space="preserve">соединения трубопроводов выполнены сваркой, фланцевые соединения используются в местах установки арматуры и в местах присоединения к </w:t>
      </w:r>
      <w:r w:rsidRPr="00FB2146">
        <w:rPr>
          <w:rFonts w:ascii="Times New Roman" w:hAnsi="Times New Roman"/>
          <w:sz w:val="24"/>
        </w:rPr>
        <w:lastRenderedPageBreak/>
        <w:t>оборудованию</w:t>
      </w:r>
      <w:r>
        <w:rPr>
          <w:rFonts w:ascii="Times New Roman" w:hAnsi="Times New Roman"/>
          <w:sz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класс герметичности затворов запорной арматуры в системах с взрывопожароопасными средами – «А»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оборудование, арматура, фланцевые соединения, прокладочные материалы, крепежные изделия выбраны с учетом максимально возможного давления в системе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дренаж от оборудования организован в емкости подземные с последующим возвратом в технологический процесс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емкость сбора конденсата укомплектована насосным агрегатом во взрывозащищенном исполнении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конструкция насосного агрегата и объем защит обеспечивает нормальную его работу без обслуживающего персонала и автоматический останов агрегатов при возникновении условий, нарушающих безопасность</w:t>
      </w:r>
      <w:r>
        <w:rPr>
          <w:rFonts w:ascii="Times New Roman" w:hAnsi="Times New Roman"/>
          <w:sz w:val="24"/>
          <w:szCs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 xml:space="preserve">тип уплотнений насосных агрегатов – </w:t>
      </w:r>
      <w:proofErr w:type="gramStart"/>
      <w:r w:rsidRPr="00FB2146">
        <w:rPr>
          <w:rFonts w:ascii="Times New Roman" w:hAnsi="Times New Roman"/>
          <w:sz w:val="24"/>
          <w:szCs w:val="24"/>
        </w:rPr>
        <w:t>двойное</w:t>
      </w:r>
      <w:proofErr w:type="gramEnd"/>
      <w:r w:rsidRPr="00FB2146">
        <w:rPr>
          <w:rFonts w:ascii="Times New Roman" w:hAnsi="Times New Roman"/>
          <w:sz w:val="24"/>
          <w:szCs w:val="24"/>
        </w:rPr>
        <w:t xml:space="preserve"> торцевое</w:t>
      </w:r>
      <w:r>
        <w:rPr>
          <w:rFonts w:ascii="Times New Roman" w:hAnsi="Times New Roman"/>
          <w:sz w:val="24"/>
          <w:szCs w:val="24"/>
        </w:rPr>
        <w:t>;</w:t>
      </w:r>
    </w:p>
    <w:p w:rsidR="00FB2146" w:rsidRP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</w:rPr>
        <w:t xml:space="preserve">выполнена защита трубопроводов от замерзания применением </w:t>
      </w:r>
      <w:proofErr w:type="spellStart"/>
      <w:r w:rsidRPr="00FB2146">
        <w:rPr>
          <w:rFonts w:ascii="Times New Roman" w:hAnsi="Times New Roman"/>
          <w:sz w:val="24"/>
        </w:rPr>
        <w:t>теплообогрева</w:t>
      </w:r>
      <w:proofErr w:type="spellEnd"/>
      <w:r w:rsidRPr="00FB2146">
        <w:rPr>
          <w:rFonts w:ascii="Times New Roman" w:hAnsi="Times New Roman"/>
          <w:sz w:val="24"/>
        </w:rPr>
        <w:t xml:space="preserve"> и теплоизоляции</w:t>
      </w:r>
      <w:r>
        <w:rPr>
          <w:rFonts w:ascii="Times New Roman" w:hAnsi="Times New Roman"/>
          <w:sz w:val="24"/>
        </w:rPr>
        <w:t>;</w:t>
      </w:r>
    </w:p>
    <w:p w:rsidR="00FB2146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>для своевременного обнаружения и ликвидации утечек осуществляется контроль состояния сварных швов, фланцевых соединений</w:t>
      </w:r>
      <w:r>
        <w:rPr>
          <w:rFonts w:ascii="Times New Roman" w:hAnsi="Times New Roman"/>
          <w:sz w:val="24"/>
          <w:szCs w:val="24"/>
        </w:rPr>
        <w:t>;</w:t>
      </w:r>
    </w:p>
    <w:p w:rsidR="00FB2146" w:rsidRPr="002B4A6E" w:rsidRDefault="00FB2146" w:rsidP="00FB2146">
      <w:pPr>
        <w:pStyle w:val="af0"/>
        <w:widowControl w:val="0"/>
        <w:numPr>
          <w:ilvl w:val="0"/>
          <w:numId w:val="3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FB2146">
        <w:rPr>
          <w:rFonts w:ascii="Times New Roman" w:hAnsi="Times New Roman"/>
          <w:sz w:val="24"/>
          <w:szCs w:val="24"/>
        </w:rPr>
        <w:t xml:space="preserve">используемое электрооборудование, устройства освещения, сигнализации и связи, средства </w:t>
      </w:r>
      <w:proofErr w:type="spellStart"/>
      <w:r w:rsidRPr="00FB2146">
        <w:rPr>
          <w:rFonts w:ascii="Times New Roman" w:hAnsi="Times New Roman"/>
          <w:sz w:val="24"/>
          <w:szCs w:val="24"/>
        </w:rPr>
        <w:t>КИПиА</w:t>
      </w:r>
      <w:proofErr w:type="spellEnd"/>
      <w:r w:rsidRPr="00FB2146">
        <w:rPr>
          <w:rFonts w:ascii="Times New Roman" w:hAnsi="Times New Roman"/>
          <w:sz w:val="24"/>
          <w:szCs w:val="24"/>
        </w:rPr>
        <w:t xml:space="preserve"> приняты во взрывозащищенном исполнении, установлены с учетом классов зон взрывоопасности по ПУЭ, вид </w:t>
      </w:r>
      <w:proofErr w:type="spellStart"/>
      <w:r w:rsidRPr="00FB2146">
        <w:rPr>
          <w:rFonts w:ascii="Times New Roman" w:hAnsi="Times New Roman"/>
          <w:sz w:val="24"/>
          <w:szCs w:val="24"/>
        </w:rPr>
        <w:t>взрывозащиты</w:t>
      </w:r>
      <w:proofErr w:type="spellEnd"/>
      <w:r w:rsidRPr="00FB2146">
        <w:rPr>
          <w:rFonts w:ascii="Times New Roman" w:hAnsi="Times New Roman"/>
          <w:sz w:val="24"/>
          <w:szCs w:val="24"/>
        </w:rPr>
        <w:t xml:space="preserve"> соответствует категории и группе взрывоопасных смесей</w:t>
      </w:r>
      <w:r>
        <w:rPr>
          <w:rFonts w:ascii="Times New Roman" w:hAnsi="Times New Roman"/>
          <w:sz w:val="24"/>
          <w:szCs w:val="24"/>
        </w:rPr>
        <w:t>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560BA8">
        <w:rPr>
          <w:rFonts w:ascii="Times New Roman" w:hAnsi="Times New Roman"/>
          <w:sz w:val="24"/>
          <w:szCs w:val="24"/>
        </w:rPr>
        <w:t>При выполнении</w:t>
      </w:r>
      <w:r w:rsidRPr="002B4A6E">
        <w:rPr>
          <w:rFonts w:ascii="Times New Roman" w:hAnsi="Times New Roman"/>
          <w:sz w:val="24"/>
          <w:szCs w:val="24"/>
        </w:rPr>
        <w:t xml:space="preserve"> вышеуказанных мероприятий воздействие на земельные ресурсы будет локальным и допустимым.</w:t>
      </w:r>
    </w:p>
    <w:p w:rsidR="00E525AD" w:rsidRPr="00E525AD" w:rsidRDefault="00E525AD" w:rsidP="00E525AD">
      <w:pPr>
        <w:pStyle w:val="aff0"/>
        <w:rPr>
          <w:rFonts w:ascii="Times New Roman" w:hAnsi="Times New Roman" w:cs="Times New Roman"/>
          <w:sz w:val="24"/>
          <w:szCs w:val="24"/>
        </w:rPr>
      </w:pPr>
      <w:r w:rsidRPr="00E525AD">
        <w:rPr>
          <w:rFonts w:ascii="Times New Roman" w:hAnsi="Times New Roman" w:cs="Times New Roman"/>
          <w:sz w:val="24"/>
          <w:szCs w:val="24"/>
        </w:rPr>
        <w:t>Вдоль границ лесного массива предусмотрено устройство минерализованной</w:t>
      </w:r>
      <w:r w:rsidR="008F7A46">
        <w:rPr>
          <w:rFonts w:ascii="Times New Roman" w:hAnsi="Times New Roman" w:cs="Times New Roman"/>
          <w:sz w:val="24"/>
          <w:szCs w:val="24"/>
        </w:rPr>
        <w:t xml:space="preserve"> полосы</w:t>
      </w:r>
      <w:r w:rsidRPr="00E525AD">
        <w:rPr>
          <w:rFonts w:ascii="Times New Roman" w:hAnsi="Times New Roman" w:cs="Times New Roman"/>
          <w:sz w:val="24"/>
          <w:szCs w:val="24"/>
        </w:rPr>
        <w:t>. На заболоченных участках преду</w:t>
      </w:r>
      <w:r w:rsidR="009A7042">
        <w:rPr>
          <w:rFonts w:ascii="Times New Roman" w:hAnsi="Times New Roman" w:cs="Times New Roman"/>
          <w:sz w:val="24"/>
          <w:szCs w:val="24"/>
        </w:rPr>
        <w:t>смотрена засыпка торфа грунтом</w:t>
      </w:r>
      <w:r w:rsidRPr="00E525AD">
        <w:rPr>
          <w:rFonts w:ascii="Times New Roman" w:hAnsi="Times New Roman" w:cs="Times New Roman"/>
          <w:sz w:val="24"/>
          <w:szCs w:val="24"/>
        </w:rPr>
        <w:t>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>Нарушенные земли, в соответствии с требованиями нормативных документов</w:t>
      </w:r>
      <w:r w:rsidR="009A7042">
        <w:rPr>
          <w:rFonts w:ascii="Times New Roman" w:hAnsi="Times New Roman"/>
          <w:sz w:val="24"/>
          <w:szCs w:val="24"/>
        </w:rPr>
        <w:t>,</w:t>
      </w:r>
      <w:r w:rsidRPr="002B4A6E">
        <w:rPr>
          <w:rFonts w:ascii="Times New Roman" w:hAnsi="Times New Roman"/>
          <w:sz w:val="24"/>
          <w:szCs w:val="24"/>
        </w:rPr>
        <w:t xml:space="preserve"> подлежат рекультивации.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Рекультивация земель – это комплекс работ, направленных на восстановление продуктивности и хозяйственной ценности земель, а также на улучшение условий окружающей среды. 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Выбор направления рекультивации определяется в соответствии с требованиями </w:t>
      </w:r>
      <w:hyperlink r:id="rId27" w:tooltip="ГОСТ 17.5.1.02-85 Охрана природы. Земли. Классификация нарушенных земель для рекультивации" w:history="1">
        <w:r w:rsidRPr="002B4A6E">
          <w:rPr>
            <w:rFonts w:ascii="Times New Roman" w:hAnsi="Times New Roman"/>
            <w:sz w:val="24"/>
            <w:szCs w:val="24"/>
          </w:rPr>
          <w:t>ГОСТ 17.5.1.02-85</w:t>
        </w:r>
      </w:hyperlink>
      <w:r w:rsidRPr="002B4A6E">
        <w:rPr>
          <w:rFonts w:ascii="Times New Roman" w:hAnsi="Times New Roman"/>
          <w:sz w:val="24"/>
          <w:szCs w:val="24"/>
        </w:rPr>
        <w:t xml:space="preserve"> «Охрана природы. Земли. Классификация нарушенных земель для рекультивации». Для рекультивации нарушенных земель после завершения строительных работ выбрано природоохранное</w:t>
      </w:r>
      <w:r w:rsidR="008F7A46">
        <w:rPr>
          <w:rFonts w:ascii="Times New Roman" w:hAnsi="Times New Roman"/>
          <w:sz w:val="24"/>
          <w:szCs w:val="24"/>
        </w:rPr>
        <w:t xml:space="preserve"> </w:t>
      </w:r>
      <w:r w:rsidRPr="002B4A6E">
        <w:rPr>
          <w:rFonts w:ascii="Times New Roman" w:hAnsi="Times New Roman"/>
          <w:sz w:val="24"/>
          <w:szCs w:val="24"/>
        </w:rPr>
        <w:t>направлени</w:t>
      </w:r>
      <w:r w:rsidR="008F7A46">
        <w:rPr>
          <w:rFonts w:ascii="Times New Roman" w:hAnsi="Times New Roman"/>
          <w:sz w:val="24"/>
          <w:szCs w:val="24"/>
        </w:rPr>
        <w:t>е</w:t>
      </w:r>
      <w:r w:rsidRPr="002B4A6E">
        <w:rPr>
          <w:rFonts w:ascii="Times New Roman" w:hAnsi="Times New Roman"/>
          <w:sz w:val="24"/>
          <w:szCs w:val="24"/>
        </w:rPr>
        <w:t xml:space="preserve">, после </w:t>
      </w:r>
      <w:r w:rsidRPr="002B4A6E">
        <w:rPr>
          <w:rFonts w:ascii="Times New Roman" w:hAnsi="Times New Roman"/>
          <w:sz w:val="24"/>
          <w:szCs w:val="24"/>
        </w:rPr>
        <w:lastRenderedPageBreak/>
        <w:t>завершения срока действия договора аренды на их размещение выбрано природоохранное и лесохозяйственное направления.</w:t>
      </w:r>
    </w:p>
    <w:p w:rsidR="002B4A6E" w:rsidRPr="002B4A6E" w:rsidRDefault="002B4A6E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2B4A6E">
        <w:rPr>
          <w:rFonts w:ascii="Times New Roman" w:hAnsi="Times New Roman"/>
          <w:sz w:val="24"/>
          <w:szCs w:val="24"/>
        </w:rPr>
        <w:t xml:space="preserve">Цель проводимых работ по рекультивации земель – подготовка земель к дальнейшему использованию в лесном хозяйстве, защита земель от эрозии и заболачивания. </w:t>
      </w:r>
    </w:p>
    <w:p w:rsidR="00A17EB9" w:rsidRPr="00A17EB9" w:rsidRDefault="00A17EB9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При строительстве осуществляется контроль над объемом и рациональным использованием земельных, водных ресурсов, отведением сточных вод в установленные техническими условиями заказчика места. </w:t>
      </w:r>
      <w:bookmarkStart w:id="19" w:name="page51"/>
      <w:bookmarkEnd w:id="19"/>
      <w:r w:rsidR="009A7042">
        <w:rPr>
          <w:rFonts w:ascii="Times New Roman" w:hAnsi="Times New Roman"/>
          <w:sz w:val="24"/>
          <w:szCs w:val="24"/>
        </w:rPr>
        <w:t>Также</w:t>
      </w:r>
      <w:r w:rsidRPr="00A17EB9">
        <w:rPr>
          <w:rFonts w:ascii="Times New Roman" w:hAnsi="Times New Roman"/>
          <w:sz w:val="24"/>
          <w:szCs w:val="24"/>
        </w:rPr>
        <w:t xml:space="preserve"> происходит нарушение почвенно-растительного слоя поверхности земли. Для его восстановления предусматривается рекультивация нарушенных земель, включающая в себя технический и биологический этапы.</w:t>
      </w:r>
    </w:p>
    <w:p w:rsidR="00FF4DDA" w:rsidRDefault="00A17EB9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Технический этап рекультивации включает работы, направленные на подготовку земель для последующего целевого использования.</w:t>
      </w:r>
      <w:r w:rsidRPr="00A17EB9">
        <w:rPr>
          <w:rFonts w:ascii="Times New Roman" w:hAnsi="Times New Roman"/>
          <w:sz w:val="24"/>
          <w:szCs w:val="24"/>
        </w:rPr>
        <w:t xml:space="preserve"> </w:t>
      </w:r>
    </w:p>
    <w:p w:rsidR="00FF4DDA" w:rsidRPr="00D26C8A" w:rsidRDefault="00FF4DDA" w:rsidP="00FF4DDA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Из состава работ технического этапа рекультивации на площади, необходимой для размещения проектируемых объектов, согласно ГОСТ 17.5.3.04-83 «Охрана природы. Земли. Общие требования к рекультивации земель» закладываются следующие виды работ:</w:t>
      </w:r>
    </w:p>
    <w:p w:rsidR="00FF4DDA" w:rsidRPr="00D26C8A" w:rsidRDefault="00FF4DDA" w:rsidP="00FF4DD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уборка строительного мусора, удаление из пределов строительной полосы всех временных устройств;</w:t>
      </w:r>
    </w:p>
    <w:p w:rsidR="00FF4DDA" w:rsidRPr="00D26C8A" w:rsidRDefault="00FF4DDA" w:rsidP="00FF4DD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 xml:space="preserve">распределение оставшегося грунта по </w:t>
      </w:r>
      <w:proofErr w:type="spellStart"/>
      <w:r w:rsidRPr="00D26C8A">
        <w:rPr>
          <w:rFonts w:ascii="Times New Roman" w:hAnsi="Times New Roman"/>
          <w:sz w:val="24"/>
          <w:szCs w:val="24"/>
        </w:rPr>
        <w:t>рекультивируемой</w:t>
      </w:r>
      <w:proofErr w:type="spellEnd"/>
      <w:r w:rsidRPr="00D26C8A">
        <w:rPr>
          <w:rFonts w:ascii="Times New Roman" w:hAnsi="Times New Roman"/>
          <w:sz w:val="24"/>
          <w:szCs w:val="24"/>
        </w:rPr>
        <w:t xml:space="preserve"> площади равномерным слоем;</w:t>
      </w:r>
    </w:p>
    <w:p w:rsidR="00FF4DDA" w:rsidRPr="00D26C8A" w:rsidRDefault="00FF4DDA" w:rsidP="00FF4DD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засыпка или выравнивание рытвин и ям;</w:t>
      </w:r>
    </w:p>
    <w:p w:rsidR="00FF4DDA" w:rsidRPr="00D26C8A" w:rsidRDefault="00FF4DDA" w:rsidP="00FF4DD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планировка территории.</w:t>
      </w:r>
    </w:p>
    <w:p w:rsidR="00FF4DDA" w:rsidRPr="00D26C8A" w:rsidRDefault="00B81897" w:rsidP="00D26C8A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FF4DDA" w:rsidRPr="00D26C8A">
        <w:rPr>
          <w:rFonts w:ascii="Times New Roman" w:hAnsi="Times New Roman"/>
          <w:sz w:val="24"/>
          <w:szCs w:val="24"/>
        </w:rPr>
        <w:t xml:space="preserve">а площади, подлежащей технической рекультивации, будет выполняться чистовая планировка. </w:t>
      </w:r>
    </w:p>
    <w:p w:rsidR="00B81897" w:rsidRDefault="00FF4DDA" w:rsidP="00D26C8A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Технический этап уборки мусора</w:t>
      </w:r>
      <w:r w:rsidR="00B81897">
        <w:rPr>
          <w:rFonts w:ascii="Times New Roman" w:hAnsi="Times New Roman"/>
          <w:sz w:val="24"/>
          <w:szCs w:val="24"/>
        </w:rPr>
        <w:t>, планировки нарушенных земель</w:t>
      </w:r>
      <w:r w:rsidRPr="00D26C8A">
        <w:rPr>
          <w:rFonts w:ascii="Times New Roman" w:hAnsi="Times New Roman"/>
          <w:sz w:val="24"/>
          <w:szCs w:val="24"/>
        </w:rPr>
        <w:t xml:space="preserve"> и удаления временных устрой</w:t>
      </w:r>
      <w:proofErr w:type="gramStart"/>
      <w:r w:rsidRPr="00D26C8A">
        <w:rPr>
          <w:rFonts w:ascii="Times New Roman" w:hAnsi="Times New Roman"/>
          <w:sz w:val="24"/>
          <w:szCs w:val="24"/>
        </w:rPr>
        <w:t>ств пр</w:t>
      </w:r>
      <w:proofErr w:type="gramEnd"/>
      <w:r w:rsidRPr="00D26C8A">
        <w:rPr>
          <w:rFonts w:ascii="Times New Roman" w:hAnsi="Times New Roman"/>
          <w:sz w:val="24"/>
          <w:szCs w:val="24"/>
        </w:rPr>
        <w:t xml:space="preserve">оводится на всей площади отвода. </w:t>
      </w:r>
    </w:p>
    <w:p w:rsidR="00FF4DDA" w:rsidRPr="00D26C8A" w:rsidRDefault="00FF4DDA" w:rsidP="00D26C8A">
      <w:pPr>
        <w:tabs>
          <w:tab w:val="num" w:pos="0"/>
        </w:tabs>
        <w:ind w:firstLine="720"/>
        <w:rPr>
          <w:rFonts w:ascii="Times New Roman" w:hAnsi="Times New Roman"/>
          <w:sz w:val="24"/>
          <w:szCs w:val="24"/>
        </w:rPr>
      </w:pPr>
      <w:r w:rsidRPr="00D26C8A">
        <w:rPr>
          <w:rFonts w:ascii="Times New Roman" w:hAnsi="Times New Roman"/>
          <w:sz w:val="24"/>
          <w:szCs w:val="24"/>
        </w:rPr>
        <w:t>Нарушения рельефа, возникшие при передвижении строительной техники, будут ликвидированы при планировке площади после выполнения строительных работ. В результате этого рельеф участков, затронутых при строительстве, будет приведен в естественное состояние. Нарушения поверхностного стока не произойдет.</w:t>
      </w:r>
    </w:p>
    <w:p w:rsidR="00A17EB9" w:rsidRPr="00A17EB9" w:rsidRDefault="00A17EB9" w:rsidP="005D7AB0">
      <w:pPr>
        <w:widowControl w:val="0"/>
        <w:overflowPunct w:val="0"/>
        <w:autoSpaceDE w:val="0"/>
        <w:autoSpaceDN w:val="0"/>
        <w:adjustRightInd w:val="0"/>
        <w:ind w:firstLine="771"/>
        <w:rPr>
          <w:rFonts w:ascii="Times New Roman" w:hAnsi="Times New Roman"/>
          <w:sz w:val="24"/>
          <w:szCs w:val="24"/>
        </w:rPr>
      </w:pPr>
      <w:r w:rsidRPr="00A17EB9">
        <w:rPr>
          <w:rFonts w:ascii="Times New Roman" w:hAnsi="Times New Roman"/>
          <w:sz w:val="24"/>
          <w:szCs w:val="24"/>
        </w:rPr>
        <w:t xml:space="preserve"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</w:t>
      </w:r>
      <w:r w:rsidRPr="00A17EB9">
        <w:rPr>
          <w:rFonts w:ascii="Times New Roman" w:hAnsi="Times New Roman"/>
          <w:sz w:val="24"/>
          <w:szCs w:val="24"/>
        </w:rPr>
        <w:lastRenderedPageBreak/>
        <w:t>эрозионных процессов. Биологический этап рекультивации проводится по окончании производства работ технического этапа рекультивации</w:t>
      </w:r>
      <w:r w:rsidR="00594432">
        <w:rPr>
          <w:rFonts w:ascii="Times New Roman" w:hAnsi="Times New Roman"/>
          <w:sz w:val="24"/>
          <w:szCs w:val="24"/>
        </w:rPr>
        <w:t xml:space="preserve"> и</w:t>
      </w:r>
      <w:r w:rsidR="008162A4">
        <w:rPr>
          <w:rFonts w:ascii="Times New Roman" w:hAnsi="Times New Roman"/>
          <w:sz w:val="24"/>
          <w:szCs w:val="24"/>
        </w:rPr>
        <w:t xml:space="preserve"> является завершающим этапом рекультивации</w:t>
      </w:r>
      <w:r w:rsidRPr="00A17EB9">
        <w:rPr>
          <w:rFonts w:ascii="Times New Roman" w:hAnsi="Times New Roman"/>
          <w:sz w:val="24"/>
          <w:szCs w:val="24"/>
        </w:rPr>
        <w:t>.</w:t>
      </w:r>
    </w:p>
    <w:p w:rsidR="00594432" w:rsidRPr="008162A4" w:rsidRDefault="00594432" w:rsidP="00594432">
      <w:pPr>
        <w:spacing w:line="341" w:lineRule="auto"/>
        <w:ind w:firstLine="720"/>
        <w:rPr>
          <w:rFonts w:ascii="Times New Roman" w:hAnsi="Times New Roman"/>
          <w:sz w:val="24"/>
          <w:szCs w:val="24"/>
        </w:rPr>
      </w:pPr>
      <w:proofErr w:type="gramStart"/>
      <w:r w:rsidRPr="008162A4">
        <w:rPr>
          <w:rFonts w:ascii="Times New Roman" w:hAnsi="Times New Roman"/>
          <w:sz w:val="24"/>
          <w:szCs w:val="24"/>
        </w:rPr>
        <w:t>Биологический этап рекультивации, проводимый на площади земель краткосрочной аренды включает</w:t>
      </w:r>
      <w:proofErr w:type="gramEnd"/>
      <w:r w:rsidRPr="008162A4">
        <w:rPr>
          <w:rFonts w:ascii="Times New Roman" w:hAnsi="Times New Roman"/>
          <w:sz w:val="24"/>
          <w:szCs w:val="24"/>
        </w:rPr>
        <w:t xml:space="preserve"> следующие виды работ:</w:t>
      </w:r>
    </w:p>
    <w:p w:rsidR="00594432" w:rsidRPr="008162A4" w:rsidRDefault="00594432" w:rsidP="00594432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Рыхление;</w:t>
      </w:r>
    </w:p>
    <w:p w:rsidR="00594432" w:rsidRPr="008162A4" w:rsidRDefault="00594432" w:rsidP="00594432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Механизированное внесение минеральных удобрений: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селитра аммиачная - 30 кг/га;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суперфосфат – 150 кг/га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в) калий хлористый  - 100 кг/га;</w:t>
      </w:r>
    </w:p>
    <w:p w:rsidR="00594432" w:rsidRPr="008162A4" w:rsidRDefault="00594432" w:rsidP="00594432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Посев семян многолетних трав: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а) овсяница луговая - 30 кг/га;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б) тимофеевка луговая – 22,5 кг/га;</w:t>
      </w:r>
    </w:p>
    <w:p w:rsidR="00594432" w:rsidRPr="008162A4" w:rsidRDefault="00594432" w:rsidP="00594432">
      <w:pPr>
        <w:ind w:left="1152" w:firstLine="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в) клевер красный – 22,5 кг/га.</w:t>
      </w:r>
    </w:p>
    <w:p w:rsidR="00594432" w:rsidRPr="008162A4" w:rsidRDefault="00594432" w:rsidP="00594432">
      <w:pPr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>- Послепосевное прикатывание.</w:t>
      </w:r>
    </w:p>
    <w:p w:rsidR="00594432" w:rsidRPr="008162A4" w:rsidRDefault="00594432" w:rsidP="00594432">
      <w:pPr>
        <w:spacing w:line="341" w:lineRule="auto"/>
        <w:ind w:firstLine="708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 xml:space="preserve">Биологический этап рекультивации направлен на закрепление поверхностного слоя почвы корневой системой растений, создание сомкнутого травостоя и предотвращения развития водной и ветровой эрозии почв. </w:t>
      </w:r>
    </w:p>
    <w:p w:rsidR="008162A4" w:rsidRPr="008162A4" w:rsidRDefault="008162A4" w:rsidP="008162A4">
      <w:pPr>
        <w:ind w:firstLine="720"/>
        <w:rPr>
          <w:rFonts w:ascii="Times New Roman" w:hAnsi="Times New Roman"/>
          <w:sz w:val="24"/>
          <w:szCs w:val="24"/>
        </w:rPr>
      </w:pPr>
      <w:r w:rsidRPr="008162A4">
        <w:rPr>
          <w:rFonts w:ascii="Times New Roman" w:hAnsi="Times New Roman"/>
          <w:sz w:val="24"/>
          <w:szCs w:val="24"/>
        </w:rPr>
        <w:t xml:space="preserve">Для восстановления лесных насаждений на землях лесного фонда предусматривается </w:t>
      </w:r>
      <w:r w:rsidR="00B81897">
        <w:rPr>
          <w:rFonts w:ascii="Times New Roman" w:hAnsi="Times New Roman"/>
          <w:sz w:val="24"/>
          <w:szCs w:val="24"/>
        </w:rPr>
        <w:t>естественное восстановление</w:t>
      </w:r>
      <w:r w:rsidR="0058306F">
        <w:rPr>
          <w:rFonts w:ascii="Times New Roman" w:hAnsi="Times New Roman"/>
          <w:sz w:val="24"/>
          <w:szCs w:val="24"/>
        </w:rPr>
        <w:t>, за счет заращивания древесно-кустарниковой растительности от прилегающей стены лесных насаждений.</w:t>
      </w:r>
    </w:p>
    <w:p w:rsidR="002B4A6E" w:rsidRPr="008A2EE2" w:rsidRDefault="002B4A6E" w:rsidP="008A2EE2">
      <w:pPr>
        <w:pStyle w:val="1"/>
        <w:numPr>
          <w:ilvl w:val="2"/>
          <w:numId w:val="6"/>
        </w:numPr>
        <w:tabs>
          <w:tab w:val="left" w:pos="709"/>
        </w:tabs>
        <w:spacing w:after="0"/>
        <w:ind w:left="0" w:firstLine="0"/>
      </w:pPr>
      <w:bookmarkStart w:id="20" w:name="_Toc461788575"/>
      <w:r w:rsidRPr="008A2EE2">
        <w:t>Мероприятия по охране поверхностных и подземных вод на период эксплуатации проектируемых объектов</w:t>
      </w:r>
      <w:bookmarkEnd w:id="20"/>
    </w:p>
    <w:p w:rsidR="0058306F" w:rsidRPr="0058306F" w:rsidRDefault="00560BA8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58306F" w:rsidRPr="0058306F">
        <w:rPr>
          <w:rFonts w:ascii="Times New Roman" w:hAnsi="Times New Roman"/>
          <w:sz w:val="24"/>
          <w:szCs w:val="24"/>
        </w:rPr>
        <w:t>подземная укладка трубопроводов;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 xml:space="preserve">герметизированная система </w:t>
      </w:r>
      <w:proofErr w:type="spellStart"/>
      <w:r w:rsidRPr="0058306F">
        <w:rPr>
          <w:rFonts w:ascii="Times New Roman" w:hAnsi="Times New Roman"/>
          <w:sz w:val="24"/>
          <w:szCs w:val="24"/>
        </w:rPr>
        <w:t>компримирования</w:t>
      </w:r>
      <w:proofErr w:type="spellEnd"/>
      <w:r w:rsidRPr="0058306F">
        <w:rPr>
          <w:rFonts w:ascii="Times New Roman" w:hAnsi="Times New Roman"/>
          <w:sz w:val="24"/>
          <w:szCs w:val="24"/>
        </w:rPr>
        <w:t xml:space="preserve"> и транспорта газа;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 xml:space="preserve">использование коррозионностойких труб, с повышенными прочностными характеристиками и увеличенной толщиной стенки по сравнению </w:t>
      </w:r>
      <w:proofErr w:type="gramStart"/>
      <w:r w:rsidRPr="0058306F">
        <w:rPr>
          <w:rFonts w:ascii="Times New Roman" w:hAnsi="Times New Roman"/>
          <w:sz w:val="24"/>
          <w:szCs w:val="24"/>
        </w:rPr>
        <w:t>с</w:t>
      </w:r>
      <w:proofErr w:type="gramEnd"/>
      <w:r w:rsidRPr="0058306F">
        <w:rPr>
          <w:rFonts w:ascii="Times New Roman" w:hAnsi="Times New Roman"/>
          <w:sz w:val="24"/>
          <w:szCs w:val="24"/>
        </w:rPr>
        <w:t xml:space="preserve"> расчетной;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глубина заложения участков трубопровода на переходе через пойму водной преграды по горизонту высоких вод (ГВВ) 1 % обеспеченности принимается не менее 0,8 м от поверхности земли до верха балластирующей конструкции;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глубина заложения от верха забалластированного трубопровода принята на 0,5 м ниже прогнозируемого предельного профиля размыва русла реки, но не менее 1,0 м от естественных отметок дна водоема.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lastRenderedPageBreak/>
        <w:t>установка отсекающих задвижек на обоих концах подводных переходов;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укладка трубопровода в защитном футляре при пересечении с водными объектами;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проведение балластировки трубопровода, что исключает его всплытие и обеспечивает надежное положение;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закрепление грунтов на береговых участках водных объектов с использованием геотехнической решетки, заполненной щебнем фракции 40 – 70 мм толщиной 0,2 м с укладкой на нетканый синтетический материал;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 xml:space="preserve">установка </w:t>
      </w:r>
      <w:proofErr w:type="spellStart"/>
      <w:r w:rsidRPr="0058306F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58306F">
        <w:rPr>
          <w:rFonts w:ascii="Times New Roman" w:hAnsi="Times New Roman"/>
          <w:sz w:val="24"/>
          <w:szCs w:val="24"/>
        </w:rPr>
        <w:t xml:space="preserve"> знаков «</w:t>
      </w:r>
      <w:proofErr w:type="spellStart"/>
      <w:r w:rsidRPr="0058306F">
        <w:rPr>
          <w:rFonts w:ascii="Times New Roman" w:hAnsi="Times New Roman"/>
          <w:sz w:val="24"/>
          <w:szCs w:val="24"/>
        </w:rPr>
        <w:t>Водоохранная</w:t>
      </w:r>
      <w:proofErr w:type="spellEnd"/>
      <w:r w:rsidRPr="0058306F">
        <w:rPr>
          <w:rFonts w:ascii="Times New Roman" w:hAnsi="Times New Roman"/>
          <w:sz w:val="24"/>
          <w:szCs w:val="24"/>
        </w:rPr>
        <w:t xml:space="preserve"> зона» в местах пересечения трассы трубопровода с водоохраной зоной водного объекта;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установка охранной зоны вдоль подводных переходов трубопровода в виде участка водного пространства от водной поверхности до дна, заключенного  между параллельными плоскостями, отстоящими от оси трубопровода на 100 м с каждой стороны;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 xml:space="preserve">дистанционное управление запорной арматурой; 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контроль сварных соединений трубопроводов и оборудования;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соблюдение регламента производства работ при проведении операций по очистке внутренней полости трубопровода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постоянные осмотры состояния трубопроводов и технологического оборудования в период эксплуатации с записями результатов осмотра в журнале;</w:t>
      </w:r>
    </w:p>
    <w:p w:rsidR="0058306F" w:rsidRPr="0058306F" w:rsidRDefault="0058306F" w:rsidP="0058306F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suppressAutoHyphens/>
        <w:ind w:left="0" w:firstLine="709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проведение контрольных осмотров, планового ремонта.</w:t>
      </w:r>
    </w:p>
    <w:p w:rsidR="0058306F" w:rsidRPr="0058306F" w:rsidRDefault="0058306F" w:rsidP="0058306F">
      <w:pPr>
        <w:ind w:firstLine="720"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 xml:space="preserve">Для предотвращения нарушения естественного поверхностного стока, сохранения существующего гидрологического режима и исключения подтопления прилегающих территорий предусмотрены конструктивные решения. </w:t>
      </w:r>
    </w:p>
    <w:p w:rsidR="0058306F" w:rsidRPr="0058306F" w:rsidRDefault="0058306F" w:rsidP="0058306F">
      <w:pPr>
        <w:suppressAutoHyphens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На проектируемом подъезде предусмотрено устройство водопропускных металлических труб.</w:t>
      </w:r>
    </w:p>
    <w:p w:rsidR="0058306F" w:rsidRPr="0058306F" w:rsidRDefault="0058306F" w:rsidP="0058306F">
      <w:pPr>
        <w:suppressAutoHyphens/>
        <w:rPr>
          <w:rFonts w:ascii="Times New Roman" w:hAnsi="Times New Roman"/>
          <w:sz w:val="24"/>
          <w:szCs w:val="24"/>
        </w:rPr>
      </w:pPr>
      <w:r w:rsidRPr="0058306F">
        <w:rPr>
          <w:rFonts w:ascii="Times New Roman" w:hAnsi="Times New Roman"/>
          <w:sz w:val="24"/>
          <w:szCs w:val="24"/>
        </w:rPr>
        <w:t>Водопропускные трубы необходимы для сохранения существующего гидрологического режима, а также исключения неравномерного увеличения уровня воды и его распространения.</w:t>
      </w:r>
    </w:p>
    <w:p w:rsidR="001F47C8" w:rsidRPr="008A2EE2" w:rsidRDefault="001F47C8" w:rsidP="008A2EE2">
      <w:pPr>
        <w:pStyle w:val="1"/>
        <w:numPr>
          <w:ilvl w:val="2"/>
          <w:numId w:val="6"/>
        </w:numPr>
        <w:tabs>
          <w:tab w:val="left" w:pos="709"/>
        </w:tabs>
        <w:spacing w:after="0"/>
        <w:ind w:left="0" w:firstLine="0"/>
      </w:pPr>
      <w:bookmarkStart w:id="21" w:name="_Toc461788576"/>
      <w:r w:rsidRPr="008A2EE2">
        <w:t xml:space="preserve">Мероприятия по </w:t>
      </w:r>
      <w:proofErr w:type="gramStart"/>
      <w:r w:rsidRPr="008A2EE2">
        <w:t>рациональному</w:t>
      </w:r>
      <w:proofErr w:type="gramEnd"/>
      <w:r w:rsidRPr="008A2EE2">
        <w:t xml:space="preserve"> </w:t>
      </w:r>
      <w:proofErr w:type="spellStart"/>
      <w:r w:rsidRPr="008A2EE2">
        <w:t>использов</w:t>
      </w:r>
      <w:r w:rsidR="008A2EE2">
        <w:t>анияю</w:t>
      </w:r>
      <w:proofErr w:type="spellEnd"/>
      <w:r w:rsidR="008A2EE2">
        <w:t xml:space="preserve"> и охране вод</w:t>
      </w:r>
      <w:bookmarkEnd w:id="21"/>
      <w:r w:rsidRPr="008A2EE2">
        <w:t xml:space="preserve"> </w:t>
      </w:r>
    </w:p>
    <w:p w:rsidR="001F47C8" w:rsidRPr="0071719C" w:rsidRDefault="001F47C8" w:rsidP="008A2EE2">
      <w:pPr>
        <w:tabs>
          <w:tab w:val="left" w:pos="1134"/>
        </w:tabs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При выполнении планируемых работ предусматривается соблюдение правил, исключающих загрязнение, засорение водных объектов с учетом требований «Водного кодекса РФ».</w:t>
      </w:r>
    </w:p>
    <w:p w:rsidR="001F47C8" w:rsidRPr="0071719C" w:rsidRDefault="001F47C8" w:rsidP="008A2EE2">
      <w:pPr>
        <w:tabs>
          <w:tab w:val="left" w:pos="1134"/>
        </w:tabs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lastRenderedPageBreak/>
        <w:t xml:space="preserve">В целях защиты поверхностных и подземных вод от загрязнения </w:t>
      </w:r>
      <w:r w:rsidRPr="00216D56">
        <w:rPr>
          <w:rFonts w:ascii="Times New Roman" w:hAnsi="Times New Roman"/>
          <w:sz w:val="24"/>
          <w:szCs w:val="24"/>
        </w:rPr>
        <w:t>на период проведения работ предусмотрены следующие мероприятия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1F47C8" w:rsidRPr="0071719C" w:rsidRDefault="001F47C8" w:rsidP="008A2EE2">
      <w:pPr>
        <w:numPr>
          <w:ilvl w:val="0"/>
          <w:numId w:val="7"/>
        </w:numPr>
        <w:tabs>
          <w:tab w:val="clear" w:pos="1068"/>
          <w:tab w:val="left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 xml:space="preserve">разрешение проезда строительной техники только по существующим дорогам и в границах </w:t>
      </w:r>
      <w:r w:rsidR="00E76A60">
        <w:rPr>
          <w:rFonts w:ascii="Times New Roman" w:hAnsi="Times New Roman"/>
          <w:sz w:val="24"/>
          <w:szCs w:val="24"/>
        </w:rPr>
        <w:t>арендованных земельных участков</w:t>
      </w:r>
      <w:r w:rsidRPr="0071719C">
        <w:rPr>
          <w:rFonts w:ascii="Times New Roman" w:hAnsi="Times New Roman"/>
          <w:sz w:val="24"/>
          <w:szCs w:val="24"/>
        </w:rPr>
        <w:t>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 xml:space="preserve"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</w:t>
      </w:r>
      <w:proofErr w:type="spellStart"/>
      <w:r w:rsidRPr="0071719C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71719C">
        <w:rPr>
          <w:rFonts w:ascii="Times New Roman" w:hAnsi="Times New Roman"/>
          <w:sz w:val="24"/>
          <w:szCs w:val="24"/>
        </w:rPr>
        <w:t xml:space="preserve"> зон и прибрежных защитных полос водных объектов;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оборудование рабочих мест и бытовых помещений контейнерами для бытовых и строительных отходов для предотвращения загрязнения поверхностного стока;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своевременный вывоз отходов и мусора для последующей утилизации и обезвреживания;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 xml:space="preserve">запрещение размещения и применения пестицидов и </w:t>
      </w:r>
      <w:proofErr w:type="spellStart"/>
      <w:r w:rsidRPr="0071719C">
        <w:rPr>
          <w:rFonts w:ascii="Times New Roman" w:hAnsi="Times New Roman"/>
          <w:sz w:val="24"/>
          <w:szCs w:val="24"/>
        </w:rPr>
        <w:t>агрохимикатов</w:t>
      </w:r>
      <w:proofErr w:type="spellEnd"/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запрещение мойки автотранспорта, организация мойки на специализированных пунктах обслуживания автомобилей;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запрещение использования неисправных пожароопасных транспортных и строительно-монтажных средств;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обеспечение выполнения санитарно-гигиенических условий строителей;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применение строительных материалов, имеющих сертификат качества;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 xml:space="preserve">пролитые ГСМ в случаях их утечки из проезжающих через переправы транспортных средств, подлежат сбору в герметичные емкости и вывозу на </w:t>
      </w:r>
      <w:proofErr w:type="spellStart"/>
      <w:r w:rsidRPr="0071719C">
        <w:rPr>
          <w:rFonts w:ascii="Times New Roman" w:hAnsi="Times New Roman"/>
          <w:sz w:val="24"/>
          <w:szCs w:val="24"/>
        </w:rPr>
        <w:t>шламонакопитель</w:t>
      </w:r>
      <w:proofErr w:type="spellEnd"/>
      <w:r w:rsidRPr="0071719C">
        <w:rPr>
          <w:rFonts w:ascii="Times New Roman" w:hAnsi="Times New Roman"/>
          <w:sz w:val="24"/>
          <w:szCs w:val="24"/>
        </w:rPr>
        <w:t>;</w:t>
      </w:r>
    </w:p>
    <w:p w:rsidR="001F47C8" w:rsidRPr="0071719C" w:rsidRDefault="001F47C8" w:rsidP="0071719C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 xml:space="preserve">вывоз стоков из накопительных емкостей специализированным транспортом </w:t>
      </w:r>
      <w:proofErr w:type="gramStart"/>
      <w:r w:rsidRPr="0071719C">
        <w:rPr>
          <w:rFonts w:ascii="Times New Roman" w:hAnsi="Times New Roman"/>
          <w:sz w:val="24"/>
          <w:szCs w:val="24"/>
        </w:rPr>
        <w:t>на</w:t>
      </w:r>
      <w:proofErr w:type="gramEnd"/>
      <w:r w:rsidRPr="0071719C">
        <w:rPr>
          <w:rFonts w:ascii="Times New Roman" w:hAnsi="Times New Roman"/>
          <w:sz w:val="24"/>
          <w:szCs w:val="24"/>
        </w:rPr>
        <w:t xml:space="preserve"> </w:t>
      </w:r>
      <w:r w:rsidR="008C73F9">
        <w:rPr>
          <w:rFonts w:ascii="Times New Roman" w:hAnsi="Times New Roman"/>
          <w:sz w:val="24"/>
          <w:szCs w:val="24"/>
        </w:rPr>
        <w:t xml:space="preserve">КОС ЦПС </w:t>
      </w:r>
      <w:proofErr w:type="spellStart"/>
      <w:r w:rsidR="008C73F9">
        <w:rPr>
          <w:rFonts w:ascii="Times New Roman" w:hAnsi="Times New Roman"/>
          <w:sz w:val="24"/>
          <w:szCs w:val="24"/>
        </w:rPr>
        <w:t>Урманского</w:t>
      </w:r>
      <w:proofErr w:type="spellEnd"/>
      <w:r w:rsidR="008C73F9">
        <w:rPr>
          <w:rFonts w:ascii="Times New Roman" w:hAnsi="Times New Roman"/>
          <w:sz w:val="24"/>
          <w:szCs w:val="24"/>
        </w:rPr>
        <w:t xml:space="preserve"> участка недр</w:t>
      </w:r>
      <w:r w:rsidRPr="0071719C">
        <w:rPr>
          <w:rFonts w:ascii="Times New Roman" w:hAnsi="Times New Roman"/>
          <w:sz w:val="24"/>
          <w:szCs w:val="24"/>
        </w:rPr>
        <w:t>.</w:t>
      </w:r>
    </w:p>
    <w:p w:rsidR="001F47C8" w:rsidRPr="008A2EE2" w:rsidRDefault="001F47C8" w:rsidP="008A2EE2">
      <w:pPr>
        <w:pStyle w:val="1"/>
        <w:numPr>
          <w:ilvl w:val="2"/>
          <w:numId w:val="6"/>
        </w:numPr>
        <w:tabs>
          <w:tab w:val="left" w:pos="709"/>
        </w:tabs>
        <w:spacing w:after="0"/>
        <w:ind w:left="0" w:firstLine="0"/>
      </w:pPr>
      <w:bookmarkStart w:id="22" w:name="_Toc461788577"/>
      <w:r w:rsidRPr="008A2EE2">
        <w:t>Комплекс мероприятий, направленных на уменьшение воздействия на окружающую среду:</w:t>
      </w:r>
      <w:bookmarkEnd w:id="22"/>
    </w:p>
    <w:p w:rsidR="008137EF" w:rsidRPr="0071719C" w:rsidRDefault="008137EF" w:rsidP="008137EF">
      <w:pPr>
        <w:tabs>
          <w:tab w:val="left" w:pos="1134"/>
        </w:tabs>
        <w:rPr>
          <w:rFonts w:ascii="Times New Roman" w:hAnsi="Times New Roman"/>
          <w:sz w:val="24"/>
          <w:szCs w:val="24"/>
        </w:rPr>
      </w:pPr>
      <w:r w:rsidRPr="0071719C">
        <w:rPr>
          <w:rFonts w:ascii="Times New Roman" w:hAnsi="Times New Roman"/>
          <w:sz w:val="24"/>
          <w:szCs w:val="24"/>
        </w:rPr>
        <w:t>Охрана окружающей среды достигается комплексом мероприятий, направленных на предотвращение утечек нефти, попутного нефтяного газа и сокращение потерь от испарения.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принята герметичная схема </w:t>
      </w:r>
      <w:proofErr w:type="spellStart"/>
      <w:r w:rsidRPr="00CE2A7A">
        <w:rPr>
          <w:rFonts w:ascii="Times New Roman" w:hAnsi="Times New Roman"/>
          <w:sz w:val="24"/>
          <w:szCs w:val="24"/>
        </w:rPr>
        <w:t>компримирования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газа;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lastRenderedPageBreak/>
        <w:t>сооружения размещены с соблюдением противопожарных расстояний между ними;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используемое технологическое электрооборудование принято во взрывозащищенном исполнении, установлено с учетом классов зон взрывоопасности площадок по ПУЭ;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объем автоматизации позволяет держать под контролем технологический процесс;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предусмотрена предупредительная и аварийная сигнализация при отклонении технологических параметров от нормы;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на наружных площадках организован контроль воздушной среды газоанализаторами, предназначенными для контроля многокомпонентных смесей, в соответствии с графиком, утвержденным в установленном порядке;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для защиты оборудования от превышения давления установлены предохранительные клапаны (рабочий и резервный) с переключающим устройством. Аварийные сбросы от предохранительных клапанов осуществляются на факельные установки;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для предотвращения попадания жидкостей на грунт при аварийном разливе бетонные площадки выполнены с бордюрным камнем, в блочных сооружениях предусмотрен порог высотой не менее 0,15 м с пандусом;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материальное исполнение оборудования, трубопроводов, арматуры соответствует климатическим условиям эксплуатации;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предусмотрена антикоррозийная защита внутренней и наружной поверхности оборудования;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соединения трубопроводов выполнены сваркой, фланцевые соединения используются в местах установки арматуры и в местах присоединения к оборудованию;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класс герметичности затворов запорной арматуры в системах с взрывопожароопасными средами – «А»;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оборудование, арматура, фланцевые соединения, прокладочные материалы, крепежные изделия выбраны с учетом максимально возможного давления в системе;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дренаж от оборудования организован в емкости подземные с последующим возвратом в технологический процесс;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lastRenderedPageBreak/>
        <w:t>емкость сбора конденсата укомплектована насосным агрегатом во взрывозащищенном исполнении;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конструкция насосного агрегата и объем защит обеспечивает нормальную его работу без обслуживающего персонала и автоматический останов агрегатов при возникновении условий, нарушающих безопасность;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тип уплотнений насосных агрегатов – </w:t>
      </w:r>
      <w:proofErr w:type="gramStart"/>
      <w:r w:rsidRPr="00CE2A7A">
        <w:rPr>
          <w:rFonts w:ascii="Times New Roman" w:hAnsi="Times New Roman"/>
          <w:sz w:val="24"/>
          <w:szCs w:val="24"/>
        </w:rPr>
        <w:t>двойное</w:t>
      </w:r>
      <w:proofErr w:type="gramEnd"/>
      <w:r w:rsidRPr="00CE2A7A">
        <w:rPr>
          <w:rFonts w:ascii="Times New Roman" w:hAnsi="Times New Roman"/>
          <w:sz w:val="24"/>
          <w:szCs w:val="24"/>
        </w:rPr>
        <w:t xml:space="preserve"> торцевое;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предусмотренное расположение технологических трубопроводов на площадке ВКС исключает их повреждение автомобильной техникой;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прокладка надземных трубопроводов выполнена на несгораемых опорах;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выполнена защита трубопроводов от замерзания применением </w:t>
      </w:r>
      <w:proofErr w:type="spellStart"/>
      <w:r w:rsidRPr="00CE2A7A">
        <w:rPr>
          <w:rFonts w:ascii="Times New Roman" w:hAnsi="Times New Roman"/>
          <w:sz w:val="24"/>
          <w:szCs w:val="24"/>
        </w:rPr>
        <w:t>теплообогрева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и теплоизоляции; 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теплоизоляция для трубопроводов, оборудования принята из негорючих материалов;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оборудование площадки ВКС, при необходимости, может быть быстро отключено с помощью предусмотренных проектом электроприводных задвижек по месту и </w:t>
      </w:r>
      <w:proofErr w:type="gramStart"/>
      <w:r w:rsidRPr="00CE2A7A">
        <w:rPr>
          <w:rFonts w:ascii="Times New Roman" w:hAnsi="Times New Roman"/>
          <w:sz w:val="24"/>
          <w:szCs w:val="24"/>
        </w:rPr>
        <w:t>из</w:t>
      </w:r>
      <w:proofErr w:type="gramEnd"/>
      <w:r w:rsidRPr="00CE2A7A">
        <w:rPr>
          <w:rFonts w:ascii="Times New Roman" w:hAnsi="Times New Roman"/>
          <w:sz w:val="24"/>
          <w:szCs w:val="24"/>
        </w:rPr>
        <w:t xml:space="preserve"> операторной;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искусственное освещение территории, сооружений, дорог и проездов принято в соответствии с разрядом и </w:t>
      </w:r>
      <w:proofErr w:type="spellStart"/>
      <w:r w:rsidRPr="00CE2A7A">
        <w:rPr>
          <w:rFonts w:ascii="Times New Roman" w:hAnsi="Times New Roman"/>
          <w:sz w:val="24"/>
          <w:szCs w:val="24"/>
        </w:rPr>
        <w:t>подразрядом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зрительных работ;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заземление и </w:t>
      </w:r>
      <w:proofErr w:type="spellStart"/>
      <w:r w:rsidRPr="00CE2A7A">
        <w:rPr>
          <w:rFonts w:ascii="Times New Roman" w:hAnsi="Times New Roman"/>
          <w:sz w:val="24"/>
          <w:szCs w:val="24"/>
        </w:rPr>
        <w:t>зануление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электрооборудования обеспечивает безопасность обслуживающего персонала при эксплуатации и ремонте электроустановок;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выполнена </w:t>
      </w:r>
      <w:proofErr w:type="spellStart"/>
      <w:r w:rsidRPr="00CE2A7A">
        <w:rPr>
          <w:rFonts w:ascii="Times New Roman" w:hAnsi="Times New Roman"/>
          <w:sz w:val="24"/>
          <w:szCs w:val="24"/>
        </w:rPr>
        <w:t>молниезащита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и защита от статического электричества;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для защиты от накопления и проявления зарядов статического электричества скорость движения продукта по трубопроводам обеспечивается в пределах, не превышающих рекомендуемых правилами безопасности значений;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автоцистерны, находящиеся на площадке, в течение всего времени заполнения (откачка из емкостей подземных) присоединяются к заземлителю автоцистерн;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налив жидкости в автоцистерну должен производиться при неработающем двигателе автомобиля. Глушители автоцистерны оборудуются </w:t>
      </w:r>
      <w:proofErr w:type="spellStart"/>
      <w:r w:rsidRPr="00CE2A7A">
        <w:rPr>
          <w:rFonts w:ascii="Times New Roman" w:hAnsi="Times New Roman"/>
          <w:sz w:val="24"/>
          <w:szCs w:val="24"/>
        </w:rPr>
        <w:t>искрогасительными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сетками и выведены вперед под двигатель или радиатор;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на наружных технологических площадках установлены ручные </w:t>
      </w:r>
      <w:proofErr w:type="spellStart"/>
      <w:r w:rsidRPr="00CE2A7A">
        <w:rPr>
          <w:rFonts w:ascii="Times New Roman" w:hAnsi="Times New Roman"/>
          <w:sz w:val="24"/>
          <w:szCs w:val="24"/>
        </w:rPr>
        <w:t>извещатели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пожарной сигнализации;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lastRenderedPageBreak/>
        <w:t xml:space="preserve">для своевременного обнаружения и ликвидации утечек осуществляется контроль состояния сварных швов, фланцевых соединений; </w:t>
      </w:r>
    </w:p>
    <w:p w:rsidR="00CE2A7A" w:rsidRPr="00CE2A7A" w:rsidRDefault="00CE2A7A" w:rsidP="00CE2A7A">
      <w:pPr>
        <w:numPr>
          <w:ilvl w:val="0"/>
          <w:numId w:val="7"/>
        </w:numPr>
        <w:tabs>
          <w:tab w:val="clear" w:pos="1068"/>
          <w:tab w:val="num" w:pos="0"/>
          <w:tab w:val="left" w:pos="1134"/>
        </w:tabs>
        <w:ind w:left="0" w:firstLine="709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 xml:space="preserve">используемое электрооборудование, устройства освещения, сигнализации и связи, средства </w:t>
      </w:r>
      <w:proofErr w:type="spellStart"/>
      <w:r w:rsidRPr="00CE2A7A">
        <w:rPr>
          <w:rFonts w:ascii="Times New Roman" w:hAnsi="Times New Roman"/>
          <w:sz w:val="24"/>
          <w:szCs w:val="24"/>
        </w:rPr>
        <w:t>КИПиА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приняты во взрывозащищенном исполнении, установлены с учетом классов зон взрывоопасности по ПУЭ, вид </w:t>
      </w:r>
      <w:proofErr w:type="spellStart"/>
      <w:r w:rsidRPr="00CE2A7A">
        <w:rPr>
          <w:rFonts w:ascii="Times New Roman" w:hAnsi="Times New Roman"/>
          <w:sz w:val="24"/>
          <w:szCs w:val="24"/>
        </w:rPr>
        <w:t>взрывозащиты</w:t>
      </w:r>
      <w:proofErr w:type="spellEnd"/>
      <w:r w:rsidRPr="00CE2A7A">
        <w:rPr>
          <w:rFonts w:ascii="Times New Roman" w:hAnsi="Times New Roman"/>
          <w:sz w:val="24"/>
          <w:szCs w:val="24"/>
        </w:rPr>
        <w:t xml:space="preserve"> соответствует категории и группе взрывоопасных смесей.</w:t>
      </w:r>
    </w:p>
    <w:p w:rsidR="001F47C8" w:rsidRPr="0071719C" w:rsidRDefault="0071719C" w:rsidP="0071719C">
      <w:pPr>
        <w:tabs>
          <w:tab w:val="left" w:pos="0"/>
        </w:tabs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F47C8" w:rsidRPr="0071719C">
        <w:rPr>
          <w:rFonts w:ascii="Times New Roman" w:hAnsi="Times New Roman"/>
          <w:sz w:val="24"/>
          <w:szCs w:val="24"/>
        </w:rPr>
        <w:t>Ликвидацию загораний, до прибытия передвижных средств пожаротушения, осуществляет производственный персонал, находящийся на территории. С этой целью персонал должен использовать первичные средства пожаротушения, находящиеся на пожарных щитах.</w:t>
      </w:r>
    </w:p>
    <w:p w:rsidR="00CE2A7A" w:rsidRPr="00CE2A7A" w:rsidRDefault="0071719C" w:rsidP="00CE2A7A">
      <w:pPr>
        <w:tabs>
          <w:tab w:val="left" w:pos="851"/>
          <w:tab w:val="num" w:pos="1211"/>
        </w:tabs>
        <w:ind w:firstLine="71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CE2A7A" w:rsidRPr="00CE2A7A">
        <w:rPr>
          <w:rFonts w:ascii="Times New Roman" w:hAnsi="Times New Roman"/>
          <w:sz w:val="24"/>
          <w:szCs w:val="24"/>
        </w:rPr>
        <w:t xml:space="preserve">При обнаружении горения газа, просочившегося через </w:t>
      </w:r>
      <w:proofErr w:type="spellStart"/>
      <w:r w:rsidR="00CE2A7A" w:rsidRPr="00CE2A7A">
        <w:rPr>
          <w:rFonts w:ascii="Times New Roman" w:hAnsi="Times New Roman"/>
          <w:sz w:val="24"/>
          <w:szCs w:val="24"/>
        </w:rPr>
        <w:t>неплотности</w:t>
      </w:r>
      <w:proofErr w:type="spellEnd"/>
      <w:r w:rsidR="00CE2A7A" w:rsidRPr="00CE2A7A">
        <w:rPr>
          <w:rFonts w:ascii="Times New Roman" w:hAnsi="Times New Roman"/>
          <w:sz w:val="24"/>
          <w:szCs w:val="24"/>
        </w:rPr>
        <w:t xml:space="preserve"> фланцевых соединений, через свищ в трубопроводе или </w:t>
      </w:r>
      <w:proofErr w:type="spellStart"/>
      <w:r w:rsidR="00CE2A7A" w:rsidRPr="00CE2A7A">
        <w:rPr>
          <w:rFonts w:ascii="Times New Roman" w:hAnsi="Times New Roman"/>
          <w:sz w:val="24"/>
          <w:szCs w:val="24"/>
        </w:rPr>
        <w:t>негерметичность</w:t>
      </w:r>
      <w:proofErr w:type="spellEnd"/>
      <w:r w:rsidR="00CE2A7A" w:rsidRPr="00CE2A7A">
        <w:rPr>
          <w:rFonts w:ascii="Times New Roman" w:hAnsi="Times New Roman"/>
          <w:sz w:val="24"/>
          <w:szCs w:val="24"/>
        </w:rPr>
        <w:t xml:space="preserve"> арматуры, необходимо перекрыть арматуру по обе стороны поврежденного участка, а затем накрыть очаг горения кошмой, для перекрытия доступа воздуха к очагу горения.</w:t>
      </w:r>
    </w:p>
    <w:p w:rsidR="00CE2A7A" w:rsidRPr="00CE2A7A" w:rsidRDefault="0071719C" w:rsidP="00CE2A7A">
      <w:pPr>
        <w:tabs>
          <w:tab w:val="left" w:pos="851"/>
          <w:tab w:val="num" w:pos="1211"/>
        </w:tabs>
        <w:ind w:firstLine="71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CE2A7A" w:rsidRPr="00CE2A7A">
        <w:rPr>
          <w:rFonts w:ascii="Times New Roman" w:hAnsi="Times New Roman"/>
          <w:sz w:val="24"/>
          <w:szCs w:val="24"/>
        </w:rPr>
        <w:t xml:space="preserve">Пролитая ЛВЖ, ГЖ должна немедленно быть засыпана песком или опилками. Пропитанный песок или опилки удаляются с производственной площадки, с дальнейшим вывозом в </w:t>
      </w:r>
      <w:proofErr w:type="spellStart"/>
      <w:r w:rsidR="00CE2A7A" w:rsidRPr="00CE2A7A">
        <w:rPr>
          <w:rFonts w:ascii="Times New Roman" w:hAnsi="Times New Roman"/>
          <w:sz w:val="24"/>
          <w:szCs w:val="24"/>
        </w:rPr>
        <w:t>шламонакопитель</w:t>
      </w:r>
      <w:proofErr w:type="spellEnd"/>
      <w:r w:rsidR="00CE2A7A" w:rsidRPr="00CE2A7A">
        <w:rPr>
          <w:rFonts w:ascii="Times New Roman" w:hAnsi="Times New Roman"/>
          <w:sz w:val="24"/>
          <w:szCs w:val="24"/>
        </w:rPr>
        <w:t xml:space="preserve">, а место розлива промывается струей воды, либо пропаривается </w:t>
      </w:r>
      <w:proofErr w:type="spellStart"/>
      <w:r w:rsidR="00CE2A7A" w:rsidRPr="00CE2A7A">
        <w:rPr>
          <w:rFonts w:ascii="Times New Roman" w:hAnsi="Times New Roman"/>
          <w:sz w:val="24"/>
          <w:szCs w:val="24"/>
        </w:rPr>
        <w:t>паропередвижной</w:t>
      </w:r>
      <w:proofErr w:type="spellEnd"/>
      <w:r w:rsidR="00CE2A7A" w:rsidRPr="00CE2A7A">
        <w:rPr>
          <w:rFonts w:ascii="Times New Roman" w:hAnsi="Times New Roman"/>
          <w:sz w:val="24"/>
          <w:szCs w:val="24"/>
        </w:rPr>
        <w:t xml:space="preserve"> установкой.</w:t>
      </w:r>
    </w:p>
    <w:p w:rsidR="00CE2A7A" w:rsidRPr="00CE2A7A" w:rsidRDefault="00CE2A7A" w:rsidP="00CE2A7A">
      <w:pPr>
        <w:tabs>
          <w:tab w:val="left" w:pos="851"/>
          <w:tab w:val="num" w:pos="1211"/>
        </w:tabs>
        <w:ind w:firstLine="710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При авариях с большими разливами ЛВЖ, ГЖ или с поступлением в воздушную среду больших объемов газа все работы прекращаются.</w:t>
      </w:r>
    </w:p>
    <w:p w:rsidR="00CE2A7A" w:rsidRPr="00CE2A7A" w:rsidRDefault="00CE2A7A" w:rsidP="00CE2A7A">
      <w:pPr>
        <w:tabs>
          <w:tab w:val="left" w:pos="851"/>
          <w:tab w:val="num" w:pos="1211"/>
        </w:tabs>
        <w:ind w:firstLine="710"/>
        <w:rPr>
          <w:rFonts w:ascii="Times New Roman" w:hAnsi="Times New Roman"/>
          <w:sz w:val="24"/>
          <w:szCs w:val="24"/>
        </w:rPr>
      </w:pPr>
      <w:r w:rsidRPr="00CE2A7A">
        <w:rPr>
          <w:rFonts w:ascii="Times New Roman" w:hAnsi="Times New Roman"/>
          <w:sz w:val="24"/>
          <w:szCs w:val="24"/>
        </w:rPr>
        <w:t>После обнаружения аварийного участка должны выполняться работы по локализации и ликвидации разлива, затем приступают к производству аварийно-восстановительных работ.</w:t>
      </w:r>
    </w:p>
    <w:p w:rsidR="00D31AF8" w:rsidRDefault="00D31AF8" w:rsidP="00CE2A7A">
      <w:pPr>
        <w:tabs>
          <w:tab w:val="left" w:pos="0"/>
        </w:tabs>
        <w:ind w:firstLine="0"/>
        <w:rPr>
          <w:rFonts w:ascii="Times New Roman" w:hAnsi="Times New Roman"/>
          <w:sz w:val="24"/>
          <w:szCs w:val="24"/>
        </w:rPr>
        <w:sectPr w:rsidR="00D31AF8" w:rsidSect="00CE6B67">
          <w:pgSz w:w="11904" w:h="16840"/>
          <w:pgMar w:top="1418" w:right="1276" w:bottom="1134" w:left="1559" w:header="720" w:footer="720" w:gutter="0"/>
          <w:cols w:space="720" w:equalWidth="0">
            <w:col w:w="8924"/>
          </w:cols>
          <w:noEndnote/>
        </w:sectPr>
      </w:pPr>
    </w:p>
    <w:p w:rsidR="003B6C69" w:rsidRDefault="003B6C69" w:rsidP="003B6C69">
      <w:pPr>
        <w:tabs>
          <w:tab w:val="left" w:pos="0"/>
        </w:tabs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41774" cy="8225878"/>
            <wp:effectExtent l="0" t="0" r="6985" b="3810"/>
            <wp:docPr id="11" name="Рисунок 11" descr="D:\Рабочая\946\ППТ\AutoCad\Графика\1-001-001-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ая\946\ППТ\AutoCad\Графика\1-001-001-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20" t="13150" r="5363" b="6688"/>
                    <a:stretch/>
                  </pic:blipFill>
                  <pic:spPr bwMode="auto">
                    <a:xfrm>
                      <a:off x="0" y="0"/>
                      <a:ext cx="6245396" cy="8230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A5D" w:rsidRPr="00BD406A" w:rsidRDefault="00592081" w:rsidP="00592081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376A5D">
        <w:rPr>
          <w:rFonts w:ascii="Times New Roman" w:hAnsi="Times New Roman"/>
          <w:sz w:val="24"/>
          <w:szCs w:val="24"/>
        </w:rPr>
        <w:t xml:space="preserve">Лист 1 из </w:t>
      </w:r>
      <w:r w:rsidR="00BD406A">
        <w:rPr>
          <w:rFonts w:ascii="Times New Roman" w:hAnsi="Times New Roman"/>
          <w:sz w:val="24"/>
          <w:szCs w:val="24"/>
          <w:lang w:val="en-US"/>
        </w:rPr>
        <w:t>5</w:t>
      </w:r>
    </w:p>
    <w:p w:rsidR="00376A5D" w:rsidRDefault="00DA0951" w:rsidP="00393DCE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29239" cy="6607534"/>
            <wp:effectExtent l="0" t="0" r="0" b="3175"/>
            <wp:docPr id="3" name="Рисунок 3" descr="D:\Рабочая\946\ППТ\AutoCad\Графика\2-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ая\946\ППТ\AutoCad\Графика\2-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26" t="20357" r="5054" b="17834"/>
                    <a:stretch/>
                  </pic:blipFill>
                  <pic:spPr bwMode="auto">
                    <a:xfrm>
                      <a:off x="0" y="0"/>
                      <a:ext cx="6336802" cy="661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A5D" w:rsidRDefault="00376A5D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</w:rPr>
      </w:pPr>
    </w:p>
    <w:p w:rsidR="00FB0282" w:rsidRDefault="00FB0282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</w:p>
    <w:p w:rsidR="00FB0282" w:rsidRDefault="00FB0282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</w:p>
    <w:p w:rsidR="00FB0282" w:rsidRDefault="00FB0282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  <w:bookmarkStart w:id="23" w:name="_GoBack"/>
      <w:bookmarkEnd w:id="23"/>
    </w:p>
    <w:p w:rsidR="00FB0282" w:rsidRDefault="00FB0282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</w:p>
    <w:p w:rsidR="00376A5D" w:rsidRPr="00BD406A" w:rsidRDefault="00376A5D" w:rsidP="00376A5D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t xml:space="preserve">Лист </w:t>
      </w:r>
      <w:r w:rsidR="003B6C69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из </w:t>
      </w:r>
      <w:r w:rsidR="00BD406A">
        <w:rPr>
          <w:rFonts w:ascii="Times New Roman" w:hAnsi="Times New Roman"/>
          <w:sz w:val="24"/>
          <w:szCs w:val="24"/>
          <w:lang w:val="en-US"/>
        </w:rPr>
        <w:t>5</w:t>
      </w:r>
    </w:p>
    <w:p w:rsidR="00393DCE" w:rsidRDefault="00393DCE">
      <w:pPr>
        <w:spacing w:after="200" w:line="276" w:lineRule="auto"/>
        <w:ind w:firstLine="0"/>
        <w:jc w:val="left"/>
        <w:rPr>
          <w:rFonts w:ascii="Times New Roman" w:hAnsi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3B6C69" w:rsidRDefault="00DA0951">
      <w:pPr>
        <w:spacing w:after="200" w:line="276" w:lineRule="auto"/>
        <w:ind w:firstLine="0"/>
        <w:jc w:val="left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090699" cy="7617348"/>
            <wp:effectExtent l="0" t="0" r="5715" b="3175"/>
            <wp:docPr id="10" name="Рисунок 10" descr="D:\Рабочая\946\ППТ\AutoCad\Графика\3-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ая\946\ППТ\AutoCad\Графика\3-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8" t="21174" r="10702" b="7653"/>
                    <a:stretch/>
                  </pic:blipFill>
                  <pic:spPr bwMode="auto">
                    <a:xfrm>
                      <a:off x="0" y="0"/>
                      <a:ext cx="6090961" cy="76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951" w:rsidRDefault="00DA0951" w:rsidP="00BD406A">
      <w:pPr>
        <w:tabs>
          <w:tab w:val="left" w:pos="0"/>
        </w:tabs>
        <w:ind w:firstLine="0"/>
        <w:jc w:val="right"/>
        <w:rPr>
          <w:rFonts w:ascii="Times New Roman" w:hAnsi="Times New Roman"/>
          <w:szCs w:val="24"/>
          <w:lang w:val="en-US"/>
        </w:rPr>
      </w:pPr>
    </w:p>
    <w:p w:rsidR="00BD406A" w:rsidRPr="004D1275" w:rsidRDefault="00BD406A" w:rsidP="00BD406A">
      <w:pPr>
        <w:tabs>
          <w:tab w:val="left" w:pos="0"/>
        </w:tabs>
        <w:ind w:firstLine="0"/>
        <w:jc w:val="right"/>
        <w:rPr>
          <w:rFonts w:ascii="Times New Roman" w:hAnsi="Times New Roman"/>
          <w:sz w:val="24"/>
          <w:szCs w:val="24"/>
        </w:rPr>
      </w:pPr>
      <w:r w:rsidRPr="004D1275">
        <w:rPr>
          <w:rFonts w:ascii="Times New Roman" w:hAnsi="Times New Roman"/>
          <w:szCs w:val="24"/>
        </w:rPr>
        <w:t>Лист</w:t>
      </w:r>
      <w:r>
        <w:rPr>
          <w:rFonts w:ascii="Times New Roman" w:hAnsi="Times New Roman"/>
          <w:sz w:val="24"/>
          <w:szCs w:val="24"/>
        </w:rPr>
        <w:t xml:space="preserve"> 3 из </w:t>
      </w:r>
      <w:r w:rsidRPr="004D1275">
        <w:rPr>
          <w:rFonts w:ascii="Times New Roman" w:hAnsi="Times New Roman"/>
          <w:sz w:val="24"/>
          <w:szCs w:val="24"/>
        </w:rPr>
        <w:t>5</w:t>
      </w:r>
    </w:p>
    <w:p w:rsidR="00BD406A" w:rsidRDefault="00BD406A" w:rsidP="00624280">
      <w:pPr>
        <w:tabs>
          <w:tab w:val="left" w:pos="0"/>
        </w:tabs>
        <w:ind w:firstLine="0"/>
        <w:jc w:val="left"/>
        <w:rPr>
          <w:rFonts w:ascii="Times New Roman" w:hAnsi="Times New Roman"/>
          <w:color w:val="000000"/>
          <w:sz w:val="24"/>
          <w:szCs w:val="24"/>
        </w:rPr>
      </w:pPr>
    </w:p>
    <w:p w:rsidR="00376A5D" w:rsidRDefault="00376A5D" w:rsidP="00624280">
      <w:pPr>
        <w:tabs>
          <w:tab w:val="left" w:pos="0"/>
        </w:tabs>
        <w:ind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CE6B67">
        <w:rPr>
          <w:rFonts w:ascii="Times New Roman" w:hAnsi="Times New Roman"/>
          <w:color w:val="000000"/>
          <w:sz w:val="24"/>
          <w:szCs w:val="24"/>
        </w:rPr>
        <w:lastRenderedPageBreak/>
        <w:t>Каталог координат границы зоны №1планируемого размещения линейных объектов</w:t>
      </w:r>
    </w:p>
    <w:tbl>
      <w:tblPr>
        <w:tblW w:w="5660" w:type="dxa"/>
        <w:tblInd w:w="1563" w:type="dxa"/>
        <w:tblLook w:val="04A0" w:firstRow="1" w:lastRow="0" w:firstColumn="1" w:lastColumn="0" w:noHBand="0" w:noVBand="1"/>
      </w:tblPr>
      <w:tblGrid>
        <w:gridCol w:w="598"/>
        <w:gridCol w:w="1066"/>
        <w:gridCol w:w="1166"/>
        <w:gridCol w:w="598"/>
        <w:gridCol w:w="1066"/>
        <w:gridCol w:w="1166"/>
      </w:tblGrid>
      <w:tr w:rsidR="00BD406A" w:rsidRPr="00BD406A" w:rsidTr="00BD406A">
        <w:trPr>
          <w:trHeight w:val="227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477335,77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3109772,78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476855,79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3110627,70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477336,62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3109806,12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476840,53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3110643,54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477342,56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3109806,12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476830,31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3110658,47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477355,65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3109838,07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476824,30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3110667,80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477355,71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3109818,04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476819,51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3110697,26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477423,86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3109818,01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476778,12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3110592,04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3109864,27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476756,08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3110536,06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3109909,80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476729,87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3110469,47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3109930,00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476719,83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3110443,96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3109940,85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476712,60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3110427,35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477424,26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3109950,50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476721,84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3110423,39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477424,32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3109991,19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476707,49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3110387,81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477424,48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3110125,27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476697,68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3110391,77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477214,76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3110124,69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476491,48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3110474,99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477213,37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3109992,26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476488,56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3110467,31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477187,03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3109990,99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476389,86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3110506,99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477186,43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3109837,79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476414,31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3110566,73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476986,76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3109844,24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476423,61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3110589,94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476986,77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3109847,02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476432,35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3110610,82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476980,97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3109850,38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476450,42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3110654,99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476981,59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3109869,50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476459,85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3110679,49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476980,85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3109945,55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476421,55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3110694,90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477046,09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3109945,61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476393,31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3110626,69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477045,84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3110195,60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476384,49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3110605,27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476980,98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3110195,53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476375,11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3110582,48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476981,20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3110208,37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476349,45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3110520,17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476974,80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3110253,78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476284,96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3110548,00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476790,65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3110328,11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476318,18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3110631,69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476799,72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3110350,59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476314,96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3110632,51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476765,91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3110364,24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476323,80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3110654,95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476780,31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3110399,92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476329,21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3110668,65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476787,17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3110416,89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476335,79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3110685,38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476788,77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3110416,25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476343,30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3110705,02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476797,01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3110437,22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476303,21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3110719,95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476828,18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3110519,77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476333,59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3110802,61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476838,46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3110545,98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476327,70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3110804,86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476910,22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3110538,78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476334,03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3110822,25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477006,17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3110511,67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476024,64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3110946,74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477018,11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3110511,55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476005,27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3110897,44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477018,40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3110583,97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476284,19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3110789,15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476983,66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3110584,11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476251,93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3110702,49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476973,05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3110612,96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476300,70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3110683,88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476907,06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3110596,71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476294,11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3110667,01</w:t>
            </w:r>
          </w:p>
        </w:tc>
      </w:tr>
    </w:tbl>
    <w:p w:rsidR="00BD406A" w:rsidRDefault="00BD406A" w:rsidP="00BD406A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BD406A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Pr="00BD406A" w:rsidRDefault="00BD406A" w:rsidP="00BD406A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Лист </w:t>
      </w:r>
      <w:r w:rsidRPr="00BD406A">
        <w:rPr>
          <w:rFonts w:ascii="Times New Roman" w:hAnsi="Times New Roman"/>
          <w:color w:val="000000"/>
          <w:sz w:val="24"/>
          <w:szCs w:val="24"/>
        </w:rPr>
        <w:t>4</w:t>
      </w:r>
      <w:r>
        <w:rPr>
          <w:rFonts w:ascii="Times New Roman" w:hAnsi="Times New Roman"/>
          <w:color w:val="000000"/>
          <w:sz w:val="24"/>
          <w:szCs w:val="24"/>
        </w:rPr>
        <w:t xml:space="preserve"> из </w:t>
      </w:r>
      <w:r w:rsidRPr="00BD406A">
        <w:rPr>
          <w:rFonts w:ascii="Times New Roman" w:hAnsi="Times New Roman"/>
          <w:color w:val="000000"/>
          <w:sz w:val="24"/>
          <w:szCs w:val="24"/>
        </w:rPr>
        <w:t>5</w:t>
      </w:r>
    </w:p>
    <w:p w:rsidR="00BD406A" w:rsidRDefault="00BD406A" w:rsidP="00BD406A">
      <w:pPr>
        <w:tabs>
          <w:tab w:val="left" w:pos="0"/>
        </w:tabs>
        <w:ind w:firstLine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BD406A" w:rsidRPr="00BD406A" w:rsidRDefault="00BD406A">
      <w:pPr>
        <w:spacing w:after="200" w:line="276" w:lineRule="auto"/>
        <w:ind w:firstLine="0"/>
        <w:jc w:val="left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BD406A" w:rsidRDefault="00BD406A" w:rsidP="00BD406A">
      <w:pPr>
        <w:tabs>
          <w:tab w:val="left" w:pos="0"/>
        </w:tabs>
        <w:ind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CE6B67">
        <w:rPr>
          <w:rFonts w:ascii="Times New Roman" w:hAnsi="Times New Roman"/>
          <w:color w:val="000000"/>
          <w:sz w:val="24"/>
          <w:szCs w:val="24"/>
        </w:rPr>
        <w:lastRenderedPageBreak/>
        <w:t>Каталог координат границы зоны №1планируемого размещения линейных объектов</w:t>
      </w:r>
    </w:p>
    <w:tbl>
      <w:tblPr>
        <w:tblpPr w:leftFromText="180" w:rightFromText="180" w:vertAnchor="page" w:horzAnchor="margin" w:tblpXSpec="center" w:tblpY="2568"/>
        <w:tblW w:w="5660" w:type="dxa"/>
        <w:tblLook w:val="04A0" w:firstRow="1" w:lastRow="0" w:firstColumn="1" w:lastColumn="0" w:noHBand="0" w:noVBand="1"/>
      </w:tblPr>
      <w:tblGrid>
        <w:gridCol w:w="598"/>
        <w:gridCol w:w="1066"/>
        <w:gridCol w:w="1166"/>
        <w:gridCol w:w="598"/>
        <w:gridCol w:w="1066"/>
        <w:gridCol w:w="1166"/>
      </w:tblGrid>
      <w:tr w:rsidR="00BD406A" w:rsidRPr="00BD406A" w:rsidTr="00BD406A">
        <w:trPr>
          <w:trHeight w:val="227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val="en-US"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5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№№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476285,21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3110644,23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476686,10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3110309,16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476276,56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3110622,09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476677,81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3110290,33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476238,81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3110525,49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476669,35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3110269,35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476370,71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3110472,34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476661,51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3110249,93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476513,23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3110415,45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476675,42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3110244,32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476483,85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3110344,09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476668,68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3110227,63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476491,98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3110340,93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476688,67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3110219,55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476506,91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3110377,15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476656,84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3110140,78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476505,15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3110377,86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476640,04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3110146,37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476510,81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3110391,88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476631,20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3110125,17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476513,31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3110390,87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476641,82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3110104,25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476514,63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3110396,69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476629,61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3110073,43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476520,79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3110411,97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476669,44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3110067,85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476526,30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3110425,62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476730,96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3110063,53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476525,96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3110431,00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476845,99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3110055,58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476528,03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3110436,14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476846,10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3109945,41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476530,20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3110441,53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476919,12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3109945,49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476565,25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3110427,37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476919,25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3109786,10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476561,05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3110416,97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476933,14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3109785,64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476554,30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3110414,08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476929,58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3109675,56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476548,88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3110400,68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476824,95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3109675,97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476547,15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3110396,38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476823,99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3109433,41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476574,46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3110385,35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477066,55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3109432,45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476599,01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3110375,44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477067,50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3109675,01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476609,17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3110400,63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476969,56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3109675,40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476675,73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3110371,09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476973,12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3109784,36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476679,05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3110369,82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476845,95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3110095,68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476682,97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3110379,57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476845,85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3110195,40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476715,45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3110366,48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476930,97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3110195,48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476711,06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3110355,63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476929,32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3110218,23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476704,04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3110352,64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476771,93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3110281,74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476701,50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3110346,32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476742,18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3110293,36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476699,45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3110343,91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476733,94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3110243,29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476698,12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3110340,62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476739,35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3110241,09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476696,11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3110335,65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476685,17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3110106,88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476695,91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3110332,49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476747,22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3110102,50</w:t>
            </w:r>
          </w:p>
        </w:tc>
      </w:tr>
      <w:tr w:rsidR="00BD406A" w:rsidRPr="00BD406A" w:rsidTr="00BD406A">
        <w:trPr>
          <w:trHeight w:val="227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476687,24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D40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3110311,00</w:t>
            </w:r>
          </w:p>
        </w:tc>
        <w:tc>
          <w:tcPr>
            <w:tcW w:w="5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D406A" w:rsidRPr="00BD406A" w:rsidRDefault="00BD406A" w:rsidP="00BD406A">
            <w:pPr>
              <w:spacing w:line="240" w:lineRule="auto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393DCE" w:rsidRDefault="00393DCE" w:rsidP="00BD406A">
      <w:pPr>
        <w:tabs>
          <w:tab w:val="left" w:pos="0"/>
        </w:tabs>
        <w:ind w:firstLine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BD406A" w:rsidRDefault="00BD406A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376A5D" w:rsidRPr="00BD406A" w:rsidRDefault="007F3665" w:rsidP="005E5977">
      <w:pPr>
        <w:tabs>
          <w:tab w:val="left" w:pos="0"/>
        </w:tabs>
        <w:ind w:firstLine="0"/>
        <w:jc w:val="right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Лист </w:t>
      </w:r>
      <w:r w:rsidR="00BD406A">
        <w:rPr>
          <w:rFonts w:ascii="Times New Roman" w:hAnsi="Times New Roman"/>
          <w:color w:val="000000"/>
          <w:sz w:val="24"/>
          <w:szCs w:val="24"/>
          <w:lang w:val="en-US"/>
        </w:rPr>
        <w:t>5</w:t>
      </w:r>
      <w:r>
        <w:rPr>
          <w:rFonts w:ascii="Times New Roman" w:hAnsi="Times New Roman"/>
          <w:color w:val="000000"/>
          <w:sz w:val="24"/>
          <w:szCs w:val="24"/>
        </w:rPr>
        <w:t xml:space="preserve"> из </w:t>
      </w:r>
      <w:r w:rsidR="00BD406A">
        <w:rPr>
          <w:rFonts w:ascii="Times New Roman" w:hAnsi="Times New Roman"/>
          <w:color w:val="000000"/>
          <w:sz w:val="24"/>
          <w:szCs w:val="24"/>
          <w:lang w:val="en-US"/>
        </w:rPr>
        <w:t>5</w:t>
      </w:r>
    </w:p>
    <w:p w:rsidR="00806CD7" w:rsidRDefault="00806CD7" w:rsidP="009A496A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  <w:sectPr w:rsidR="00806CD7" w:rsidSect="00CE6B67">
          <w:headerReference w:type="default" r:id="rId31"/>
          <w:pgSz w:w="11904" w:h="16840"/>
          <w:pgMar w:top="1418" w:right="1276" w:bottom="1134" w:left="1559" w:header="720" w:footer="720" w:gutter="0"/>
          <w:cols w:space="720"/>
          <w:noEndnote/>
        </w:sectPr>
      </w:pPr>
    </w:p>
    <w:p w:rsidR="00876FA1" w:rsidRDefault="00BD406A" w:rsidP="00EB059C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88264" cy="9231464"/>
            <wp:effectExtent l="0" t="0" r="8255" b="8255"/>
            <wp:docPr id="17" name="Рисунок 17" descr="D:\Рабочая\946\ППТ\AutoCad\Графика\Приложение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ая\946\ППТ\AutoCad\Графика\Приложение 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8" t="6550" r="7692" b="6853"/>
                    <a:stretch/>
                  </pic:blipFill>
                  <pic:spPr bwMode="auto">
                    <a:xfrm>
                      <a:off x="0" y="0"/>
                      <a:ext cx="6501517" cy="925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5CA1" w:rsidRDefault="00FE5CA1" w:rsidP="00EB059C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  <w:sectPr w:rsidR="00FE5CA1" w:rsidSect="00CE6B67">
          <w:headerReference w:type="default" r:id="rId33"/>
          <w:pgSz w:w="11904" w:h="16840"/>
          <w:pgMar w:top="1418" w:right="1276" w:bottom="1134" w:left="1559" w:header="720" w:footer="720" w:gutter="0"/>
          <w:cols w:space="720"/>
          <w:noEndnote/>
        </w:sectPr>
      </w:pPr>
    </w:p>
    <w:p w:rsidR="00FE5CA1" w:rsidRDefault="00FE5CA1" w:rsidP="00EB059C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</w:pPr>
    </w:p>
    <w:p w:rsidR="00FE5CA1" w:rsidRDefault="00EB059C" w:rsidP="00FE5CA1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  <w:sectPr w:rsidR="00FE5CA1" w:rsidSect="00CE6B67">
          <w:headerReference w:type="default" r:id="rId34"/>
          <w:pgSz w:w="11904" w:h="16840"/>
          <w:pgMar w:top="1418" w:right="1276" w:bottom="1134" w:left="1559" w:header="720" w:footer="720" w:gutter="0"/>
          <w:cols w:space="720"/>
          <w:noEndnote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64D6EFC" wp14:editId="73A79628">
            <wp:extent cx="5752465" cy="7878445"/>
            <wp:effectExtent l="0" t="0" r="635" b="8255"/>
            <wp:docPr id="9" name="Рисунок 9" descr="O:\WORK\ОЗ\объекты ООО ГПНВ\Урманское\ш. У-113-946\1. Исходные данные\ИКИ\И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ГПНВ\Урманское\ш. У-113-946\1. Исходные данные\ИКИ\Ики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87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A1" w:rsidRDefault="00FE5CA1" w:rsidP="00FE5CA1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</w:pPr>
    </w:p>
    <w:p w:rsidR="00806CD7" w:rsidRDefault="00FE5CA1" w:rsidP="009A496A">
      <w:pPr>
        <w:tabs>
          <w:tab w:val="left" w:pos="0"/>
        </w:tabs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2F0D46" wp14:editId="701D15A9">
            <wp:extent cx="5752465" cy="8123555"/>
            <wp:effectExtent l="0" t="0" r="635" b="0"/>
            <wp:docPr id="2" name="Рисунок 2" descr="C:\Users\FitlerOA\Desktop\от 09.08.2016г. № 464а (разрешение на подготовку)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itlerOA\Desktop\от 09.08.2016г. № 464а (разрешение на подготовку)_01.bmp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6CD7" w:rsidSect="00CE6B67">
      <w:headerReference w:type="default" r:id="rId37"/>
      <w:pgSz w:w="11904" w:h="16840"/>
      <w:pgMar w:top="1418" w:right="1276" w:bottom="1134" w:left="1559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275" w:rsidRDefault="004D1275" w:rsidP="00C9277F">
      <w:pPr>
        <w:spacing w:line="240" w:lineRule="auto"/>
      </w:pPr>
      <w:r>
        <w:separator/>
      </w:r>
    </w:p>
  </w:endnote>
  <w:endnote w:type="continuationSeparator" w:id="0">
    <w:p w:rsidR="004D1275" w:rsidRDefault="004D1275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260E6F" w:rsidRDefault="004D1275" w:rsidP="00C9277F">
    <w:pPr>
      <w:pStyle w:val="a8"/>
      <w:jc w:val="center"/>
      <w:rPr>
        <w:rFonts w:ascii="Times New Roman" w:hAnsi="Times New Roman"/>
        <w:sz w:val="24"/>
        <w:szCs w:val="24"/>
      </w:rPr>
    </w:pPr>
    <w:r w:rsidRPr="00260E6F">
      <w:rPr>
        <w:rFonts w:ascii="Times New Roman" w:hAnsi="Times New Roman"/>
        <w:sz w:val="24"/>
        <w:szCs w:val="24"/>
      </w:rPr>
      <w:t>Томск, 201</w:t>
    </w:r>
    <w:r>
      <w:rPr>
        <w:rFonts w:ascii="Times New Roman" w:hAnsi="Times New Roman"/>
        <w:sz w:val="24"/>
        <w:szCs w:val="24"/>
      </w:rPr>
      <w:t>6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C9277F" w:rsidRDefault="004D1275" w:rsidP="00C9277F">
    <w:pPr>
      <w:pStyle w:val="a8"/>
      <w:jc w:val="center"/>
      <w:rPr>
        <w:rFonts w:cs="Arial"/>
      </w:rPr>
    </w:pPr>
    <w:r w:rsidRPr="00C9277F">
      <w:rPr>
        <w:rFonts w:cs="Arial"/>
      </w:rPr>
      <w:t>Томск, 2015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81296214"/>
      <w:docPartObj>
        <w:docPartGallery w:val="Page Numbers (Bottom of Page)"/>
        <w:docPartUnique/>
      </w:docPartObj>
    </w:sdtPr>
    <w:sdtContent>
      <w:p w:rsidR="004D1275" w:rsidRDefault="004D1275">
        <w:pPr>
          <w:pStyle w:val="a8"/>
          <w:jc w:val="right"/>
        </w:pPr>
        <w:r w:rsidRPr="00ED3C0D">
          <w:rPr>
            <w:rFonts w:ascii="Times New Roman" w:hAnsi="Times New Roman"/>
          </w:rPr>
          <w:fldChar w:fldCharType="begin"/>
        </w:r>
        <w:r w:rsidRPr="00ED3C0D">
          <w:rPr>
            <w:rFonts w:ascii="Times New Roman" w:hAnsi="Times New Roman"/>
          </w:rPr>
          <w:instrText>PAGE   \* MERGEFORMAT</w:instrText>
        </w:r>
        <w:r w:rsidRPr="00ED3C0D">
          <w:rPr>
            <w:rFonts w:ascii="Times New Roman" w:hAnsi="Times New Roman"/>
          </w:rPr>
          <w:fldChar w:fldCharType="separate"/>
        </w:r>
        <w:r w:rsidR="00DA0951">
          <w:rPr>
            <w:rFonts w:ascii="Times New Roman" w:hAnsi="Times New Roman"/>
            <w:noProof/>
          </w:rPr>
          <w:t>37</w:t>
        </w:r>
        <w:r w:rsidRPr="00ED3C0D">
          <w:rPr>
            <w:rFonts w:ascii="Times New Roman" w:hAnsi="Times New Roman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892218837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4D1275" w:rsidRPr="00BA649B" w:rsidRDefault="004D1275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DA0951">
          <w:rPr>
            <w:rFonts w:ascii="Times New Roman" w:hAnsi="Times New Roman"/>
            <w:b w:val="0"/>
            <w:noProof/>
            <w:sz w:val="24"/>
            <w:szCs w:val="24"/>
          </w:rPr>
          <w:t>2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275" w:rsidRDefault="004D1275" w:rsidP="00C9277F">
      <w:pPr>
        <w:spacing w:line="240" w:lineRule="auto"/>
      </w:pPr>
      <w:r>
        <w:separator/>
      </w:r>
    </w:p>
  </w:footnote>
  <w:footnote w:type="continuationSeparator" w:id="0">
    <w:p w:rsidR="004D1275" w:rsidRDefault="004D1275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64E8A" w:rsidRDefault="004D1275" w:rsidP="00964E8A">
    <w:pPr>
      <w:pStyle w:val="a3"/>
      <w:rPr>
        <w:b w:val="0"/>
        <w:i/>
        <w:sz w:val="20"/>
      </w:rPr>
    </w:pPr>
    <w:r>
      <w:rPr>
        <w:rFonts w:eastAsia="Times New Roman"/>
        <w:b w:val="0"/>
        <w:i/>
        <w:sz w:val="20"/>
      </w:rPr>
      <w:t xml:space="preserve">Обустройство куста скважин №75 </w:t>
    </w:r>
    <w:proofErr w:type="spellStart"/>
    <w:r>
      <w:rPr>
        <w:rFonts w:eastAsia="Times New Roman"/>
        <w:b w:val="0"/>
        <w:i/>
        <w:sz w:val="20"/>
      </w:rPr>
      <w:t>Омбинского</w:t>
    </w:r>
    <w:proofErr w:type="spellEnd"/>
    <w:r>
      <w:rPr>
        <w:rFonts w:eastAsia="Times New Roman"/>
        <w:b w:val="0"/>
        <w:i/>
        <w:sz w:val="20"/>
      </w:rPr>
      <w:t xml:space="preserve"> месторождения</w:t>
    </w:r>
    <w:r w:rsidRPr="00964E8A">
      <w:rPr>
        <w:rFonts w:eastAsia="Times New Roman"/>
        <w:b w:val="0"/>
        <w:i/>
        <w:sz w:val="20"/>
      </w:rPr>
      <w:fldChar w:fldCharType="begin"/>
    </w:r>
    <w:r w:rsidRPr="00964E8A">
      <w:rPr>
        <w:rFonts w:eastAsia="Times New Roman"/>
        <w:b w:val="0"/>
        <w:i/>
        <w:sz w:val="20"/>
      </w:rPr>
      <w:instrText xml:space="preserve"> SUBJECT   \* MERGEFORMAT </w:instrText>
    </w:r>
    <w:r w:rsidRPr="00964E8A">
      <w:rPr>
        <w:rFonts w:eastAsia="Times New Roman"/>
        <w:b w:val="0"/>
        <w:i/>
        <w:sz w:val="20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2520BD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2520BD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  <w:p w:rsidR="004D1275" w:rsidRPr="00D31AF8" w:rsidRDefault="004D1275" w:rsidP="00993CE8">
    <w:pPr>
      <w:tabs>
        <w:tab w:val="left" w:pos="0"/>
        <w:tab w:val="right" w:leader="dot" w:pos="9781"/>
      </w:tabs>
      <w:ind w:firstLine="0"/>
      <w:rPr>
        <w:rFonts w:ascii="Times New Roman" w:hAnsi="Times New Roman"/>
        <w:i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993CE8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956D39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956D39">
    <w:pPr>
      <w:tabs>
        <w:tab w:val="left" w:pos="0"/>
        <w:tab w:val="right" w:leader="dot" w:pos="9781"/>
      </w:tabs>
      <w:spacing w:after="200"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FE5CA1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FE5CA1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  <w:p w:rsidR="004D1275" w:rsidRPr="00806CD7" w:rsidRDefault="004D1275" w:rsidP="00956D39">
    <w:pPr>
      <w:tabs>
        <w:tab w:val="left" w:pos="0"/>
        <w:tab w:val="right" w:leader="dot" w:pos="9781"/>
      </w:tabs>
      <w:spacing w:after="200"/>
      <w:ind w:firstLine="0"/>
      <w:jc w:val="right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Приложение 1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FE5CA1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FE5CA1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  <w:p w:rsidR="004D1275" w:rsidRPr="00806CD7" w:rsidRDefault="004D1275" w:rsidP="00806CD7">
    <w:pPr>
      <w:tabs>
        <w:tab w:val="left" w:pos="0"/>
        <w:tab w:val="right" w:leader="dot" w:pos="9781"/>
      </w:tabs>
      <w:ind w:firstLine="0"/>
      <w:jc w:val="right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Приложение 2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FE5CA1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FE5CA1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  <w:p w:rsidR="004D1275" w:rsidRPr="00806CD7" w:rsidRDefault="004D1275" w:rsidP="00806CD7">
    <w:pPr>
      <w:tabs>
        <w:tab w:val="left" w:pos="0"/>
        <w:tab w:val="right" w:leader="dot" w:pos="9781"/>
      </w:tabs>
      <w:ind w:firstLine="0"/>
      <w:jc w:val="right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Приложение 3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275" w:rsidRPr="00993CE8" w:rsidRDefault="004D1275" w:rsidP="00FE5CA1">
    <w:pPr>
      <w:pStyle w:val="a6"/>
      <w:pBdr>
        <w:bottom w:val="single" w:sz="4" w:space="1" w:color="auto"/>
      </w:pBdr>
      <w:ind w:firstLine="0"/>
      <w:rPr>
        <w:rFonts w:ascii="Times New Roman" w:hAnsi="Times New Roman"/>
        <w:i/>
        <w:sz w:val="21"/>
        <w:szCs w:val="21"/>
      </w:rPr>
    </w:pPr>
    <w:r w:rsidRPr="00993CE8">
      <w:rPr>
        <w:rFonts w:ascii="Times New Roman" w:hAnsi="Times New Roman"/>
        <w:i/>
        <w:sz w:val="21"/>
        <w:szCs w:val="21"/>
      </w:rPr>
      <w:t xml:space="preserve">ООО «Томскнефтепроект» </w:t>
    </w:r>
  </w:p>
  <w:p w:rsidR="004D1275" w:rsidRDefault="004D1275" w:rsidP="00FE5CA1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 xml:space="preserve">У-113-946 </w:t>
    </w:r>
    <w:r w:rsidRPr="00973BFA">
      <w:rPr>
        <w:rFonts w:ascii="Times New Roman" w:hAnsi="Times New Roman"/>
        <w:i/>
        <w:sz w:val="21"/>
        <w:szCs w:val="21"/>
      </w:rPr>
      <w:t xml:space="preserve">«ДКС ПНГ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месторождения. Винтовая компрессорная станция на УПН </w:t>
    </w:r>
    <w:proofErr w:type="spellStart"/>
    <w:r w:rsidRPr="00973BFA">
      <w:rPr>
        <w:rFonts w:ascii="Times New Roman" w:hAnsi="Times New Roman"/>
        <w:i/>
        <w:sz w:val="21"/>
        <w:szCs w:val="21"/>
      </w:rPr>
      <w:t>Урманского</w:t>
    </w:r>
    <w:proofErr w:type="spellEnd"/>
    <w:r w:rsidRPr="00973BFA">
      <w:rPr>
        <w:rFonts w:ascii="Times New Roman" w:hAnsi="Times New Roman"/>
        <w:i/>
        <w:sz w:val="21"/>
        <w:szCs w:val="21"/>
      </w:rPr>
      <w:t xml:space="preserve"> месторождения»</w:t>
    </w:r>
  </w:p>
  <w:p w:rsidR="004D1275" w:rsidRPr="00806CD7" w:rsidRDefault="004D1275" w:rsidP="00806CD7">
    <w:pPr>
      <w:tabs>
        <w:tab w:val="left" w:pos="0"/>
        <w:tab w:val="right" w:leader="dot" w:pos="9781"/>
      </w:tabs>
      <w:ind w:firstLine="0"/>
      <w:jc w:val="right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Приложение 4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61B3A"/>
    <w:multiLevelType w:val="hybridMultilevel"/>
    <w:tmpl w:val="47723D50"/>
    <w:lvl w:ilvl="0" w:tplc="B2760F4C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2442723"/>
    <w:multiLevelType w:val="hybridMultilevel"/>
    <w:tmpl w:val="2E10A33C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1E543C"/>
    <w:multiLevelType w:val="hybridMultilevel"/>
    <w:tmpl w:val="9B12A458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F45BFF"/>
    <w:multiLevelType w:val="hybridMultilevel"/>
    <w:tmpl w:val="409AA02E"/>
    <w:lvl w:ilvl="0" w:tplc="B478E400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AC27338"/>
    <w:multiLevelType w:val="hybridMultilevel"/>
    <w:tmpl w:val="E80218D2"/>
    <w:lvl w:ilvl="0" w:tplc="771E576E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5">
    <w:nsid w:val="0DFA569C"/>
    <w:multiLevelType w:val="hybridMultilevel"/>
    <w:tmpl w:val="D4C29422"/>
    <w:lvl w:ilvl="0" w:tplc="FFFFFFFF">
      <w:numFmt w:val="bullet"/>
      <w:lvlText w:val="–"/>
      <w:lvlJc w:val="left"/>
      <w:pPr>
        <w:ind w:left="720" w:hanging="360"/>
      </w:pPr>
      <w:rPr>
        <w:rFonts w:ascii="Arial" w:eastAsia="Times New Roman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483704"/>
    <w:multiLevelType w:val="hybridMultilevel"/>
    <w:tmpl w:val="BE30AA5C"/>
    <w:lvl w:ilvl="0" w:tplc="A82655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37102A9"/>
    <w:multiLevelType w:val="hybridMultilevel"/>
    <w:tmpl w:val="6BAE5172"/>
    <w:lvl w:ilvl="0" w:tplc="FFFFFFFF">
      <w:numFmt w:val="bullet"/>
      <w:lvlText w:val="–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420D90"/>
    <w:multiLevelType w:val="hybridMultilevel"/>
    <w:tmpl w:val="CB74A5F0"/>
    <w:lvl w:ilvl="0" w:tplc="2CBE0510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9">
    <w:nsid w:val="198F2E19"/>
    <w:multiLevelType w:val="hybridMultilevel"/>
    <w:tmpl w:val="50A06C34"/>
    <w:lvl w:ilvl="0" w:tplc="2CBE0510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A1418D7"/>
    <w:multiLevelType w:val="hybridMultilevel"/>
    <w:tmpl w:val="9468CB90"/>
    <w:lvl w:ilvl="0" w:tplc="E572E902">
      <w:start w:val="1"/>
      <w:numFmt w:val="decimal"/>
      <w:lvlText w:val="%1."/>
      <w:lvlJc w:val="left"/>
      <w:pPr>
        <w:ind w:left="1428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1">
    <w:nsid w:val="1D376EDC"/>
    <w:multiLevelType w:val="hybridMultilevel"/>
    <w:tmpl w:val="591CEAC8"/>
    <w:lvl w:ilvl="0" w:tplc="771E576E">
      <w:start w:val="1"/>
      <w:numFmt w:val="bullet"/>
      <w:lvlText w:val="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2">
    <w:nsid w:val="2489483F"/>
    <w:multiLevelType w:val="hybridMultilevel"/>
    <w:tmpl w:val="CFAC9820"/>
    <w:lvl w:ilvl="0" w:tplc="771E576E">
      <w:start w:val="1"/>
      <w:numFmt w:val="bullet"/>
      <w:lvlText w:val=""/>
      <w:lvlJc w:val="left"/>
      <w:pPr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3">
    <w:nsid w:val="25A42FE4"/>
    <w:multiLevelType w:val="hybridMultilevel"/>
    <w:tmpl w:val="F1D4DCBA"/>
    <w:lvl w:ilvl="0" w:tplc="771E576E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4">
    <w:nsid w:val="27994A13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15">
    <w:nsid w:val="29CE0503"/>
    <w:multiLevelType w:val="hybridMultilevel"/>
    <w:tmpl w:val="E236EE3A"/>
    <w:lvl w:ilvl="0" w:tplc="B478E400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B807757"/>
    <w:multiLevelType w:val="hybridMultilevel"/>
    <w:tmpl w:val="52D0844E"/>
    <w:lvl w:ilvl="0" w:tplc="8390AF0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2BC56A6F"/>
    <w:multiLevelType w:val="hybridMultilevel"/>
    <w:tmpl w:val="E48A4358"/>
    <w:lvl w:ilvl="0" w:tplc="7938C1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59B0433"/>
    <w:multiLevelType w:val="hybridMultilevel"/>
    <w:tmpl w:val="7C181566"/>
    <w:lvl w:ilvl="0" w:tplc="771E576E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0">
    <w:nsid w:val="48FA528B"/>
    <w:multiLevelType w:val="hybridMultilevel"/>
    <w:tmpl w:val="CB90E2BE"/>
    <w:lvl w:ilvl="0" w:tplc="771E576E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1">
    <w:nsid w:val="4CC14D9B"/>
    <w:multiLevelType w:val="hybridMultilevel"/>
    <w:tmpl w:val="069871AA"/>
    <w:lvl w:ilvl="0" w:tplc="B2760F4C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61C3AA1"/>
    <w:multiLevelType w:val="hybridMultilevel"/>
    <w:tmpl w:val="008E9C70"/>
    <w:lvl w:ilvl="0" w:tplc="D0EEE52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57313E05"/>
    <w:multiLevelType w:val="hybridMultilevel"/>
    <w:tmpl w:val="2FECCE06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4">
    <w:nsid w:val="5D3340C9"/>
    <w:multiLevelType w:val="multilevel"/>
    <w:tmpl w:val="63BA637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000" w:hanging="1800"/>
      </w:pPr>
      <w:rPr>
        <w:rFonts w:hint="default"/>
      </w:rPr>
    </w:lvl>
  </w:abstractNum>
  <w:abstractNum w:abstractNumId="25">
    <w:nsid w:val="5E61747D"/>
    <w:multiLevelType w:val="hybridMultilevel"/>
    <w:tmpl w:val="544A33F4"/>
    <w:lvl w:ilvl="0" w:tplc="771E576E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6">
    <w:nsid w:val="6BBC4F37"/>
    <w:multiLevelType w:val="hybridMultilevel"/>
    <w:tmpl w:val="7E027F0C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753C5D2E"/>
    <w:multiLevelType w:val="multilevel"/>
    <w:tmpl w:val="582A9ECA"/>
    <w:lvl w:ilvl="0">
      <w:start w:val="1"/>
      <w:numFmt w:val="decimal"/>
      <w:lvlText w:val="%1."/>
      <w:lvlJc w:val="left"/>
      <w:pPr>
        <w:ind w:left="16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00" w:hanging="1800"/>
      </w:pPr>
      <w:rPr>
        <w:rFonts w:hint="default"/>
      </w:rPr>
    </w:lvl>
  </w:abstractNum>
  <w:abstractNum w:abstractNumId="28">
    <w:nsid w:val="76501E08"/>
    <w:multiLevelType w:val="hybridMultilevel"/>
    <w:tmpl w:val="7E5CF84E"/>
    <w:lvl w:ilvl="0" w:tplc="B2760F4C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81A4841"/>
    <w:multiLevelType w:val="hybridMultilevel"/>
    <w:tmpl w:val="226C152E"/>
    <w:lvl w:ilvl="0" w:tplc="49CECA06">
      <w:start w:val="65535"/>
      <w:numFmt w:val="bullet"/>
      <w:lvlText w:val="–"/>
      <w:lvlJc w:val="left"/>
      <w:pPr>
        <w:ind w:left="1211" w:hanging="360"/>
      </w:pPr>
      <w:rPr>
        <w:rFonts w:ascii="Arial" w:hAnsi="Arial" w:hint="default"/>
        <w:b w:val="0"/>
        <w:sz w:val="22"/>
        <w:szCs w:val="22"/>
      </w:rPr>
    </w:lvl>
    <w:lvl w:ilvl="1" w:tplc="04190019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9503889"/>
    <w:multiLevelType w:val="hybridMultilevel"/>
    <w:tmpl w:val="555AC742"/>
    <w:lvl w:ilvl="0" w:tplc="B478E400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7"/>
  </w:num>
  <w:num w:numId="3">
    <w:abstractNumId w:val="28"/>
  </w:num>
  <w:num w:numId="4">
    <w:abstractNumId w:val="18"/>
  </w:num>
  <w:num w:numId="5">
    <w:abstractNumId w:val="14"/>
  </w:num>
  <w:num w:numId="6">
    <w:abstractNumId w:val="14"/>
    <w:lvlOverride w:ilvl="0">
      <w:startOverride w:val="1"/>
    </w:lvlOverride>
  </w:num>
  <w:num w:numId="7">
    <w:abstractNumId w:val="8"/>
  </w:num>
  <w:num w:numId="8">
    <w:abstractNumId w:val="0"/>
  </w:num>
  <w:num w:numId="9">
    <w:abstractNumId w:val="21"/>
  </w:num>
  <w:num w:numId="10">
    <w:abstractNumId w:val="24"/>
  </w:num>
  <w:num w:numId="11">
    <w:abstractNumId w:val="26"/>
  </w:num>
  <w:num w:numId="12">
    <w:abstractNumId w:val="10"/>
  </w:num>
  <w:num w:numId="13">
    <w:abstractNumId w:val="11"/>
  </w:num>
  <w:num w:numId="14">
    <w:abstractNumId w:val="20"/>
  </w:num>
  <w:num w:numId="15">
    <w:abstractNumId w:val="19"/>
  </w:num>
  <w:num w:numId="16">
    <w:abstractNumId w:val="25"/>
  </w:num>
  <w:num w:numId="17">
    <w:abstractNumId w:val="13"/>
  </w:num>
  <w:num w:numId="18">
    <w:abstractNumId w:val="4"/>
  </w:num>
  <w:num w:numId="19">
    <w:abstractNumId w:val="12"/>
  </w:num>
  <w:num w:numId="20">
    <w:abstractNumId w:val="16"/>
  </w:num>
  <w:num w:numId="21">
    <w:abstractNumId w:val="6"/>
  </w:num>
  <w:num w:numId="22">
    <w:abstractNumId w:val="5"/>
  </w:num>
  <w:num w:numId="23">
    <w:abstractNumId w:val="7"/>
  </w:num>
  <w:num w:numId="24">
    <w:abstractNumId w:val="29"/>
  </w:num>
  <w:num w:numId="25">
    <w:abstractNumId w:val="2"/>
  </w:num>
  <w:num w:numId="26">
    <w:abstractNumId w:val="14"/>
  </w:num>
  <w:num w:numId="27">
    <w:abstractNumId w:val="22"/>
  </w:num>
  <w:num w:numId="28">
    <w:abstractNumId w:val="1"/>
  </w:num>
  <w:num w:numId="29">
    <w:abstractNumId w:val="9"/>
  </w:num>
  <w:num w:numId="30">
    <w:abstractNumId w:val="14"/>
  </w:num>
  <w:num w:numId="31">
    <w:abstractNumId w:val="14"/>
  </w:num>
  <w:num w:numId="32">
    <w:abstractNumId w:val="14"/>
  </w:num>
  <w:num w:numId="33">
    <w:abstractNumId w:val="14"/>
  </w:num>
  <w:num w:numId="34">
    <w:abstractNumId w:val="14"/>
  </w:num>
  <w:num w:numId="35">
    <w:abstractNumId w:val="14"/>
  </w:num>
  <w:num w:numId="36">
    <w:abstractNumId w:val="17"/>
  </w:num>
  <w:num w:numId="37">
    <w:abstractNumId w:val="30"/>
  </w:num>
  <w:num w:numId="38">
    <w:abstractNumId w:val="3"/>
  </w:num>
  <w:num w:numId="39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12280"/>
    <w:rsid w:val="0002653D"/>
    <w:rsid w:val="0004462B"/>
    <w:rsid w:val="00047C5F"/>
    <w:rsid w:val="000512F4"/>
    <w:rsid w:val="00053DB2"/>
    <w:rsid w:val="00091B84"/>
    <w:rsid w:val="000A14D5"/>
    <w:rsid w:val="000B5297"/>
    <w:rsid w:val="000C33B6"/>
    <w:rsid w:val="000C7430"/>
    <w:rsid w:val="000D2B03"/>
    <w:rsid w:val="000D5A4F"/>
    <w:rsid w:val="000D628E"/>
    <w:rsid w:val="000D6E25"/>
    <w:rsid w:val="000E0C10"/>
    <w:rsid w:val="000E130A"/>
    <w:rsid w:val="000E4E64"/>
    <w:rsid w:val="000E508F"/>
    <w:rsid w:val="000E5B3E"/>
    <w:rsid w:val="000E74E8"/>
    <w:rsid w:val="000E7CBA"/>
    <w:rsid w:val="000E7FBF"/>
    <w:rsid w:val="00102646"/>
    <w:rsid w:val="0011006B"/>
    <w:rsid w:val="00117031"/>
    <w:rsid w:val="0013060E"/>
    <w:rsid w:val="00134295"/>
    <w:rsid w:val="00146414"/>
    <w:rsid w:val="0014671B"/>
    <w:rsid w:val="0014741F"/>
    <w:rsid w:val="00152FE1"/>
    <w:rsid w:val="00157D5A"/>
    <w:rsid w:val="001653AF"/>
    <w:rsid w:val="00177C63"/>
    <w:rsid w:val="00184FC4"/>
    <w:rsid w:val="001A15BC"/>
    <w:rsid w:val="001A2517"/>
    <w:rsid w:val="001A3417"/>
    <w:rsid w:val="001B6E5B"/>
    <w:rsid w:val="001C26A5"/>
    <w:rsid w:val="001D5DA0"/>
    <w:rsid w:val="001F47C8"/>
    <w:rsid w:val="002009AE"/>
    <w:rsid w:val="00202984"/>
    <w:rsid w:val="00216D56"/>
    <w:rsid w:val="0022335A"/>
    <w:rsid w:val="00226A78"/>
    <w:rsid w:val="00232370"/>
    <w:rsid w:val="00251A89"/>
    <w:rsid w:val="002520BD"/>
    <w:rsid w:val="002520F2"/>
    <w:rsid w:val="002537D8"/>
    <w:rsid w:val="002545CC"/>
    <w:rsid w:val="002564F5"/>
    <w:rsid w:val="002609FB"/>
    <w:rsid w:val="00260E6F"/>
    <w:rsid w:val="002618A0"/>
    <w:rsid w:val="00262FE5"/>
    <w:rsid w:val="00281CF7"/>
    <w:rsid w:val="002838A2"/>
    <w:rsid w:val="002A534F"/>
    <w:rsid w:val="002B1757"/>
    <w:rsid w:val="002B4A6E"/>
    <w:rsid w:val="002C1586"/>
    <w:rsid w:val="002C5CEC"/>
    <w:rsid w:val="002D1909"/>
    <w:rsid w:val="002E3A11"/>
    <w:rsid w:val="002E6D9D"/>
    <w:rsid w:val="002F50BF"/>
    <w:rsid w:val="002F534B"/>
    <w:rsid w:val="00302398"/>
    <w:rsid w:val="00302D9B"/>
    <w:rsid w:val="00310F96"/>
    <w:rsid w:val="00315163"/>
    <w:rsid w:val="0033244C"/>
    <w:rsid w:val="0033330D"/>
    <w:rsid w:val="003363A8"/>
    <w:rsid w:val="003575DF"/>
    <w:rsid w:val="00363666"/>
    <w:rsid w:val="00375BA7"/>
    <w:rsid w:val="00376A5D"/>
    <w:rsid w:val="00380B2B"/>
    <w:rsid w:val="00383AF8"/>
    <w:rsid w:val="00393DCE"/>
    <w:rsid w:val="003958E6"/>
    <w:rsid w:val="003B6C69"/>
    <w:rsid w:val="003C528B"/>
    <w:rsid w:val="003D042C"/>
    <w:rsid w:val="003D0F2C"/>
    <w:rsid w:val="003D1E7C"/>
    <w:rsid w:val="003D45FB"/>
    <w:rsid w:val="003E510E"/>
    <w:rsid w:val="003E58DF"/>
    <w:rsid w:val="003F10AD"/>
    <w:rsid w:val="004029F0"/>
    <w:rsid w:val="00414133"/>
    <w:rsid w:val="00414146"/>
    <w:rsid w:val="0042008E"/>
    <w:rsid w:val="004218F8"/>
    <w:rsid w:val="00422E63"/>
    <w:rsid w:val="004339EB"/>
    <w:rsid w:val="00440154"/>
    <w:rsid w:val="0044271C"/>
    <w:rsid w:val="00442A5E"/>
    <w:rsid w:val="00442D26"/>
    <w:rsid w:val="00447EF6"/>
    <w:rsid w:val="0045247E"/>
    <w:rsid w:val="00454017"/>
    <w:rsid w:val="00456385"/>
    <w:rsid w:val="00457F72"/>
    <w:rsid w:val="0046408C"/>
    <w:rsid w:val="004718A3"/>
    <w:rsid w:val="00474F12"/>
    <w:rsid w:val="004A6756"/>
    <w:rsid w:val="004B4AD0"/>
    <w:rsid w:val="004B7756"/>
    <w:rsid w:val="004D1275"/>
    <w:rsid w:val="004D490B"/>
    <w:rsid w:val="004E6F03"/>
    <w:rsid w:val="004F210A"/>
    <w:rsid w:val="0050242F"/>
    <w:rsid w:val="00502A47"/>
    <w:rsid w:val="0050368F"/>
    <w:rsid w:val="0050733A"/>
    <w:rsid w:val="00512B11"/>
    <w:rsid w:val="00513945"/>
    <w:rsid w:val="0051666B"/>
    <w:rsid w:val="00523145"/>
    <w:rsid w:val="00535109"/>
    <w:rsid w:val="005373A9"/>
    <w:rsid w:val="00543AFB"/>
    <w:rsid w:val="00547BF0"/>
    <w:rsid w:val="00551031"/>
    <w:rsid w:val="00560BA8"/>
    <w:rsid w:val="005740DC"/>
    <w:rsid w:val="005751DE"/>
    <w:rsid w:val="0058306F"/>
    <w:rsid w:val="0058701E"/>
    <w:rsid w:val="00587A6C"/>
    <w:rsid w:val="00592081"/>
    <w:rsid w:val="0059208D"/>
    <w:rsid w:val="00594186"/>
    <w:rsid w:val="00594432"/>
    <w:rsid w:val="0059607C"/>
    <w:rsid w:val="005A47A4"/>
    <w:rsid w:val="005B0157"/>
    <w:rsid w:val="005B20B0"/>
    <w:rsid w:val="005B7AE1"/>
    <w:rsid w:val="005C0FD9"/>
    <w:rsid w:val="005C3B8D"/>
    <w:rsid w:val="005D3B32"/>
    <w:rsid w:val="005D634C"/>
    <w:rsid w:val="005D7AB0"/>
    <w:rsid w:val="005E0DE0"/>
    <w:rsid w:val="005E5977"/>
    <w:rsid w:val="005E6DEA"/>
    <w:rsid w:val="005E6EB0"/>
    <w:rsid w:val="00604DBD"/>
    <w:rsid w:val="00605B07"/>
    <w:rsid w:val="00610A18"/>
    <w:rsid w:val="00620F40"/>
    <w:rsid w:val="00624280"/>
    <w:rsid w:val="00625DFA"/>
    <w:rsid w:val="00643ACC"/>
    <w:rsid w:val="00646097"/>
    <w:rsid w:val="00647029"/>
    <w:rsid w:val="0068673D"/>
    <w:rsid w:val="00687909"/>
    <w:rsid w:val="006934AB"/>
    <w:rsid w:val="00693C7A"/>
    <w:rsid w:val="00695989"/>
    <w:rsid w:val="006B5821"/>
    <w:rsid w:val="006C19F7"/>
    <w:rsid w:val="006C5219"/>
    <w:rsid w:val="006D3766"/>
    <w:rsid w:val="006D7B52"/>
    <w:rsid w:val="006E3450"/>
    <w:rsid w:val="006F2EDE"/>
    <w:rsid w:val="006F5E28"/>
    <w:rsid w:val="00700B5D"/>
    <w:rsid w:val="007017E1"/>
    <w:rsid w:val="007030CF"/>
    <w:rsid w:val="00707E71"/>
    <w:rsid w:val="0071125A"/>
    <w:rsid w:val="00711E4E"/>
    <w:rsid w:val="0071719C"/>
    <w:rsid w:val="007173D1"/>
    <w:rsid w:val="00730ED7"/>
    <w:rsid w:val="00731206"/>
    <w:rsid w:val="00731864"/>
    <w:rsid w:val="00732978"/>
    <w:rsid w:val="007375CB"/>
    <w:rsid w:val="00743171"/>
    <w:rsid w:val="007448C5"/>
    <w:rsid w:val="007479AF"/>
    <w:rsid w:val="00751547"/>
    <w:rsid w:val="00755124"/>
    <w:rsid w:val="00760611"/>
    <w:rsid w:val="007607F1"/>
    <w:rsid w:val="007611BD"/>
    <w:rsid w:val="007613F1"/>
    <w:rsid w:val="007666DF"/>
    <w:rsid w:val="007736CD"/>
    <w:rsid w:val="007750AB"/>
    <w:rsid w:val="00780577"/>
    <w:rsid w:val="00782CF2"/>
    <w:rsid w:val="007838E3"/>
    <w:rsid w:val="00783EAC"/>
    <w:rsid w:val="00785FAB"/>
    <w:rsid w:val="0078796B"/>
    <w:rsid w:val="00793DFB"/>
    <w:rsid w:val="007A7590"/>
    <w:rsid w:val="007B64AD"/>
    <w:rsid w:val="007D4575"/>
    <w:rsid w:val="007D5572"/>
    <w:rsid w:val="007F1399"/>
    <w:rsid w:val="007F3665"/>
    <w:rsid w:val="007F622A"/>
    <w:rsid w:val="007F7974"/>
    <w:rsid w:val="00806CD7"/>
    <w:rsid w:val="008137EF"/>
    <w:rsid w:val="00813B2A"/>
    <w:rsid w:val="008162A4"/>
    <w:rsid w:val="008228B7"/>
    <w:rsid w:val="008300D4"/>
    <w:rsid w:val="00830F62"/>
    <w:rsid w:val="00830F7E"/>
    <w:rsid w:val="00832B58"/>
    <w:rsid w:val="00832CE5"/>
    <w:rsid w:val="00837F8C"/>
    <w:rsid w:val="0086073C"/>
    <w:rsid w:val="00860B62"/>
    <w:rsid w:val="00865951"/>
    <w:rsid w:val="00876FA1"/>
    <w:rsid w:val="00896059"/>
    <w:rsid w:val="008A2EE2"/>
    <w:rsid w:val="008B3E5E"/>
    <w:rsid w:val="008B4AF7"/>
    <w:rsid w:val="008C73F9"/>
    <w:rsid w:val="008D774C"/>
    <w:rsid w:val="008E0669"/>
    <w:rsid w:val="008E2801"/>
    <w:rsid w:val="008E31F2"/>
    <w:rsid w:val="008F158C"/>
    <w:rsid w:val="008F22E7"/>
    <w:rsid w:val="008F370A"/>
    <w:rsid w:val="008F7A46"/>
    <w:rsid w:val="008F7D13"/>
    <w:rsid w:val="00900912"/>
    <w:rsid w:val="00905F95"/>
    <w:rsid w:val="00906BFC"/>
    <w:rsid w:val="0091790E"/>
    <w:rsid w:val="009376C0"/>
    <w:rsid w:val="009408CA"/>
    <w:rsid w:val="009533F0"/>
    <w:rsid w:val="00956D39"/>
    <w:rsid w:val="00960011"/>
    <w:rsid w:val="0096252B"/>
    <w:rsid w:val="00964E8A"/>
    <w:rsid w:val="00967234"/>
    <w:rsid w:val="00973BFA"/>
    <w:rsid w:val="00984B98"/>
    <w:rsid w:val="00985E6E"/>
    <w:rsid w:val="00985F4B"/>
    <w:rsid w:val="00993CE8"/>
    <w:rsid w:val="009A0249"/>
    <w:rsid w:val="009A496A"/>
    <w:rsid w:val="009A7042"/>
    <w:rsid w:val="009B2963"/>
    <w:rsid w:val="009B40A0"/>
    <w:rsid w:val="009B4E09"/>
    <w:rsid w:val="009B4F3C"/>
    <w:rsid w:val="009B5FAB"/>
    <w:rsid w:val="009B7419"/>
    <w:rsid w:val="009C25D6"/>
    <w:rsid w:val="009D4634"/>
    <w:rsid w:val="009D63CE"/>
    <w:rsid w:val="009E52D8"/>
    <w:rsid w:val="009F1ECB"/>
    <w:rsid w:val="009F676D"/>
    <w:rsid w:val="009F68ED"/>
    <w:rsid w:val="00A072DA"/>
    <w:rsid w:val="00A10C15"/>
    <w:rsid w:val="00A15886"/>
    <w:rsid w:val="00A16E66"/>
    <w:rsid w:val="00A17EB9"/>
    <w:rsid w:val="00A2229D"/>
    <w:rsid w:val="00A23FA4"/>
    <w:rsid w:val="00A27FA6"/>
    <w:rsid w:val="00A31139"/>
    <w:rsid w:val="00A357FD"/>
    <w:rsid w:val="00A367F8"/>
    <w:rsid w:val="00A4584D"/>
    <w:rsid w:val="00A46C8D"/>
    <w:rsid w:val="00A770F2"/>
    <w:rsid w:val="00A7790C"/>
    <w:rsid w:val="00AA1CF6"/>
    <w:rsid w:val="00AA47E8"/>
    <w:rsid w:val="00AB14F7"/>
    <w:rsid w:val="00AB29A7"/>
    <w:rsid w:val="00AB445C"/>
    <w:rsid w:val="00AB7730"/>
    <w:rsid w:val="00AD28EF"/>
    <w:rsid w:val="00AE2A29"/>
    <w:rsid w:val="00AF56ED"/>
    <w:rsid w:val="00AF58CA"/>
    <w:rsid w:val="00AF6272"/>
    <w:rsid w:val="00B04DD0"/>
    <w:rsid w:val="00B07635"/>
    <w:rsid w:val="00B10775"/>
    <w:rsid w:val="00B126BE"/>
    <w:rsid w:val="00B13D5C"/>
    <w:rsid w:val="00B25397"/>
    <w:rsid w:val="00B2711D"/>
    <w:rsid w:val="00B33770"/>
    <w:rsid w:val="00B349E2"/>
    <w:rsid w:val="00B34DEA"/>
    <w:rsid w:val="00B35D04"/>
    <w:rsid w:val="00B5008C"/>
    <w:rsid w:val="00B668EA"/>
    <w:rsid w:val="00B71461"/>
    <w:rsid w:val="00B7268D"/>
    <w:rsid w:val="00B81897"/>
    <w:rsid w:val="00B97B92"/>
    <w:rsid w:val="00BA2DAD"/>
    <w:rsid w:val="00BA53E3"/>
    <w:rsid w:val="00BA649B"/>
    <w:rsid w:val="00BC72C6"/>
    <w:rsid w:val="00BD406A"/>
    <w:rsid w:val="00BD777A"/>
    <w:rsid w:val="00BF134D"/>
    <w:rsid w:val="00BF16B0"/>
    <w:rsid w:val="00BF1EC4"/>
    <w:rsid w:val="00BF2332"/>
    <w:rsid w:val="00C04D97"/>
    <w:rsid w:val="00C12033"/>
    <w:rsid w:val="00C265F9"/>
    <w:rsid w:val="00C30E3A"/>
    <w:rsid w:val="00C3337A"/>
    <w:rsid w:val="00C335CF"/>
    <w:rsid w:val="00C340B7"/>
    <w:rsid w:val="00C433DA"/>
    <w:rsid w:val="00C472F9"/>
    <w:rsid w:val="00C5127D"/>
    <w:rsid w:val="00C535FB"/>
    <w:rsid w:val="00C62E4A"/>
    <w:rsid w:val="00C703C0"/>
    <w:rsid w:val="00C839DA"/>
    <w:rsid w:val="00C908C7"/>
    <w:rsid w:val="00C9277F"/>
    <w:rsid w:val="00CA5E75"/>
    <w:rsid w:val="00CB27D7"/>
    <w:rsid w:val="00CB3850"/>
    <w:rsid w:val="00CC3029"/>
    <w:rsid w:val="00CD5126"/>
    <w:rsid w:val="00CD7322"/>
    <w:rsid w:val="00CD799F"/>
    <w:rsid w:val="00CD7F9A"/>
    <w:rsid w:val="00CE0EE0"/>
    <w:rsid w:val="00CE2A7A"/>
    <w:rsid w:val="00CE5B9D"/>
    <w:rsid w:val="00CE6B67"/>
    <w:rsid w:val="00CE7FCD"/>
    <w:rsid w:val="00CF7CAE"/>
    <w:rsid w:val="00D00D3F"/>
    <w:rsid w:val="00D027B2"/>
    <w:rsid w:val="00D04792"/>
    <w:rsid w:val="00D16E0D"/>
    <w:rsid w:val="00D20916"/>
    <w:rsid w:val="00D21924"/>
    <w:rsid w:val="00D234E7"/>
    <w:rsid w:val="00D26C8A"/>
    <w:rsid w:val="00D31AF8"/>
    <w:rsid w:val="00D34753"/>
    <w:rsid w:val="00D71E77"/>
    <w:rsid w:val="00D81511"/>
    <w:rsid w:val="00D86BE2"/>
    <w:rsid w:val="00D86ED7"/>
    <w:rsid w:val="00D87A9E"/>
    <w:rsid w:val="00DA0951"/>
    <w:rsid w:val="00DC0BE6"/>
    <w:rsid w:val="00DC2970"/>
    <w:rsid w:val="00DC3394"/>
    <w:rsid w:val="00DD2A18"/>
    <w:rsid w:val="00DE36E2"/>
    <w:rsid w:val="00DF256B"/>
    <w:rsid w:val="00DF5F4B"/>
    <w:rsid w:val="00E065C3"/>
    <w:rsid w:val="00E131F8"/>
    <w:rsid w:val="00E17FBF"/>
    <w:rsid w:val="00E20D0B"/>
    <w:rsid w:val="00E442C2"/>
    <w:rsid w:val="00E44E46"/>
    <w:rsid w:val="00E525AD"/>
    <w:rsid w:val="00E62FEE"/>
    <w:rsid w:val="00E674BC"/>
    <w:rsid w:val="00E75B22"/>
    <w:rsid w:val="00E75C5A"/>
    <w:rsid w:val="00E76A60"/>
    <w:rsid w:val="00E8370B"/>
    <w:rsid w:val="00E848D8"/>
    <w:rsid w:val="00E90BDF"/>
    <w:rsid w:val="00E9291E"/>
    <w:rsid w:val="00EA1638"/>
    <w:rsid w:val="00EA235A"/>
    <w:rsid w:val="00EA28B1"/>
    <w:rsid w:val="00EB059C"/>
    <w:rsid w:val="00ED0BE6"/>
    <w:rsid w:val="00ED2DA6"/>
    <w:rsid w:val="00ED3AFF"/>
    <w:rsid w:val="00ED3C0D"/>
    <w:rsid w:val="00ED7F08"/>
    <w:rsid w:val="00EE0601"/>
    <w:rsid w:val="00EE30DD"/>
    <w:rsid w:val="00EF0936"/>
    <w:rsid w:val="00EF6F6B"/>
    <w:rsid w:val="00F04DCA"/>
    <w:rsid w:val="00F07EAD"/>
    <w:rsid w:val="00F12C33"/>
    <w:rsid w:val="00F22EDC"/>
    <w:rsid w:val="00F26C51"/>
    <w:rsid w:val="00F30F93"/>
    <w:rsid w:val="00F35254"/>
    <w:rsid w:val="00F373E2"/>
    <w:rsid w:val="00F555D8"/>
    <w:rsid w:val="00F56E1B"/>
    <w:rsid w:val="00F6221D"/>
    <w:rsid w:val="00F70538"/>
    <w:rsid w:val="00F7121F"/>
    <w:rsid w:val="00F80F28"/>
    <w:rsid w:val="00F84F4A"/>
    <w:rsid w:val="00FA216A"/>
    <w:rsid w:val="00FA7717"/>
    <w:rsid w:val="00FB0282"/>
    <w:rsid w:val="00FB2146"/>
    <w:rsid w:val="00FB2C68"/>
    <w:rsid w:val="00FC3912"/>
    <w:rsid w:val="00FC5B33"/>
    <w:rsid w:val="00FC6EB7"/>
    <w:rsid w:val="00FD3BA7"/>
    <w:rsid w:val="00FE4F38"/>
    <w:rsid w:val="00FE5CA1"/>
    <w:rsid w:val="00FF0873"/>
    <w:rsid w:val="00FF4DDA"/>
    <w:rsid w:val="00FF608F"/>
    <w:rsid w:val="00FF6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E8A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44271C"/>
    <w:pPr>
      <w:tabs>
        <w:tab w:val="left" w:pos="426"/>
        <w:tab w:val="left" w:pos="660"/>
        <w:tab w:val="right" w:leader="dot" w:pos="9345"/>
      </w:tabs>
      <w:spacing w:line="240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e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"/>
    <w:unhideWhenUsed/>
    <w:rsid w:val="00456385"/>
    <w:pPr>
      <w:spacing w:after="120"/>
      <w:ind w:left="283"/>
    </w:pPr>
  </w:style>
  <w:style w:type="character" w:customStyle="1" w:styleId="aff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e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0">
    <w:name w:val="annotation text"/>
    <w:basedOn w:val="a"/>
    <w:link w:val="aff1"/>
    <w:unhideWhenUsed/>
    <w:rsid w:val="002B4A6E"/>
    <w:rPr>
      <w:rFonts w:cs="Arial"/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2B4A6E"/>
    <w:rPr>
      <w:rFonts w:ascii="Arial" w:eastAsia="Calibri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0512F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C340B7"/>
    <w:pPr>
      <w:spacing w:line="240" w:lineRule="auto"/>
    </w:pPr>
    <w:rPr>
      <w:rFonts w:cs="Times New Roman"/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C340B7"/>
    <w:rPr>
      <w:rFonts w:ascii="Arial" w:eastAsia="Calibri" w:hAnsi="Arial" w:cs="Times New Roman"/>
      <w:b/>
      <w:bCs/>
      <w:sz w:val="20"/>
      <w:szCs w:val="20"/>
    </w:rPr>
  </w:style>
  <w:style w:type="paragraph" w:styleId="24">
    <w:name w:val="List Continue 2"/>
    <w:basedOn w:val="a"/>
    <w:uiPriority w:val="99"/>
    <w:unhideWhenUsed/>
    <w:rsid w:val="00A4584D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4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FB2146"/>
    <w:pPr>
      <w:tabs>
        <w:tab w:val="num" w:pos="1429"/>
      </w:tabs>
      <w:ind w:left="1429" w:hanging="360"/>
    </w:pPr>
    <w:rPr>
      <w:rFonts w:eastAsia="Times New Roman" w:cs="Arial"/>
      <w:szCs w:val="24"/>
    </w:rPr>
  </w:style>
  <w:style w:type="paragraph" w:styleId="aff5">
    <w:name w:val="Plain Text"/>
    <w:aliases w:val="Текст Знак2"/>
    <w:basedOn w:val="a"/>
    <w:link w:val="aff6"/>
    <w:rsid w:val="004F210A"/>
    <w:pPr>
      <w:spacing w:line="240" w:lineRule="auto"/>
      <w:ind w:firstLine="0"/>
      <w:jc w:val="left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aff6">
    <w:name w:val="Текст Знак"/>
    <w:aliases w:val="Текст Знак2 Знак"/>
    <w:basedOn w:val="a0"/>
    <w:link w:val="aff5"/>
    <w:rsid w:val="004F210A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4E8A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uiPriority w:val="9"/>
    <w:qFormat/>
    <w:rsid w:val="000D2B03"/>
    <w:pPr>
      <w:keepNext/>
      <w:keepLines/>
      <w:numPr>
        <w:numId w:val="5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uiPriority w:val="9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44271C"/>
    <w:pPr>
      <w:tabs>
        <w:tab w:val="left" w:pos="426"/>
        <w:tab w:val="left" w:pos="660"/>
        <w:tab w:val="right" w:leader="dot" w:pos="9345"/>
      </w:tabs>
      <w:spacing w:line="240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4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e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"/>
    <w:unhideWhenUsed/>
    <w:rsid w:val="00456385"/>
    <w:pPr>
      <w:spacing w:after="120"/>
      <w:ind w:left="283"/>
    </w:pPr>
  </w:style>
  <w:style w:type="character" w:customStyle="1" w:styleId="aff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e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semiHidden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0">
    <w:name w:val="annotation text"/>
    <w:basedOn w:val="a"/>
    <w:link w:val="aff1"/>
    <w:unhideWhenUsed/>
    <w:rsid w:val="002B4A6E"/>
    <w:rPr>
      <w:rFonts w:cs="Arial"/>
      <w:sz w:val="20"/>
      <w:szCs w:val="20"/>
    </w:rPr>
  </w:style>
  <w:style w:type="character" w:customStyle="1" w:styleId="aff1">
    <w:name w:val="Текст примечания Знак"/>
    <w:basedOn w:val="a0"/>
    <w:link w:val="aff0"/>
    <w:rsid w:val="002B4A6E"/>
    <w:rPr>
      <w:rFonts w:ascii="Arial" w:eastAsia="Calibri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0512F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C340B7"/>
    <w:pPr>
      <w:spacing w:line="240" w:lineRule="auto"/>
    </w:pPr>
    <w:rPr>
      <w:rFonts w:cs="Times New Roman"/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C340B7"/>
    <w:rPr>
      <w:rFonts w:ascii="Arial" w:eastAsia="Calibri" w:hAnsi="Arial" w:cs="Times New Roman"/>
      <w:b/>
      <w:bCs/>
      <w:sz w:val="20"/>
      <w:szCs w:val="20"/>
    </w:rPr>
  </w:style>
  <w:style w:type="paragraph" w:styleId="24">
    <w:name w:val="List Continue 2"/>
    <w:basedOn w:val="a"/>
    <w:uiPriority w:val="99"/>
    <w:unhideWhenUsed/>
    <w:rsid w:val="00A4584D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4">
    <w:name w:val="List Bullet"/>
    <w:aliases w:val="Маркированный список Знак Знак Знак,Маркированный список Знак Знак,Маркированный список Знак1"/>
    <w:basedOn w:val="a"/>
    <w:rsid w:val="00FB2146"/>
    <w:pPr>
      <w:tabs>
        <w:tab w:val="num" w:pos="1429"/>
      </w:tabs>
      <w:ind w:left="1429" w:hanging="360"/>
    </w:pPr>
    <w:rPr>
      <w:rFonts w:eastAsia="Times New Roman" w:cs="Arial"/>
      <w:szCs w:val="24"/>
    </w:rPr>
  </w:style>
  <w:style w:type="paragraph" w:styleId="aff5">
    <w:name w:val="Plain Text"/>
    <w:aliases w:val="Текст Знак2"/>
    <w:basedOn w:val="a"/>
    <w:link w:val="aff6"/>
    <w:rsid w:val="004F210A"/>
    <w:pPr>
      <w:spacing w:line="240" w:lineRule="auto"/>
      <w:ind w:firstLine="0"/>
      <w:jc w:val="left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aff6">
    <w:name w:val="Текст Знак"/>
    <w:aliases w:val="Текст Знак2 Знак"/>
    <w:basedOn w:val="a0"/>
    <w:link w:val="aff5"/>
    <w:rsid w:val="004F210A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7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2.xml"/><Relationship Id="rId26" Type="http://schemas.openxmlformats.org/officeDocument/2006/relationships/hyperlink" Target="normacs://normacs.ru/4fn" TargetMode="External"/><Relationship Id="rId39" Type="http://schemas.openxmlformats.org/officeDocument/2006/relationships/theme" Target="theme/theme1.xml"/><Relationship Id="rId21" Type="http://schemas.openxmlformats.org/officeDocument/2006/relationships/footer" Target="footer4.xml"/><Relationship Id="rId34" Type="http://schemas.openxmlformats.org/officeDocument/2006/relationships/header" Target="header7.xml"/><Relationship Id="rId7" Type="http://schemas.openxmlformats.org/officeDocument/2006/relationships/footnotes" Target="footnotes.xml"/><Relationship Id="rId12" Type="http://schemas.openxmlformats.org/officeDocument/2006/relationships/hyperlink" Target="http://www.tomsknefteproekt.ru" TargetMode="External"/><Relationship Id="rId17" Type="http://schemas.openxmlformats.org/officeDocument/2006/relationships/hyperlink" Target="http://www.tomsknefteproekt.ru" TargetMode="External"/><Relationship Id="rId25" Type="http://schemas.openxmlformats.org/officeDocument/2006/relationships/hyperlink" Target="normacs://normacs.ru/7ao" TargetMode="External"/><Relationship Id="rId33" Type="http://schemas.openxmlformats.org/officeDocument/2006/relationships/header" Target="header6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mailto:tnp@tomsknefteproekt.ru" TargetMode="External"/><Relationship Id="rId20" Type="http://schemas.openxmlformats.org/officeDocument/2006/relationships/header" Target="header3.xml"/><Relationship Id="rId29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tnp@tomsknefteproekt.ru" TargetMode="External"/><Relationship Id="rId24" Type="http://schemas.openxmlformats.org/officeDocument/2006/relationships/hyperlink" Target="normacs://normacs.ru/rd" TargetMode="External"/><Relationship Id="rId32" Type="http://schemas.openxmlformats.org/officeDocument/2006/relationships/image" Target="media/image6.png"/><Relationship Id="rId37" Type="http://schemas.openxmlformats.org/officeDocument/2006/relationships/header" Target="header8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hyperlink" Target="consultantplus://offline/ref=18844343388084F47DB2E75BC3B6C5D92127966A4BD7975B5138AF6ED8EA0A5AB92EC7339C468658T0W3E" TargetMode="External"/><Relationship Id="rId28" Type="http://schemas.openxmlformats.org/officeDocument/2006/relationships/image" Target="media/image3.png"/><Relationship Id="rId36" Type="http://schemas.openxmlformats.org/officeDocument/2006/relationships/image" Target="media/image8.png"/><Relationship Id="rId10" Type="http://schemas.openxmlformats.org/officeDocument/2006/relationships/image" Target="media/image2.jpeg"/><Relationship Id="rId19" Type="http://schemas.openxmlformats.org/officeDocument/2006/relationships/footer" Target="footer3.xml"/><Relationship Id="rId31" Type="http://schemas.openxmlformats.org/officeDocument/2006/relationships/header" Target="header5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header" Target="header4.xml"/><Relationship Id="rId27" Type="http://schemas.openxmlformats.org/officeDocument/2006/relationships/hyperlink" Target="normacs://normacs.ru/3gr" TargetMode="External"/><Relationship Id="rId30" Type="http://schemas.openxmlformats.org/officeDocument/2006/relationships/image" Target="media/image5.png"/><Relationship Id="rId35" Type="http://schemas.openxmlformats.org/officeDocument/2006/relationships/image" Target="media/image7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F360F-BA19-47FF-A612-077903D86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4045</TotalTime>
  <Pages>37</Pages>
  <Words>8109</Words>
  <Characters>46222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Юрасова Анастасия Викторовна</cp:lastModifiedBy>
  <cp:revision>181</cp:revision>
  <cp:lastPrinted>2016-09-30T04:44:00Z</cp:lastPrinted>
  <dcterms:created xsi:type="dcterms:W3CDTF">2015-08-02T07:31:00Z</dcterms:created>
  <dcterms:modified xsi:type="dcterms:W3CDTF">2016-09-30T04:51:00Z</dcterms:modified>
</cp:coreProperties>
</file>