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A" w:rsidRPr="00D3111A" w:rsidRDefault="00D3111A" w:rsidP="00D31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111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F455" wp14:editId="653A4774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714500" cy="45720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11A" w:rsidRPr="00CE0E1E" w:rsidRDefault="00D3111A" w:rsidP="00D3111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78pt;margin-top:-18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" stroked="f">
                <v:textbox>
                  <w:txbxContent>
                    <w:p w:rsidR="00D3111A" w:rsidRPr="00CE0E1E" w:rsidRDefault="00D3111A" w:rsidP="00D3111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D3111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2089" wp14:editId="6FF0D0C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198880" cy="3352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11A" w:rsidRPr="00575F72" w:rsidRDefault="00D3111A" w:rsidP="00D3111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96pt;margin-top:4.8pt;width:94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" stroked="f">
                <v:textbox>
                  <w:txbxContent>
                    <w:p w:rsidR="00D3111A" w:rsidRPr="00575F72" w:rsidRDefault="00D3111A" w:rsidP="00D3111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11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48563AB" wp14:editId="0C4D4BA6">
            <wp:extent cx="566420" cy="795020"/>
            <wp:effectExtent l="0" t="0" r="5080" b="508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1A" w:rsidRPr="00D3111A" w:rsidRDefault="00D3111A" w:rsidP="00D3111A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111A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ПАРАБЕЛЬСКОГО РАЙОНА</w:t>
      </w:r>
    </w:p>
    <w:p w:rsidR="00D3111A" w:rsidRPr="00D3111A" w:rsidRDefault="00D3111A" w:rsidP="008E7F7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31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3111A" w:rsidRDefault="008E7F79" w:rsidP="00D31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19.12.</w:t>
      </w:r>
      <w:r w:rsidR="00D3111A" w:rsidRPr="00D3111A">
        <w:rPr>
          <w:rFonts w:ascii="Times New Roman" w:eastAsia="Times New Roman" w:hAnsi="Times New Roman" w:cs="Times New Roman"/>
          <w:lang w:eastAsia="ru-RU"/>
        </w:rPr>
        <w:t>2019</w:t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ab/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ab/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ab/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ab/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688 </w:t>
      </w:r>
      <w:r w:rsidR="00D3111A" w:rsidRPr="00D3111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57E6A" w:rsidRPr="00D3111A" w:rsidRDefault="00457E6A" w:rsidP="00D31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42"/>
        <w:gridCol w:w="236"/>
      </w:tblGrid>
      <w:tr w:rsidR="00D3111A" w:rsidRPr="00D3111A" w:rsidTr="000C4071">
        <w:trPr>
          <w:jc w:val="center"/>
        </w:trPr>
        <w:tc>
          <w:tcPr>
            <w:tcW w:w="9842" w:type="dxa"/>
            <w:shd w:val="clear" w:color="auto" w:fill="auto"/>
          </w:tcPr>
          <w:p w:rsidR="00D3111A" w:rsidRPr="00D3111A" w:rsidRDefault="00E278ED" w:rsidP="00D311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установки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</w:t>
            </w:r>
          </w:p>
          <w:p w:rsidR="00D3111A" w:rsidRDefault="00D3111A" w:rsidP="00D311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E6A" w:rsidRPr="00D3111A" w:rsidRDefault="00457E6A" w:rsidP="00D311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3111A" w:rsidRPr="00D3111A" w:rsidRDefault="00D3111A" w:rsidP="00D311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8ED" w:rsidRDefault="00E278ED" w:rsidP="00E278ED">
      <w:pPr>
        <w:pStyle w:val="aa"/>
        <w:ind w:firstLine="709"/>
        <w:jc w:val="both"/>
        <w:rPr>
          <w:rFonts w:cs="Calibri"/>
          <w:lang w:eastAsia="en-US"/>
        </w:rPr>
      </w:pPr>
      <w:r>
        <w:t xml:space="preserve">В соответствии </w:t>
      </w:r>
      <w:bookmarkStart w:id="0" w:name="__DdeLink__650_1001455243"/>
      <w:r>
        <w:t xml:space="preserve">с </w:t>
      </w:r>
      <w:r>
        <w:rPr>
          <w:color w:val="000000"/>
        </w:rPr>
        <w:t>Федеральным законом от 25.06.2002 года № 73-ФЗ «Об объектах культурного наследия (памятниках истории и культуры) народов Российской Федерации»</w:t>
      </w:r>
      <w:bookmarkEnd w:id="0"/>
      <w:r>
        <w:t xml:space="preserve">, </w:t>
      </w:r>
      <w:r>
        <w:rPr>
          <w:rFonts w:cs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«Парабельский район»</w:t>
      </w:r>
    </w:p>
    <w:p w:rsidR="00E278ED" w:rsidRDefault="00E278ED" w:rsidP="00E278ED">
      <w:pPr>
        <w:pStyle w:val="aa"/>
        <w:ind w:firstLine="709"/>
        <w:jc w:val="both"/>
      </w:pPr>
    </w:p>
    <w:p w:rsidR="00D3111A" w:rsidRPr="00D3111A" w:rsidRDefault="00D3111A" w:rsidP="008E7F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11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720A2" w:rsidRPr="005569AC" w:rsidRDefault="00C720A2" w:rsidP="00C720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установки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искусства, согласно приложению № 1.</w:t>
      </w:r>
    </w:p>
    <w:p w:rsidR="00C720A2" w:rsidRPr="005569AC" w:rsidRDefault="00C720A2" w:rsidP="00C720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рассмотрению вопросов установки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искусства, согласно приложению № 2.</w:t>
      </w:r>
    </w:p>
    <w:p w:rsidR="00C720A2" w:rsidRPr="00D3111A" w:rsidRDefault="00C720A2" w:rsidP="00C720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Комиссии по рассмотрению вопросов установки</w:t>
      </w:r>
      <w:r w:rsidRPr="00AD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3.</w:t>
      </w:r>
    </w:p>
    <w:p w:rsidR="00C720A2" w:rsidRPr="00D3111A" w:rsidRDefault="00C720A2" w:rsidP="00C720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D3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D3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</w:t>
      </w:r>
      <w:r w:rsidRPr="00561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 Главы района  по социальным вопросам А.С. Ликонцеву</w:t>
      </w:r>
      <w:r w:rsidRPr="00D3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0A2" w:rsidRPr="00D3111A" w:rsidRDefault="00C720A2" w:rsidP="00C720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20A2" w:rsidRDefault="00C720A2" w:rsidP="00D311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1A" w:rsidRPr="00D3111A" w:rsidRDefault="008E7F79" w:rsidP="00D311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Е.А. Рязанова</w:t>
      </w:r>
    </w:p>
    <w:p w:rsidR="00D3111A" w:rsidRDefault="00D3111A" w:rsidP="00D31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111A" w:rsidRDefault="00D3111A" w:rsidP="00D311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7F79" w:rsidRDefault="008E7F79" w:rsidP="00D311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12C" w:rsidRDefault="004A312C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1E7" w:rsidRDefault="003C01E7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постановлению</w:t>
      </w:r>
    </w:p>
    <w:p w:rsidR="003C01E7" w:rsidRDefault="003C01E7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Парабельского района</w:t>
      </w:r>
    </w:p>
    <w:p w:rsidR="003C01E7" w:rsidRDefault="008E7F79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A312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9.12.2019 № 688а</w:t>
      </w:r>
    </w:p>
    <w:p w:rsidR="003C01E7" w:rsidRDefault="003C01E7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1E7" w:rsidRDefault="003C01E7" w:rsidP="003C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1E7" w:rsidRPr="005378CD" w:rsidRDefault="003C01E7" w:rsidP="00537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установки на территории муниципального образования «Парабельский район» монументов, 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 памятных знаков и других произведений монументального и декоративно-прикладного искусства</w:t>
      </w:r>
    </w:p>
    <w:p w:rsidR="003C01E7" w:rsidRPr="005378CD" w:rsidRDefault="003C01E7" w:rsidP="00537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CD" w:rsidRPr="005378CD" w:rsidRDefault="005378CD" w:rsidP="00D358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378CD" w:rsidRPr="005378CD" w:rsidRDefault="005378CD" w:rsidP="00D358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0A2" w:rsidRPr="00D358D5" w:rsidRDefault="00C720A2" w:rsidP="00C720A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установки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 (далее - Положение) разработано</w:t>
      </w:r>
      <w:r w:rsidRPr="00D358D5">
        <w:t xml:space="preserve"> 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Российской Федерации, Уставом муниципального образования «Парабельский район». </w:t>
      </w:r>
    </w:p>
    <w:p w:rsidR="00C720A2" w:rsidRPr="00D358D5" w:rsidRDefault="00C720A2" w:rsidP="00C720A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устанавливает единый порядок принятия решения об установке на территории муниципального образования «Парабельский район» монументов, памятников, памятных знаков и других произведений монументального и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коративно-прикладного искусства (далее – Памятный знак)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53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0A2" w:rsidRPr="00D358D5" w:rsidRDefault="00C720A2" w:rsidP="00C720A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 на отношения, связанные с установкой и демонтажем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монументов, памятников, памятных знаков и других</w:t>
      </w:r>
      <w:r w:rsidRPr="00D3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монументального и декоративно-прикладного искусства на территории кладбищ.</w:t>
      </w:r>
    </w:p>
    <w:p w:rsidR="00D358D5" w:rsidRPr="00D358D5" w:rsidRDefault="00D358D5" w:rsidP="00D358D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CD" w:rsidRPr="005378CD" w:rsidRDefault="005378CD" w:rsidP="00D358D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</w:t>
      </w:r>
    </w:p>
    <w:p w:rsidR="005378CD" w:rsidRPr="005378CD" w:rsidRDefault="005378CD" w:rsidP="00D358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0A2" w:rsidRPr="005378CD" w:rsidRDefault="00C720A2" w:rsidP="00C720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целей настоящего Положения используются следующие понятия и определения:</w:t>
      </w:r>
    </w:p>
    <w:p w:rsidR="00C720A2" w:rsidRPr="005378CD" w:rsidRDefault="00C720A2" w:rsidP="00C7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монумент - крупномасштабное архитектурное или скульптурное сооружение, имеющее градоформирующее значение, предполагающее ансамблевое художественное решение и воздвигаемое в память исторического события или выдающегося лица, чья деятельность была связана с историей и культурой России, Томской области и (или)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 район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720A2" w:rsidRPr="005378CD" w:rsidRDefault="00C720A2" w:rsidP="00C7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памятник - архитектурное или скульптурное сооружение, скульптурно-архитектурная композиция (в том числе скульптурный портрет (бюст)), воздвигаемые в память исторического события или выдающегося лица, чья деятельность была связана с историей и культурой России, Томской области и (или),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 район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720A2" w:rsidRPr="005378CD" w:rsidRDefault="00C720A2" w:rsidP="00C7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памятный знак - локальное тематическое произведение с ограниченной сферой визуального восприятия, устанавливаемое в память исторического события или выдающегося лица, чья деятельность была связана с историей и культурой России, Томской области и (или)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 район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": стела, обелиск, мемориальная доска и другие архитектурные формы.</w:t>
      </w:r>
    </w:p>
    <w:p w:rsidR="00C720A2" w:rsidRPr="005378CD" w:rsidRDefault="00C720A2" w:rsidP="00C72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знаков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 в памяти поколений, увековеч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информации об историческом событии, которое произошло более 3 лет назад, информации о жизни и деятельности лица, которое ушло из жизни более 3 лет назад.</w:t>
      </w:r>
    </w:p>
    <w:p w:rsidR="005378CD" w:rsidRPr="004B024D" w:rsidRDefault="005378CD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CD" w:rsidRDefault="005378CD" w:rsidP="00996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и принятия решения об установке </w:t>
      </w:r>
      <w:r w:rsidR="00846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</w:t>
      </w:r>
    </w:p>
    <w:p w:rsidR="003F08A7" w:rsidRDefault="003F08A7" w:rsidP="00996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48" w:rsidRPr="005378CD" w:rsidRDefault="003F08A7" w:rsidP="0032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х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установке 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Парабельского района 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выступать органы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Российской Федерации и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района, 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и религиозные объединения граждан, организации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организационно-правовой формы и фо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собственности, расположенные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Парабельский район", 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инициативные группы граждан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 район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не менее 50</w:t>
      </w:r>
      <w:proofErr w:type="gramEnd"/>
      <w:r w:rsidR="00C7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2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448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32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4448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ициатор).</w:t>
      </w:r>
    </w:p>
    <w:p w:rsidR="00C63F84" w:rsidRDefault="00C63F84" w:rsidP="00C6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Внесенное ходатайство об установке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дня его поступления направляется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рассмотрению вопросов установки</w:t>
      </w:r>
      <w:r w:rsidRPr="00AD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8A7" w:rsidRPr="005378CD" w:rsidRDefault="002975B6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08A7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Ходатайство об установке </w:t>
      </w:r>
      <w:r w:rsidR="00C6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</w:t>
      </w:r>
      <w:r w:rsidR="003F08A7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следующие сведения:</w:t>
      </w:r>
    </w:p>
    <w:p w:rsidR="003F08A7" w:rsidRPr="005378CD" w:rsidRDefault="003F08A7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целесообразности установки Памятного знака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8A7" w:rsidRDefault="003F08A7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предложения </w:t>
      </w:r>
      <w:r w:rsidR="008232D4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2D4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размеру 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Памятного знака и </w:t>
      </w:r>
      <w:r w:rsidR="008232D4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232D4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2D4" w:rsidRPr="005378CD" w:rsidRDefault="008232D4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предложение по тексту надписи.</w:t>
      </w:r>
    </w:p>
    <w:p w:rsidR="003F08A7" w:rsidRPr="005378CD" w:rsidRDefault="00537FCE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8A7" w:rsidRPr="004967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3F08A7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ходатайству прилагаются:</w:t>
      </w:r>
    </w:p>
    <w:p w:rsidR="003F08A7" w:rsidRPr="005378CD" w:rsidRDefault="003F08A7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достоверность события или заслуги увековечиваемого лица</w:t>
      </w: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2D4" w:rsidRDefault="003F08A7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232D4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историческая (биографическая) справка;</w:t>
      </w:r>
    </w:p>
    <w:p w:rsidR="003F08A7" w:rsidRDefault="008232D4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F08A7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эскизный проект, текст пояснительной надписи на русском языке (в случае, если эскизный проект </w:t>
      </w:r>
      <w:r w:rsidR="006C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</w:t>
      </w:r>
      <w:r w:rsidR="003F08A7" w:rsidRPr="0053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пояснительной надписи);</w:t>
      </w:r>
    </w:p>
    <w:p w:rsidR="008232D4" w:rsidRDefault="005C06D0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письменное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собственника здания, сооружения</w:t>
      </w:r>
      <w:r w:rsidR="00537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земельного участка</w:t>
      </w:r>
      <w:r w:rsidR="0082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</w:t>
      </w:r>
      <w:r w:rsidR="0029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знака;</w:t>
      </w:r>
    </w:p>
    <w:p w:rsidR="002975B6" w:rsidRDefault="002975B6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письменное обязательство Инициатора о финансировании работ по художественно-архитектурному проектированию, изготовлению, установке и обеспечению торжественного открытия Памятного знака.</w:t>
      </w:r>
    </w:p>
    <w:p w:rsidR="002975B6" w:rsidRPr="005378CD" w:rsidRDefault="00537FCE" w:rsidP="003F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</w:t>
      </w:r>
      <w:r w:rsidR="006C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по мере поступления ходатайств на установление Памятных знаков.</w:t>
      </w:r>
    </w:p>
    <w:p w:rsidR="003F3E49" w:rsidRPr="006C4DB6" w:rsidRDefault="00537FCE" w:rsidP="003F3E49">
      <w:pPr>
        <w:pStyle w:val="aa"/>
        <w:ind w:firstLine="709"/>
        <w:jc w:val="both"/>
      </w:pPr>
      <w:r>
        <w:rPr>
          <w:rFonts w:cs="Tahoma"/>
        </w:rPr>
        <w:t>10</w:t>
      </w:r>
      <w:r w:rsidR="00AC1103" w:rsidRPr="006C4DB6">
        <w:rPr>
          <w:rFonts w:cs="Tahoma"/>
        </w:rPr>
        <w:t xml:space="preserve">. </w:t>
      </w:r>
      <w:r w:rsidR="00BA36B3" w:rsidRPr="006C4DB6">
        <w:rPr>
          <w:rFonts w:cs="Tahoma"/>
        </w:rPr>
        <w:t xml:space="preserve">Комиссия </w:t>
      </w:r>
      <w:r w:rsidR="001D1225" w:rsidRPr="006C4DB6">
        <w:rPr>
          <w:rFonts w:cs="Tahoma"/>
        </w:rPr>
        <w:t>рассматривает поступившее</w:t>
      </w:r>
      <w:r w:rsidR="00AC1103" w:rsidRPr="006C4DB6">
        <w:rPr>
          <w:rFonts w:cs="Tahoma"/>
        </w:rPr>
        <w:t xml:space="preserve"> </w:t>
      </w:r>
      <w:r w:rsidR="00BA36B3" w:rsidRPr="006C4DB6">
        <w:rPr>
          <w:rFonts w:cs="Tahoma"/>
        </w:rPr>
        <w:t>ходатайств</w:t>
      </w:r>
      <w:r w:rsidR="001D1225" w:rsidRPr="006C4DB6">
        <w:rPr>
          <w:rFonts w:cs="Tahoma"/>
        </w:rPr>
        <w:t>о, проверяет прилагаемые к нему документы</w:t>
      </w:r>
      <w:r w:rsidR="006C6BCE">
        <w:rPr>
          <w:rFonts w:cs="Tahoma"/>
        </w:rPr>
        <w:t xml:space="preserve"> и выносит решение о целесообразности установления Памятного знака.</w:t>
      </w:r>
    </w:p>
    <w:p w:rsidR="00300C9E" w:rsidRDefault="00537FCE" w:rsidP="003F3E49">
      <w:pPr>
        <w:pStyle w:val="aa"/>
        <w:spacing w:line="240" w:lineRule="atLeast"/>
        <w:ind w:firstLine="709"/>
        <w:jc w:val="both"/>
      </w:pPr>
      <w:r>
        <w:rPr>
          <w:rFonts w:cs="Tahoma"/>
        </w:rPr>
        <w:t>11</w:t>
      </w:r>
      <w:r w:rsidR="00993A87">
        <w:rPr>
          <w:rFonts w:cs="Tahoma"/>
        </w:rPr>
        <w:t xml:space="preserve">. </w:t>
      </w:r>
      <w:r w:rsidR="00300C9E">
        <w:rPr>
          <w:rFonts w:cs="Tahoma"/>
        </w:rPr>
        <w:t>К деятельности работы Комиссии по решению её председателя, на добровольной основе, могут привлекаться иные специалисты, не являющиеся её членами</w:t>
      </w:r>
      <w:r>
        <w:rPr>
          <w:rFonts w:cs="Tahoma"/>
        </w:rPr>
        <w:t>,</w:t>
      </w:r>
      <w:r w:rsidR="00300C9E">
        <w:rPr>
          <w:rFonts w:cs="Tahoma"/>
        </w:rPr>
        <w:t xml:space="preserve"> в области архитектуры и градостроительства, музейные работники, художники, художники - оформители и краеведы.</w:t>
      </w:r>
    </w:p>
    <w:p w:rsidR="00300C9E" w:rsidRDefault="00537FCE" w:rsidP="003F3E49">
      <w:pPr>
        <w:pStyle w:val="ab"/>
        <w:shd w:val="clear" w:color="auto" w:fill="FFFFFF"/>
        <w:spacing w:line="240" w:lineRule="atLeast"/>
        <w:ind w:firstLine="709"/>
        <w:jc w:val="both"/>
      </w:pPr>
      <w:r>
        <w:t>12</w:t>
      </w:r>
      <w:r w:rsidR="00300C9E">
        <w:t xml:space="preserve">. Место  установки  </w:t>
      </w:r>
      <w:r w:rsidR="006C6BCE">
        <w:t>Памятного знака</w:t>
      </w:r>
      <w:r w:rsidR="00F15051">
        <w:t xml:space="preserve">  должно  быть согласовано</w:t>
      </w:r>
      <w:r w:rsidR="00300C9E">
        <w:t xml:space="preserve"> с администрацией сельского поселения, на территории которого планируется установка </w:t>
      </w:r>
      <w:r w:rsidR="006C6BCE">
        <w:t>Памятного знака</w:t>
      </w:r>
      <w:r w:rsidR="00300C9E">
        <w:t xml:space="preserve">, и собственником здания. </w:t>
      </w:r>
    </w:p>
    <w:p w:rsidR="00300C9E" w:rsidRDefault="00F15051" w:rsidP="00BA36B3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>1</w:t>
      </w:r>
      <w:r w:rsidR="00537FCE">
        <w:rPr>
          <w:rFonts w:cs="Tahoma"/>
        </w:rPr>
        <w:t>3</w:t>
      </w:r>
      <w:r w:rsidR="00300C9E">
        <w:rPr>
          <w:rFonts w:cs="Tahoma"/>
        </w:rPr>
        <w:t>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300C9E" w:rsidRDefault="00300C9E" w:rsidP="004B024D">
      <w:pPr>
        <w:pStyle w:val="aa"/>
        <w:spacing w:line="240" w:lineRule="atLeast"/>
        <w:ind w:firstLine="709"/>
        <w:jc w:val="both"/>
        <w:rPr>
          <w:rFonts w:cs="Tahoma"/>
        </w:rPr>
      </w:pPr>
      <w:r>
        <w:rPr>
          <w:rFonts w:cs="Tahoma"/>
        </w:rPr>
        <w:t xml:space="preserve"> </w:t>
      </w:r>
      <w:r w:rsidR="00F15051">
        <w:rPr>
          <w:rFonts w:cs="Tahoma"/>
        </w:rPr>
        <w:t>1</w:t>
      </w:r>
      <w:r w:rsidR="00537FCE">
        <w:rPr>
          <w:rFonts w:cs="Tahoma"/>
        </w:rPr>
        <w:t>4</w:t>
      </w:r>
      <w:r>
        <w:rPr>
          <w:rFonts w:cs="Tahoma"/>
        </w:rPr>
        <w:t xml:space="preserve">. Если установка </w:t>
      </w:r>
      <w:r w:rsidR="006C6BCE">
        <w:rPr>
          <w:rFonts w:cs="Tahoma"/>
        </w:rPr>
        <w:t>Памятного знака</w:t>
      </w:r>
      <w:r>
        <w:rPr>
          <w:rFonts w:cs="Tahoma"/>
        </w:rPr>
        <w:t xml:space="preserve"> планируется  на здании или сооружении, являющемся памятником истории и архитектуры эскизны</w:t>
      </w:r>
      <w:r w:rsidR="006C6BCE">
        <w:rPr>
          <w:rFonts w:cs="Tahoma"/>
        </w:rPr>
        <w:t>й</w:t>
      </w:r>
      <w:r>
        <w:rPr>
          <w:rFonts w:cs="Tahoma"/>
        </w:rPr>
        <w:t xml:space="preserve"> проект </w:t>
      </w:r>
      <w:r w:rsidR="006C6BCE">
        <w:rPr>
          <w:rFonts w:cs="Tahoma"/>
        </w:rPr>
        <w:t>Памятного знака</w:t>
      </w:r>
      <w:r>
        <w:rPr>
          <w:rFonts w:cs="Tahoma"/>
        </w:rPr>
        <w:t>, мест</w:t>
      </w:r>
      <w:r w:rsidR="006C6BCE">
        <w:rPr>
          <w:rFonts w:cs="Tahoma"/>
        </w:rPr>
        <w:t>о</w:t>
      </w:r>
      <w:r>
        <w:rPr>
          <w:rFonts w:cs="Tahoma"/>
        </w:rPr>
        <w:t xml:space="preserve"> размещения согласовываются с органом по охране памятников историко-культурного наследия Томской области. Согласование проводит ходатайствующая сторона.  </w:t>
      </w:r>
    </w:p>
    <w:p w:rsidR="00E93AFE" w:rsidRDefault="00537FCE" w:rsidP="00E9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93AFE" w:rsidRPr="00E9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отклонения ходатайства об установке </w:t>
      </w:r>
      <w:r w:rsidR="006C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Памятного знака</w:t>
      </w:r>
      <w:r w:rsidR="00E93AFE" w:rsidRPr="00E9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служат:</w:t>
      </w:r>
    </w:p>
    <w:p w:rsidR="00D72F16" w:rsidRDefault="00D72F16" w:rsidP="00E9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согласования с органами, указанными в пунктах </w:t>
      </w:r>
      <w:r w:rsidR="005861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8D73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D72F16" w:rsidRDefault="00D72F16" w:rsidP="00D72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1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7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несоответствие</w:t>
      </w:r>
      <w:r w:rsidRPr="00D72F16">
        <w:rPr>
          <w:rFonts w:ascii="Times New Roman" w:hAnsi="Times New Roman" w:cs="Times New Roman"/>
          <w:sz w:val="24"/>
          <w:szCs w:val="24"/>
        </w:rPr>
        <w:t xml:space="preserve"> историческим, градостроительным особеннос</w:t>
      </w:r>
      <w:r>
        <w:rPr>
          <w:rFonts w:ascii="Times New Roman" w:hAnsi="Times New Roman" w:cs="Times New Roman"/>
          <w:sz w:val="24"/>
          <w:szCs w:val="24"/>
        </w:rPr>
        <w:t xml:space="preserve">тям муниципального образования «Парабельский район», </w:t>
      </w:r>
      <w:r w:rsidRPr="00D72F16">
        <w:rPr>
          <w:rFonts w:ascii="Times New Roman" w:hAnsi="Times New Roman" w:cs="Times New Roman"/>
          <w:sz w:val="24"/>
          <w:szCs w:val="24"/>
        </w:rPr>
        <w:t>общепринятым морально</w:t>
      </w:r>
      <w:r w:rsidR="006C6BCE">
        <w:rPr>
          <w:rFonts w:ascii="Times New Roman" w:hAnsi="Times New Roman" w:cs="Times New Roman"/>
          <w:sz w:val="24"/>
          <w:szCs w:val="24"/>
        </w:rPr>
        <w:t>-эстетическим нормам и правилам</w:t>
      </w:r>
      <w:r w:rsidR="008467AE">
        <w:rPr>
          <w:rFonts w:ascii="Times New Roman" w:hAnsi="Times New Roman" w:cs="Times New Roman"/>
          <w:sz w:val="24"/>
          <w:szCs w:val="24"/>
        </w:rPr>
        <w:t>.</w:t>
      </w:r>
    </w:p>
    <w:p w:rsidR="004B024D" w:rsidRDefault="006C4DB6" w:rsidP="004B024D">
      <w:pPr>
        <w:pStyle w:val="ab"/>
        <w:shd w:val="clear" w:color="auto" w:fill="FFFFFF"/>
        <w:tabs>
          <w:tab w:val="left" w:pos="1134"/>
        </w:tabs>
        <w:spacing w:line="240" w:lineRule="atLeast"/>
        <w:ind w:firstLine="709"/>
        <w:jc w:val="both"/>
      </w:pPr>
      <w:r>
        <w:rPr>
          <w:rFonts w:cs="Tahoma"/>
        </w:rPr>
        <w:t>1</w:t>
      </w:r>
      <w:r w:rsidR="00537FCE">
        <w:rPr>
          <w:rFonts w:cs="Tahoma"/>
        </w:rPr>
        <w:t>6</w:t>
      </w:r>
      <w:r w:rsidR="004B024D">
        <w:rPr>
          <w:rFonts w:cs="Tahoma"/>
        </w:rPr>
        <w:t>.</w:t>
      </w:r>
      <w:r w:rsidR="004B024D" w:rsidRPr="004B024D">
        <w:rPr>
          <w:rFonts w:cs="Tahoma"/>
        </w:rPr>
        <w:t xml:space="preserve"> </w:t>
      </w:r>
      <w:r w:rsidR="004B024D">
        <w:rPr>
          <w:rFonts w:cs="Tahoma"/>
        </w:rPr>
        <w:t>В результате рассмотрения ходатайства Комиссия принимает одно из следующих решений:</w:t>
      </w:r>
    </w:p>
    <w:p w:rsidR="004B024D" w:rsidRDefault="004B024D" w:rsidP="004B024D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 xml:space="preserve">- поддержать ходатайство и рекомендовать Главе Парабельского района принять нормативно-правовой акт об установке </w:t>
      </w:r>
      <w:r w:rsidR="008467AE">
        <w:rPr>
          <w:rFonts w:cs="Tahoma"/>
        </w:rPr>
        <w:t>Памятного знака</w:t>
      </w:r>
      <w:r>
        <w:rPr>
          <w:rFonts w:cs="Tahoma"/>
        </w:rPr>
        <w:t>;</w:t>
      </w:r>
    </w:p>
    <w:p w:rsidR="004B024D" w:rsidRPr="004B024D" w:rsidRDefault="004B024D" w:rsidP="004B024D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 xml:space="preserve">- рекомендовать ходатайствующей стороне увековечить память события или деятеля в </w:t>
      </w:r>
      <w:r w:rsidRPr="004B024D">
        <w:rPr>
          <w:rFonts w:cs="Tahoma"/>
        </w:rPr>
        <w:t>других формах;</w:t>
      </w:r>
    </w:p>
    <w:p w:rsidR="004B024D" w:rsidRPr="004B024D" w:rsidRDefault="004B024D" w:rsidP="004B024D">
      <w:pPr>
        <w:pStyle w:val="ab"/>
        <w:shd w:val="clear" w:color="auto" w:fill="FFFFFF"/>
        <w:spacing w:line="240" w:lineRule="atLeast"/>
        <w:ind w:firstLine="709"/>
        <w:jc w:val="both"/>
      </w:pPr>
      <w:r w:rsidRPr="004B024D">
        <w:rPr>
          <w:rFonts w:cs="Tahoma"/>
        </w:rPr>
        <w:t xml:space="preserve">- отклонить ходатайство, направить </w:t>
      </w:r>
      <w:r>
        <w:rPr>
          <w:rFonts w:cs="Tahoma"/>
        </w:rPr>
        <w:t>Инициатору</w:t>
      </w:r>
      <w:r w:rsidRPr="004B024D">
        <w:rPr>
          <w:rFonts w:cs="Tahoma"/>
        </w:rPr>
        <w:t xml:space="preserve"> мотивированный отказ.</w:t>
      </w:r>
    </w:p>
    <w:p w:rsidR="004B024D" w:rsidRDefault="004B024D" w:rsidP="004B024D">
      <w:pPr>
        <w:pStyle w:val="aa"/>
        <w:tabs>
          <w:tab w:val="left" w:pos="1134"/>
        </w:tabs>
        <w:ind w:firstLine="709"/>
        <w:jc w:val="both"/>
      </w:pPr>
      <w:r w:rsidRPr="004B024D">
        <w:lastRenderedPageBreak/>
        <w:t>1</w:t>
      </w:r>
      <w:r w:rsidR="00537FCE">
        <w:t>7</w:t>
      </w:r>
      <w:r w:rsidRPr="004B024D">
        <w:t>. Секретарь</w:t>
      </w:r>
      <w:r>
        <w:t xml:space="preserve"> Комиссии оформляет протокол заседания, готовит решение Комиссии и направляет решение Главе Парабельского района. </w:t>
      </w:r>
    </w:p>
    <w:p w:rsidR="005E6EF0" w:rsidRDefault="004B024D" w:rsidP="0025678A">
      <w:pPr>
        <w:pStyle w:val="aa"/>
        <w:ind w:firstLine="709"/>
        <w:jc w:val="both"/>
      </w:pPr>
      <w:r>
        <w:t>1</w:t>
      </w:r>
      <w:r w:rsidR="00537FCE">
        <w:t>8</w:t>
      </w:r>
      <w:r w:rsidR="00AC1103">
        <w:t xml:space="preserve">. Решение об установке </w:t>
      </w:r>
      <w:r w:rsidR="008467AE">
        <w:t>П</w:t>
      </w:r>
      <w:r w:rsidR="00AC1103">
        <w:t xml:space="preserve">амятного знака принимается </w:t>
      </w:r>
      <w:r>
        <w:t xml:space="preserve">Постановлением администрации Парабельского </w:t>
      </w:r>
      <w:r w:rsidR="00AC1103">
        <w:t xml:space="preserve">района. В </w:t>
      </w:r>
      <w:r>
        <w:t xml:space="preserve">постановлении </w:t>
      </w:r>
      <w:r w:rsidR="00AC1103">
        <w:t xml:space="preserve">указываются адрес места установки </w:t>
      </w:r>
      <w:r w:rsidR="003335D8">
        <w:t>П</w:t>
      </w:r>
      <w:r w:rsidR="008467AE">
        <w:t>амятного знака</w:t>
      </w:r>
      <w:r w:rsidR="00AC1103">
        <w:t>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  <w:r w:rsidR="003335D8">
        <w:t xml:space="preserve"> </w:t>
      </w:r>
    </w:p>
    <w:p w:rsidR="00AC1103" w:rsidRDefault="005E6EF0" w:rsidP="0025678A">
      <w:pPr>
        <w:pStyle w:val="aa"/>
        <w:ind w:firstLine="709"/>
        <w:jc w:val="both"/>
      </w:pPr>
      <w:r>
        <w:t xml:space="preserve">19. </w:t>
      </w:r>
      <w:r w:rsidR="003335D8">
        <w:t xml:space="preserve">Экземпляр постановления </w:t>
      </w:r>
      <w:r>
        <w:t xml:space="preserve">об установке Памятного знака, отказ в удовлетворении ходатайства </w:t>
      </w:r>
      <w:r w:rsidR="003335D8">
        <w:t>направляется Инициатору посредством почтовой связи</w:t>
      </w:r>
      <w:r>
        <w:t>, в течени</w:t>
      </w:r>
      <w:proofErr w:type="gramStart"/>
      <w:r>
        <w:t>и</w:t>
      </w:r>
      <w:proofErr w:type="gramEnd"/>
      <w:r>
        <w:t xml:space="preserve"> пяти рабочих дней</w:t>
      </w:r>
      <w:r w:rsidR="002F7403">
        <w:t>, после подписания</w:t>
      </w:r>
      <w:r w:rsidR="003335D8">
        <w:t>.</w:t>
      </w:r>
    </w:p>
    <w:p w:rsidR="00AC1103" w:rsidRDefault="002F7403" w:rsidP="0025678A">
      <w:pPr>
        <w:pStyle w:val="aa"/>
        <w:ind w:firstLine="709"/>
        <w:jc w:val="both"/>
      </w:pPr>
      <w:r>
        <w:t>20</w:t>
      </w:r>
      <w:r w:rsidR="00AC1103">
        <w:t xml:space="preserve">. В случае если изготовление и установка </w:t>
      </w:r>
      <w:r w:rsidR="008467AE">
        <w:t>Памятного знака</w:t>
      </w:r>
      <w:r w:rsidR="00AC1103">
        <w:t xml:space="preserve"> производятся за счет </w:t>
      </w:r>
      <w:r w:rsidR="003335D8">
        <w:t>И</w:t>
      </w:r>
      <w:r w:rsidR="00AC1103">
        <w:t xml:space="preserve">нициатора,  и в установленные сроки </w:t>
      </w:r>
      <w:r w:rsidR="003335D8">
        <w:t xml:space="preserve">работы </w:t>
      </w:r>
      <w:r w:rsidR="00AC1103">
        <w:t xml:space="preserve">не выполнены, </w:t>
      </w:r>
      <w:r w:rsidR="003335D8">
        <w:t>постановление администрации Парабельского</w:t>
      </w:r>
      <w:r w:rsidR="00AC1103">
        <w:t xml:space="preserve"> района </w:t>
      </w:r>
      <w:r w:rsidR="003335D8">
        <w:t xml:space="preserve">об установке </w:t>
      </w:r>
      <w:r w:rsidR="008467AE">
        <w:t>Памятного знака</w:t>
      </w:r>
      <w:r w:rsidR="003335D8">
        <w:t xml:space="preserve"> подлежит отмене.</w:t>
      </w:r>
      <w:r w:rsidR="00AC1103">
        <w:t xml:space="preserve"> </w:t>
      </w:r>
    </w:p>
    <w:p w:rsidR="003335D8" w:rsidRDefault="003335D8" w:rsidP="0025678A">
      <w:pPr>
        <w:pStyle w:val="aa"/>
        <w:ind w:firstLine="709"/>
        <w:jc w:val="center"/>
        <w:rPr>
          <w:b/>
        </w:rPr>
      </w:pPr>
    </w:p>
    <w:p w:rsidR="008467AE" w:rsidRPr="008467AE" w:rsidRDefault="008467AE" w:rsidP="0025678A">
      <w:pPr>
        <w:pStyle w:val="aa"/>
        <w:ind w:firstLine="709"/>
        <w:jc w:val="center"/>
      </w:pPr>
      <w:r w:rsidRPr="008467AE">
        <w:t xml:space="preserve">Архитектурно-художественные требования, предъявляемые </w:t>
      </w:r>
      <w:r>
        <w:t>к Памятным знакам</w:t>
      </w:r>
    </w:p>
    <w:p w:rsidR="008467AE" w:rsidRDefault="008467AE" w:rsidP="0025678A">
      <w:pPr>
        <w:pStyle w:val="aa"/>
        <w:ind w:firstLine="709"/>
        <w:jc w:val="both"/>
      </w:pPr>
    </w:p>
    <w:p w:rsidR="008467AE" w:rsidRDefault="002F7403" w:rsidP="0025678A">
      <w:pPr>
        <w:pStyle w:val="aa"/>
        <w:ind w:firstLine="709"/>
        <w:jc w:val="both"/>
      </w:pPr>
      <w:r>
        <w:t>21</w:t>
      </w:r>
      <w:r w:rsidR="008467AE">
        <w:t xml:space="preserve">. Архитектурно - художественное   решение  </w:t>
      </w:r>
      <w:r w:rsidR="0025678A">
        <w:t>Памятного знака</w:t>
      </w:r>
      <w:r w:rsidR="008467AE">
        <w:t xml:space="preserve"> не должно противоречить характеру места его установки, особенностям среды, в которую он привносится как новый элемент.</w:t>
      </w:r>
    </w:p>
    <w:p w:rsidR="008467AE" w:rsidRDefault="002F7403" w:rsidP="0025678A">
      <w:pPr>
        <w:pStyle w:val="aa"/>
        <w:ind w:firstLine="709"/>
        <w:jc w:val="both"/>
      </w:pPr>
      <w:r>
        <w:t>22</w:t>
      </w:r>
      <w:r w:rsidR="0025678A">
        <w:t>.</w:t>
      </w:r>
      <w:r w:rsidR="008467AE">
        <w:t xml:space="preserve">Текст </w:t>
      </w:r>
      <w:r w:rsidR="0025678A">
        <w:t>Памятного знака</w:t>
      </w:r>
      <w:r w:rsidR="008467AE">
        <w:t xml:space="preserve">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8467AE" w:rsidRDefault="002F7403" w:rsidP="0025678A">
      <w:pPr>
        <w:pStyle w:val="aa"/>
        <w:spacing w:line="240" w:lineRule="atLeast"/>
        <w:ind w:firstLine="709"/>
        <w:jc w:val="both"/>
      </w:pPr>
      <w:r>
        <w:t>23</w:t>
      </w:r>
      <w:r w:rsidR="0025678A">
        <w:t xml:space="preserve">. </w:t>
      </w:r>
      <w:r w:rsidR="008467AE">
        <w:t xml:space="preserve">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 </w:t>
      </w:r>
    </w:p>
    <w:p w:rsidR="008467AE" w:rsidRDefault="0025678A" w:rsidP="0025678A">
      <w:pPr>
        <w:pStyle w:val="aa"/>
        <w:spacing w:line="240" w:lineRule="atLeast"/>
        <w:ind w:firstLine="709"/>
        <w:jc w:val="both"/>
      </w:pPr>
      <w:r>
        <w:t>2</w:t>
      </w:r>
      <w:r w:rsidR="002F7403">
        <w:t>4</w:t>
      </w:r>
      <w:r>
        <w:t>.</w:t>
      </w:r>
      <w:r w:rsidR="008467AE">
        <w:t xml:space="preserve"> В тексте</w:t>
      </w:r>
      <w:r>
        <w:t xml:space="preserve"> Памятного знака</w:t>
      </w:r>
      <w:r w:rsidR="008467AE">
        <w:t xml:space="preserve"> обязательны даты, конкретизирующие время причастности выдающегося лица или события к месту установки мемориальной доски.</w:t>
      </w:r>
    </w:p>
    <w:p w:rsidR="008467AE" w:rsidRDefault="0025678A" w:rsidP="0025678A">
      <w:pPr>
        <w:pStyle w:val="aa"/>
        <w:spacing w:line="240" w:lineRule="atLeast"/>
        <w:ind w:firstLine="709"/>
        <w:jc w:val="both"/>
      </w:pPr>
      <w:r>
        <w:t>2</w:t>
      </w:r>
      <w:r w:rsidR="002F7403">
        <w:t>5</w:t>
      </w:r>
      <w:r>
        <w:t>.</w:t>
      </w:r>
      <w:r w:rsidR="008467AE">
        <w:t xml:space="preserve"> В композицию</w:t>
      </w:r>
      <w:r>
        <w:t xml:space="preserve"> Памятного знака</w:t>
      </w:r>
      <w:r w:rsidR="008467AE">
        <w:t xml:space="preserve">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8467AE" w:rsidRDefault="0025678A" w:rsidP="0025678A">
      <w:pPr>
        <w:pStyle w:val="aa"/>
        <w:spacing w:line="240" w:lineRule="atLeast"/>
        <w:ind w:firstLine="709"/>
        <w:jc w:val="both"/>
      </w:pPr>
      <w:r>
        <w:t>2</w:t>
      </w:r>
      <w:r w:rsidR="002F7403">
        <w:t>6</w:t>
      </w:r>
      <w:r>
        <w:t xml:space="preserve">. </w:t>
      </w:r>
      <w:r w:rsidR="008467AE">
        <w:t>Памятн</w:t>
      </w:r>
      <w:r>
        <w:t>ые знаки</w:t>
      </w:r>
      <w:r w:rsidR="008467AE">
        <w:t xml:space="preserve">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8467AE" w:rsidRDefault="0025678A" w:rsidP="0025678A">
      <w:pPr>
        <w:pStyle w:val="aa"/>
        <w:spacing w:line="240" w:lineRule="atLeast"/>
        <w:ind w:firstLine="709"/>
        <w:jc w:val="both"/>
      </w:pPr>
      <w:r>
        <w:t>2</w:t>
      </w:r>
      <w:r w:rsidR="002F7403">
        <w:t>7</w:t>
      </w:r>
      <w:r w:rsidR="008467AE">
        <w:t>. Памятники устанавливаются на открытых, хорошо просматриваемых территориях, выходящих на улицы для всеобщего обозрения.</w:t>
      </w:r>
    </w:p>
    <w:p w:rsidR="008467AE" w:rsidRDefault="0025678A" w:rsidP="0025678A">
      <w:pPr>
        <w:pStyle w:val="aa"/>
        <w:spacing w:line="240" w:lineRule="atLeast"/>
        <w:ind w:firstLine="709"/>
        <w:jc w:val="both"/>
      </w:pPr>
      <w:r>
        <w:t>2</w:t>
      </w:r>
      <w:r w:rsidR="002F7403">
        <w:t>8</w:t>
      </w:r>
      <w:r w:rsidR="008467AE">
        <w:t>. Мемориальные доски устанавливаются в хорошо просматриваемых местах на высоте не ниже двух метров от фундамента здания (на фасадах зданий).</w:t>
      </w:r>
    </w:p>
    <w:p w:rsidR="008467AE" w:rsidRDefault="0025678A" w:rsidP="0025678A">
      <w:pPr>
        <w:pStyle w:val="aa"/>
        <w:spacing w:line="240" w:lineRule="atLeast"/>
        <w:ind w:firstLine="709"/>
        <w:jc w:val="both"/>
      </w:pPr>
      <w:r>
        <w:t>2</w:t>
      </w:r>
      <w:r w:rsidR="002F7403">
        <w:t>9</w:t>
      </w:r>
      <w:r>
        <w:t>.</w:t>
      </w:r>
      <w:r w:rsidR="008467AE">
        <w:t xml:space="preserve">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т.п</w:t>
      </w:r>
      <w:r>
        <w:t>.) П</w:t>
      </w:r>
      <w:r w:rsidR="008467AE">
        <w:t>амятные знаки могут устанавливаться в помещениях указанных зданий.</w:t>
      </w:r>
    </w:p>
    <w:p w:rsidR="008467AE" w:rsidRDefault="008467AE" w:rsidP="0025678A">
      <w:pPr>
        <w:pStyle w:val="aa"/>
        <w:ind w:firstLine="709"/>
        <w:jc w:val="center"/>
        <w:rPr>
          <w:b/>
        </w:rPr>
      </w:pPr>
    </w:p>
    <w:p w:rsidR="00AC1103" w:rsidRPr="00870C32" w:rsidRDefault="00AC1103" w:rsidP="0025678A">
      <w:pPr>
        <w:pStyle w:val="ab"/>
        <w:shd w:val="clear" w:color="auto" w:fill="FFFFFF"/>
        <w:spacing w:line="240" w:lineRule="atLeast"/>
        <w:ind w:firstLine="709"/>
        <w:jc w:val="center"/>
      </w:pPr>
      <w:r w:rsidRPr="00870C32">
        <w:rPr>
          <w:rFonts w:cs="Tahoma"/>
          <w:bCs/>
        </w:rPr>
        <w:t>Порядок изготовления</w:t>
      </w:r>
      <w:r w:rsidR="00111A70">
        <w:rPr>
          <w:rFonts w:cs="Tahoma"/>
          <w:bCs/>
        </w:rPr>
        <w:t>,</w:t>
      </w:r>
      <w:r w:rsidRPr="00870C32">
        <w:rPr>
          <w:rFonts w:cs="Tahoma"/>
          <w:bCs/>
        </w:rPr>
        <w:t xml:space="preserve"> установки</w:t>
      </w:r>
      <w:r w:rsidR="00111A70">
        <w:rPr>
          <w:rFonts w:cs="Tahoma"/>
          <w:bCs/>
        </w:rPr>
        <w:t xml:space="preserve"> и </w:t>
      </w:r>
      <w:r w:rsidR="003B0A9E">
        <w:rPr>
          <w:rFonts w:cs="Tahoma"/>
          <w:bCs/>
        </w:rPr>
        <w:t>демонтаж</w:t>
      </w:r>
      <w:r w:rsidRPr="00870C32">
        <w:rPr>
          <w:rFonts w:cs="Tahoma"/>
          <w:bCs/>
        </w:rPr>
        <w:t xml:space="preserve"> </w:t>
      </w:r>
      <w:r w:rsidR="008467AE">
        <w:rPr>
          <w:rFonts w:cs="Tahoma"/>
          <w:bCs/>
        </w:rPr>
        <w:t>Памятного знака</w:t>
      </w:r>
    </w:p>
    <w:p w:rsidR="00AC1103" w:rsidRDefault="00AC1103" w:rsidP="00AD7AA0">
      <w:pPr>
        <w:pStyle w:val="ab"/>
        <w:shd w:val="clear" w:color="auto" w:fill="FFFFFF"/>
        <w:spacing w:line="240" w:lineRule="atLeast"/>
        <w:ind w:firstLine="709"/>
        <w:jc w:val="center"/>
      </w:pPr>
    </w:p>
    <w:p w:rsidR="00AC1103" w:rsidRDefault="002F7403" w:rsidP="00AD7AA0">
      <w:pPr>
        <w:pStyle w:val="ab"/>
        <w:shd w:val="clear" w:color="auto" w:fill="FFFFFF"/>
        <w:spacing w:line="240" w:lineRule="atLeast"/>
        <w:ind w:firstLine="709"/>
        <w:jc w:val="both"/>
      </w:pPr>
      <w:r>
        <w:t>30</w:t>
      </w:r>
      <w:r w:rsidR="00AC1103">
        <w:t xml:space="preserve">. Проектирование, сооружение, установка и техническое обеспечение торжественного открытия </w:t>
      </w:r>
      <w:r w:rsidR="0025678A">
        <w:t>Памятного знака</w:t>
      </w:r>
      <w:r w:rsidR="00AC1103">
        <w:t xml:space="preserve">,  осуществляется за счет собственных и (или) привлеченных средств, предоставляемых </w:t>
      </w:r>
      <w:r w:rsidR="00AD7AA0">
        <w:t>Инициатором</w:t>
      </w:r>
      <w:r w:rsidR="00AC1103">
        <w:t>.</w:t>
      </w:r>
    </w:p>
    <w:p w:rsidR="00AC1103" w:rsidRDefault="00537FCE" w:rsidP="00AD7AA0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>3</w:t>
      </w:r>
      <w:r w:rsidR="002F7403">
        <w:rPr>
          <w:rFonts w:cs="Tahoma"/>
        </w:rPr>
        <w:t>1</w:t>
      </w:r>
      <w:r w:rsidR="00AC1103">
        <w:rPr>
          <w:rFonts w:cs="Tahoma"/>
        </w:rPr>
        <w:t xml:space="preserve">. </w:t>
      </w:r>
      <w:r w:rsidR="0025678A">
        <w:rPr>
          <w:rFonts w:cs="Tahoma"/>
        </w:rPr>
        <w:t>Памятные знаки</w:t>
      </w:r>
      <w:r w:rsidR="00AC1103">
        <w:rPr>
          <w:rFonts w:cs="Tahoma"/>
        </w:rPr>
        <w:t xml:space="preserve"> могут устанавливаться за счет средств  бюджета  </w:t>
      </w:r>
      <w:r w:rsidR="00AD7AA0">
        <w:rPr>
          <w:rFonts w:cs="Tahoma"/>
        </w:rPr>
        <w:t>Парабельского</w:t>
      </w:r>
      <w:r w:rsidR="00AC1103">
        <w:rPr>
          <w:rFonts w:cs="Tahoma"/>
        </w:rPr>
        <w:t xml:space="preserve"> района (либо привлеченных внебюджетных средств) в следующих случаях:</w:t>
      </w:r>
    </w:p>
    <w:p w:rsidR="00AC1103" w:rsidRDefault="00AC1103" w:rsidP="00AD7AA0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 xml:space="preserve">- установка </w:t>
      </w:r>
      <w:r w:rsidR="0025678A">
        <w:rPr>
          <w:rFonts w:cs="Tahoma"/>
        </w:rPr>
        <w:t>Памятных</w:t>
      </w:r>
      <w:r>
        <w:rPr>
          <w:rFonts w:cs="Tahoma"/>
        </w:rPr>
        <w:t xml:space="preserve"> знаков Почетным гражданам </w:t>
      </w:r>
      <w:r w:rsidR="00AD7AA0">
        <w:rPr>
          <w:rFonts w:cs="Tahoma"/>
        </w:rPr>
        <w:t>Парабельского</w:t>
      </w:r>
      <w:r>
        <w:rPr>
          <w:rFonts w:cs="Tahoma"/>
        </w:rPr>
        <w:t xml:space="preserve"> района;</w:t>
      </w:r>
    </w:p>
    <w:p w:rsidR="00AC1103" w:rsidRDefault="00AC1103" w:rsidP="00AD7AA0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 xml:space="preserve">- установка </w:t>
      </w:r>
      <w:r w:rsidR="0025678A">
        <w:rPr>
          <w:rFonts w:cs="Tahoma"/>
        </w:rPr>
        <w:t>Памятных</w:t>
      </w:r>
      <w:r>
        <w:rPr>
          <w:rFonts w:cs="Tahoma"/>
        </w:rPr>
        <w:t xml:space="preserve">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AC1103" w:rsidRDefault="00AC1103" w:rsidP="00AD7AA0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lastRenderedPageBreak/>
        <w:t xml:space="preserve">- установка </w:t>
      </w:r>
      <w:r w:rsidR="0025678A">
        <w:rPr>
          <w:rFonts w:cs="Tahoma"/>
        </w:rPr>
        <w:t>Памятных</w:t>
      </w:r>
      <w:r>
        <w:rPr>
          <w:rFonts w:cs="Tahoma"/>
        </w:rPr>
        <w:t xml:space="preserve">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Томской области и района, при условии, что установка доски не может быть осуществлена за счет средств ходатайствующей стороны;</w:t>
      </w:r>
    </w:p>
    <w:p w:rsidR="00AC1103" w:rsidRDefault="00AC1103" w:rsidP="00AD7AA0">
      <w:pPr>
        <w:pStyle w:val="ab"/>
        <w:shd w:val="clear" w:color="auto" w:fill="FFFFFF"/>
        <w:spacing w:line="240" w:lineRule="atLeast"/>
        <w:ind w:firstLine="709"/>
        <w:jc w:val="both"/>
      </w:pPr>
      <w:r>
        <w:rPr>
          <w:rFonts w:cs="Tahoma"/>
        </w:rPr>
        <w:t xml:space="preserve">- установка </w:t>
      </w:r>
      <w:r w:rsidR="00242501">
        <w:rPr>
          <w:rFonts w:cs="Tahoma"/>
        </w:rPr>
        <w:t>П</w:t>
      </w:r>
      <w:r>
        <w:rPr>
          <w:rFonts w:cs="Tahoma"/>
        </w:rPr>
        <w:t>амятных знаков  в память о событиях, имевших особое значение для истории и культуры района.</w:t>
      </w:r>
    </w:p>
    <w:p w:rsidR="00AC1103" w:rsidRDefault="00537FCE" w:rsidP="003B0A9E">
      <w:pPr>
        <w:pStyle w:val="ab"/>
        <w:shd w:val="clear" w:color="auto" w:fill="FFFFFF"/>
        <w:spacing w:line="240" w:lineRule="atLeast"/>
        <w:ind w:firstLine="709"/>
        <w:jc w:val="both"/>
        <w:rPr>
          <w:rFonts w:cs="Tahoma"/>
        </w:rPr>
      </w:pPr>
      <w:r>
        <w:rPr>
          <w:rFonts w:cs="Tahoma"/>
        </w:rPr>
        <w:t>3</w:t>
      </w:r>
      <w:r w:rsidR="002F7403">
        <w:rPr>
          <w:rFonts w:cs="Tahoma"/>
        </w:rPr>
        <w:t>2</w:t>
      </w:r>
      <w:r w:rsidR="00AC1103">
        <w:rPr>
          <w:rFonts w:cs="Tahoma"/>
        </w:rPr>
        <w:t>.</w:t>
      </w:r>
      <w:r w:rsidR="00AD7AA0">
        <w:rPr>
          <w:rFonts w:cs="Tahoma"/>
        </w:rPr>
        <w:t xml:space="preserve"> </w:t>
      </w:r>
      <w:r w:rsidR="00AC1103">
        <w:rPr>
          <w:rFonts w:cs="Tahoma"/>
        </w:rPr>
        <w:t xml:space="preserve">Официальное открытие </w:t>
      </w:r>
      <w:r w:rsidR="002F53B4">
        <w:rPr>
          <w:rFonts w:cs="Tahoma"/>
        </w:rPr>
        <w:t>Памятного знака</w:t>
      </w:r>
      <w:r w:rsidR="00AC1103">
        <w:rPr>
          <w:rFonts w:cs="Tahoma"/>
        </w:rPr>
        <w:t xml:space="preserve"> проводится на специальной торжественной церемонии.</w:t>
      </w:r>
    </w:p>
    <w:p w:rsidR="003B0A9E" w:rsidRPr="003B0A9E" w:rsidRDefault="002F7403" w:rsidP="003B0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. После установки </w:t>
      </w:r>
      <w:r w:rsidR="002F53B4">
        <w:rPr>
          <w:rFonts w:ascii="Times New Roman" w:hAnsi="Times New Roman" w:cs="Times New Roman"/>
          <w:sz w:val="24"/>
          <w:szCs w:val="24"/>
        </w:rPr>
        <w:t>Памятного знака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, изготовленного за счет собственных средств </w:t>
      </w:r>
      <w:r w:rsidR="003B0A9E">
        <w:rPr>
          <w:rFonts w:ascii="Times New Roman" w:hAnsi="Times New Roman" w:cs="Times New Roman"/>
          <w:sz w:val="24"/>
          <w:szCs w:val="24"/>
        </w:rPr>
        <w:t>И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нициатора его установки и (или) привлеченных им средств, </w:t>
      </w:r>
      <w:r w:rsidR="003B0A9E">
        <w:rPr>
          <w:rFonts w:ascii="Times New Roman" w:hAnsi="Times New Roman" w:cs="Times New Roman"/>
          <w:sz w:val="24"/>
          <w:szCs w:val="24"/>
        </w:rPr>
        <w:t>И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нициатор установки </w:t>
      </w:r>
      <w:r w:rsidR="002F53B4">
        <w:rPr>
          <w:rFonts w:ascii="Times New Roman" w:hAnsi="Times New Roman" w:cs="Times New Roman"/>
          <w:sz w:val="24"/>
          <w:szCs w:val="24"/>
        </w:rPr>
        <w:t>Памятного знака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вправе самостоятельно обеспечивать его содержание или передать </w:t>
      </w:r>
      <w:r w:rsidR="002F53B4">
        <w:rPr>
          <w:rFonts w:ascii="Times New Roman" w:hAnsi="Times New Roman" w:cs="Times New Roman"/>
          <w:sz w:val="24"/>
          <w:szCs w:val="24"/>
        </w:rPr>
        <w:t>Памятный знак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</w:t>
      </w:r>
      <w:r w:rsidR="002F53B4">
        <w:rPr>
          <w:rFonts w:ascii="Times New Roman" w:hAnsi="Times New Roman" w:cs="Times New Roman"/>
          <w:sz w:val="24"/>
          <w:szCs w:val="24"/>
        </w:rPr>
        <w:t xml:space="preserve"> «Парабельский район».</w:t>
      </w:r>
    </w:p>
    <w:p w:rsidR="003B0A9E" w:rsidRPr="003B0A9E" w:rsidRDefault="002F7403" w:rsidP="003B0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r w:rsidR="003B0A9E">
        <w:rPr>
          <w:rFonts w:ascii="Times New Roman" w:hAnsi="Times New Roman" w:cs="Times New Roman"/>
          <w:sz w:val="24"/>
          <w:szCs w:val="24"/>
        </w:rPr>
        <w:t xml:space="preserve">самовольно установленного </w:t>
      </w:r>
      <w:r w:rsidR="00242501">
        <w:rPr>
          <w:rFonts w:ascii="Times New Roman" w:hAnsi="Times New Roman" w:cs="Times New Roman"/>
          <w:sz w:val="24"/>
          <w:szCs w:val="24"/>
        </w:rPr>
        <w:t>Памятного знака</w:t>
      </w:r>
      <w:r w:rsidR="003B0A9E" w:rsidRPr="003B0A9E">
        <w:rPr>
          <w:rFonts w:ascii="Times New Roman" w:hAnsi="Times New Roman" w:cs="Times New Roman"/>
          <w:sz w:val="24"/>
          <w:szCs w:val="24"/>
        </w:rPr>
        <w:t>, установленн</w:t>
      </w:r>
      <w:r w:rsidR="00757ECE">
        <w:rPr>
          <w:rFonts w:ascii="Times New Roman" w:hAnsi="Times New Roman" w:cs="Times New Roman"/>
          <w:sz w:val="24"/>
          <w:szCs w:val="24"/>
        </w:rPr>
        <w:t>ого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в нарушение настоящего </w:t>
      </w:r>
      <w:r w:rsidR="003B0A9E">
        <w:rPr>
          <w:rFonts w:ascii="Times New Roman" w:hAnsi="Times New Roman" w:cs="Times New Roman"/>
          <w:sz w:val="24"/>
          <w:szCs w:val="24"/>
        </w:rPr>
        <w:t>Положения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57EC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принимает меры по установлению лиц, осуществивших их установку.</w:t>
      </w:r>
    </w:p>
    <w:p w:rsidR="003B0A9E" w:rsidRPr="003B0A9E" w:rsidRDefault="00242501" w:rsidP="003B0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7403">
        <w:rPr>
          <w:rFonts w:ascii="Times New Roman" w:hAnsi="Times New Roman" w:cs="Times New Roman"/>
          <w:sz w:val="24"/>
          <w:szCs w:val="24"/>
        </w:rPr>
        <w:t>5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. Решение о необходимости демонтажа либо сохранения самовольно установленных </w:t>
      </w:r>
      <w:r>
        <w:rPr>
          <w:rFonts w:ascii="Times New Roman" w:hAnsi="Times New Roman" w:cs="Times New Roman"/>
          <w:sz w:val="24"/>
          <w:szCs w:val="24"/>
        </w:rPr>
        <w:t>Памятных знаков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</w:t>
      </w:r>
      <w:r w:rsidR="00757EC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757ECE">
        <w:rPr>
          <w:rFonts w:ascii="Times New Roman" w:hAnsi="Times New Roman" w:cs="Times New Roman"/>
          <w:sz w:val="24"/>
          <w:szCs w:val="24"/>
        </w:rPr>
        <w:t>Комиссии</w:t>
      </w:r>
      <w:r w:rsidR="003B0A9E" w:rsidRPr="003B0A9E">
        <w:rPr>
          <w:rFonts w:ascii="Times New Roman" w:hAnsi="Times New Roman" w:cs="Times New Roman"/>
          <w:sz w:val="24"/>
          <w:szCs w:val="24"/>
        </w:rPr>
        <w:t>.</w:t>
      </w:r>
    </w:p>
    <w:p w:rsidR="003B0A9E" w:rsidRPr="003B0A9E" w:rsidRDefault="002F7403" w:rsidP="003B0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757ECE" w:rsidRPr="003B0A9E">
        <w:rPr>
          <w:rFonts w:ascii="Times New Roman" w:hAnsi="Times New Roman" w:cs="Times New Roman"/>
          <w:sz w:val="24"/>
          <w:szCs w:val="24"/>
        </w:rPr>
        <w:t>решения,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о демонтаже самовольно установленного </w:t>
      </w:r>
      <w:r w:rsidR="00242501">
        <w:rPr>
          <w:rFonts w:ascii="Times New Roman" w:hAnsi="Times New Roman" w:cs="Times New Roman"/>
          <w:sz w:val="24"/>
          <w:szCs w:val="24"/>
        </w:rPr>
        <w:t>Памятного знака</w:t>
      </w:r>
      <w:r w:rsidR="003B0A9E" w:rsidRPr="003B0A9E">
        <w:rPr>
          <w:rFonts w:ascii="Times New Roman" w:hAnsi="Times New Roman" w:cs="Times New Roman"/>
          <w:sz w:val="24"/>
          <w:szCs w:val="24"/>
        </w:rPr>
        <w:t xml:space="preserve"> демонтаж осуществляется за счет лиц, самовольно установивших </w:t>
      </w:r>
      <w:r w:rsidR="00242501">
        <w:rPr>
          <w:rFonts w:ascii="Times New Roman" w:hAnsi="Times New Roman" w:cs="Times New Roman"/>
          <w:sz w:val="24"/>
          <w:szCs w:val="24"/>
        </w:rPr>
        <w:t>Памятный знак</w:t>
      </w:r>
      <w:r w:rsidR="003B0A9E" w:rsidRPr="003B0A9E">
        <w:rPr>
          <w:rFonts w:ascii="Times New Roman" w:hAnsi="Times New Roman" w:cs="Times New Roman"/>
          <w:sz w:val="24"/>
          <w:szCs w:val="24"/>
        </w:rPr>
        <w:t>. В случае если указанные лица не были выявлены - за счет средств бюджета муниципального образования "</w:t>
      </w:r>
      <w:r w:rsidR="00757ECE">
        <w:rPr>
          <w:rFonts w:ascii="Times New Roman" w:hAnsi="Times New Roman" w:cs="Times New Roman"/>
          <w:sz w:val="24"/>
          <w:szCs w:val="24"/>
        </w:rPr>
        <w:t>Парабельский район</w:t>
      </w:r>
      <w:r w:rsidR="003B0A9E" w:rsidRPr="003B0A9E">
        <w:rPr>
          <w:rFonts w:ascii="Times New Roman" w:hAnsi="Times New Roman" w:cs="Times New Roman"/>
          <w:sz w:val="24"/>
          <w:szCs w:val="24"/>
        </w:rPr>
        <w:t>".</w:t>
      </w:r>
    </w:p>
    <w:p w:rsidR="003B0A9E" w:rsidRPr="003B0A9E" w:rsidRDefault="003B0A9E" w:rsidP="003B0A9E">
      <w:pPr>
        <w:pStyle w:val="aa"/>
        <w:spacing w:line="240" w:lineRule="atLeast"/>
        <w:ind w:firstLine="709"/>
        <w:jc w:val="both"/>
      </w:pPr>
    </w:p>
    <w:p w:rsidR="00300C9E" w:rsidRPr="00757ECE" w:rsidRDefault="00300C9E" w:rsidP="00AD7AA0">
      <w:pPr>
        <w:pStyle w:val="aa"/>
        <w:spacing w:line="240" w:lineRule="atLeast"/>
        <w:ind w:firstLine="709"/>
        <w:jc w:val="center"/>
      </w:pPr>
      <w:r w:rsidRPr="00757ECE">
        <w:t xml:space="preserve">Учет </w:t>
      </w:r>
      <w:r w:rsidR="00757ECE">
        <w:t>произведений</w:t>
      </w:r>
    </w:p>
    <w:p w:rsidR="00300C9E" w:rsidRDefault="00300C9E" w:rsidP="00AD7AA0">
      <w:pPr>
        <w:pStyle w:val="aa"/>
        <w:spacing w:line="240" w:lineRule="atLeast"/>
        <w:ind w:firstLine="709"/>
      </w:pPr>
    </w:p>
    <w:p w:rsidR="00242501" w:rsidRDefault="00242501" w:rsidP="00757ECE">
      <w:pPr>
        <w:pStyle w:val="aa"/>
        <w:spacing w:line="240" w:lineRule="atLeast"/>
        <w:ind w:firstLine="709"/>
        <w:jc w:val="both"/>
      </w:pPr>
      <w:r>
        <w:t>3</w:t>
      </w:r>
      <w:r w:rsidR="002F7403">
        <w:t>7</w:t>
      </w:r>
      <w:r>
        <w:t>.</w:t>
      </w:r>
      <w:r w:rsidR="00300C9E">
        <w:t xml:space="preserve"> Учет </w:t>
      </w:r>
      <w:r w:rsidR="008D737A">
        <w:t>Памятных знаков</w:t>
      </w:r>
      <w:r w:rsidR="00300C9E">
        <w:t xml:space="preserve"> возлагается на </w:t>
      </w:r>
      <w:r>
        <w:t>отдел культуры администрации Парабельского район</w:t>
      </w:r>
      <w:r w:rsidR="00757ECE">
        <w:t>.</w:t>
      </w:r>
    </w:p>
    <w:p w:rsidR="00242501" w:rsidRDefault="00242501" w:rsidP="00757ECE">
      <w:pPr>
        <w:pStyle w:val="aa"/>
        <w:spacing w:line="240" w:lineRule="atLeast"/>
        <w:ind w:firstLine="709"/>
        <w:jc w:val="both"/>
      </w:pPr>
      <w:r>
        <w:t>3</w:t>
      </w:r>
      <w:r w:rsidR="002F7403">
        <w:t>8</w:t>
      </w:r>
      <w:r>
        <w:t>. Отдел культуры администрации Парабельского района:</w:t>
      </w:r>
    </w:p>
    <w:p w:rsidR="00242501" w:rsidRDefault="00242501" w:rsidP="00757ECE">
      <w:pPr>
        <w:pStyle w:val="aa"/>
        <w:spacing w:line="240" w:lineRule="atLeast"/>
        <w:ind w:firstLine="709"/>
        <w:jc w:val="both"/>
      </w:pPr>
      <w:r>
        <w:t xml:space="preserve">1) </w:t>
      </w:r>
      <w:r w:rsidR="00F93081">
        <w:t>составляет единый реестр Памятных знаков</w:t>
      </w:r>
      <w:r>
        <w:t>;</w:t>
      </w:r>
    </w:p>
    <w:p w:rsidR="00300C9E" w:rsidRDefault="00242501" w:rsidP="00757ECE">
      <w:pPr>
        <w:pStyle w:val="aa"/>
        <w:spacing w:line="240" w:lineRule="atLeast"/>
        <w:ind w:firstLine="709"/>
        <w:jc w:val="both"/>
      </w:pPr>
      <w:r>
        <w:t>2)</w:t>
      </w:r>
      <w:r w:rsidR="00757ECE">
        <w:t xml:space="preserve"> </w:t>
      </w:r>
      <w:r w:rsidR="00F93081">
        <w:t>проводит инвентаризацию Памятных знаков.</w:t>
      </w:r>
    </w:p>
    <w:p w:rsidR="00300C9E" w:rsidRDefault="00300C9E" w:rsidP="00AD7AA0">
      <w:pPr>
        <w:pStyle w:val="aa"/>
        <w:spacing w:line="240" w:lineRule="atLeast"/>
        <w:ind w:firstLine="709"/>
        <w:jc w:val="right"/>
      </w:pPr>
    </w:p>
    <w:p w:rsidR="00AC1103" w:rsidRDefault="00AC1103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81" w:rsidRPr="00750F92" w:rsidRDefault="00F93081" w:rsidP="00F930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F92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F93081" w:rsidRPr="00750F92" w:rsidRDefault="00F93081" w:rsidP="00F930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F92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50F92">
        <w:rPr>
          <w:rFonts w:ascii="Times New Roman" w:hAnsi="Times New Roman"/>
          <w:sz w:val="24"/>
          <w:szCs w:val="24"/>
        </w:rPr>
        <w:t xml:space="preserve"> А.А. Костарев</w:t>
      </w: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03" w:rsidRDefault="002F7403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03" w:rsidRDefault="002F7403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03" w:rsidRDefault="002F7403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="00757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757ECE" w:rsidRDefault="00757ECE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Парабельского района</w:t>
      </w:r>
    </w:p>
    <w:p w:rsidR="00757ECE" w:rsidRDefault="008E7F79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19.12.2019 № 688а</w:t>
      </w:r>
    </w:p>
    <w:p w:rsidR="00757ECE" w:rsidRDefault="00757ECE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2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5F5263">
      <w:pPr>
        <w:pStyle w:val="aa"/>
        <w:spacing w:line="240" w:lineRule="atLeast"/>
        <w:ind w:firstLine="709"/>
        <w:jc w:val="center"/>
      </w:pPr>
      <w:r w:rsidRPr="005569AC">
        <w:t>Положение о комиссии по рассмотрению вопросов установки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</w:t>
      </w:r>
    </w:p>
    <w:p w:rsidR="00242501" w:rsidRDefault="00242501" w:rsidP="005F5263">
      <w:pPr>
        <w:pStyle w:val="aa"/>
        <w:spacing w:line="240" w:lineRule="atLeast"/>
        <w:ind w:firstLine="709"/>
        <w:jc w:val="center"/>
      </w:pPr>
    </w:p>
    <w:p w:rsidR="00242501" w:rsidRPr="00242501" w:rsidRDefault="00242501" w:rsidP="005F5263">
      <w:pPr>
        <w:pStyle w:val="aa"/>
        <w:spacing w:line="240" w:lineRule="atLeast"/>
        <w:ind w:firstLine="709"/>
        <w:jc w:val="center"/>
      </w:pPr>
    </w:p>
    <w:p w:rsidR="00242501" w:rsidRDefault="00242501" w:rsidP="00537FCE">
      <w:pPr>
        <w:pStyle w:val="aa"/>
        <w:spacing w:line="240" w:lineRule="atLeast"/>
        <w:jc w:val="center"/>
      </w:pPr>
      <w:r w:rsidRPr="00242501">
        <w:t>Общие положения</w:t>
      </w:r>
    </w:p>
    <w:p w:rsidR="00242501" w:rsidRPr="00242501" w:rsidRDefault="00242501" w:rsidP="005F5263">
      <w:pPr>
        <w:pStyle w:val="aa"/>
        <w:spacing w:line="240" w:lineRule="atLeast"/>
        <w:ind w:firstLine="709"/>
        <w:jc w:val="center"/>
      </w:pPr>
    </w:p>
    <w:p w:rsidR="005F5263" w:rsidRPr="005F5263" w:rsidRDefault="00242501" w:rsidP="005F5263">
      <w:pPr>
        <w:pStyle w:val="aa"/>
        <w:spacing w:line="240" w:lineRule="atLeast"/>
        <w:ind w:firstLine="709"/>
        <w:jc w:val="both"/>
      </w:pPr>
      <w:r w:rsidRPr="00242501">
        <w:t xml:space="preserve">1. Вопросы увековечения памяти установкой </w:t>
      </w:r>
      <w:r>
        <w:t>Памятных</w:t>
      </w:r>
      <w:r w:rsidRPr="00242501">
        <w:t xml:space="preserve"> знаков,  рассматривает Комиссия по </w:t>
      </w:r>
      <w:r w:rsidR="00372346" w:rsidRPr="005F5263">
        <w:t>рассмотрению вопросов установки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</w:t>
      </w:r>
      <w:r w:rsidR="005F5263">
        <w:t>.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 xml:space="preserve">2. Комиссия в своей деятельности руководствуется </w:t>
      </w:r>
      <w:r w:rsidR="005F5263">
        <w:t xml:space="preserve">законодательством Российской Федерации </w:t>
      </w:r>
    </w:p>
    <w:p w:rsidR="00242501" w:rsidRDefault="005F5263" w:rsidP="005F5263">
      <w:pPr>
        <w:pStyle w:val="aa"/>
        <w:widowControl w:val="0"/>
        <w:spacing w:line="240" w:lineRule="atLeast"/>
        <w:ind w:firstLine="709"/>
        <w:jc w:val="both"/>
      </w:pPr>
      <w:r>
        <w:t>3</w:t>
      </w:r>
      <w:r w:rsidR="00242501">
        <w:t xml:space="preserve">. Количественный и персональный состав Комиссии утверждается </w:t>
      </w:r>
      <w:r>
        <w:t>постановлением администрации Парабельского района</w:t>
      </w:r>
      <w:r w:rsidR="00242501">
        <w:t>.</w:t>
      </w:r>
    </w:p>
    <w:p w:rsidR="00242501" w:rsidRDefault="005F5263" w:rsidP="005F5263">
      <w:pPr>
        <w:pStyle w:val="aa"/>
        <w:widowControl w:val="0"/>
        <w:spacing w:line="240" w:lineRule="atLeast"/>
        <w:ind w:firstLine="709"/>
        <w:jc w:val="both"/>
      </w:pPr>
      <w:r>
        <w:t xml:space="preserve">4. </w:t>
      </w:r>
      <w:r w:rsidR="00242501">
        <w:t>Заседания Комиссии оформляются протоколом.</w:t>
      </w:r>
    </w:p>
    <w:p w:rsidR="00242501" w:rsidRDefault="005F5263" w:rsidP="005F5263">
      <w:pPr>
        <w:pStyle w:val="aa"/>
        <w:widowControl w:val="0"/>
        <w:spacing w:line="240" w:lineRule="atLeast"/>
        <w:ind w:firstLine="709"/>
        <w:jc w:val="both"/>
      </w:pPr>
      <w:r>
        <w:t xml:space="preserve">5. </w:t>
      </w:r>
      <w:r w:rsidR="00242501">
        <w:t>Комиссия вправе приглашать на заседания представителей и специалистов из других ведомств и общественных организаций.</w:t>
      </w:r>
    </w:p>
    <w:p w:rsidR="00242501" w:rsidRDefault="005F5263" w:rsidP="005F5263">
      <w:pPr>
        <w:pStyle w:val="aa"/>
        <w:spacing w:line="240" w:lineRule="atLeast"/>
        <w:ind w:firstLine="709"/>
        <w:jc w:val="both"/>
      </w:pPr>
      <w:r>
        <w:t>6</w:t>
      </w:r>
      <w:r w:rsidR="00242501">
        <w:t xml:space="preserve">. Заседания Комиссии проводятся по мере поступления ходатайств об установке, реконструкции, переносе, демонтаже </w:t>
      </w:r>
      <w:r>
        <w:t>П</w:t>
      </w:r>
      <w:r w:rsidR="00242501">
        <w:t xml:space="preserve">амятных знаков на территории  </w:t>
      </w:r>
      <w:r>
        <w:t>Парабельского</w:t>
      </w:r>
      <w:r w:rsidR="00242501">
        <w:t xml:space="preserve"> района.</w:t>
      </w:r>
    </w:p>
    <w:p w:rsidR="00242501" w:rsidRDefault="00242501" w:rsidP="005F5263">
      <w:pPr>
        <w:pStyle w:val="aa"/>
        <w:spacing w:line="240" w:lineRule="atLeast"/>
        <w:ind w:firstLine="709"/>
      </w:pPr>
    </w:p>
    <w:p w:rsidR="00242501" w:rsidRDefault="00242501" w:rsidP="00537FCE">
      <w:pPr>
        <w:pStyle w:val="aa"/>
        <w:spacing w:line="240" w:lineRule="atLeast"/>
        <w:jc w:val="center"/>
      </w:pPr>
      <w:r w:rsidRPr="005F5263">
        <w:t xml:space="preserve">Основные функции </w:t>
      </w:r>
      <w:r w:rsidR="005F5263">
        <w:t>К</w:t>
      </w:r>
      <w:r w:rsidRPr="005F5263">
        <w:t>омиссии</w:t>
      </w:r>
    </w:p>
    <w:p w:rsidR="005F5263" w:rsidRPr="005F5263" w:rsidRDefault="005F5263" w:rsidP="005F5263">
      <w:pPr>
        <w:pStyle w:val="aa"/>
        <w:spacing w:line="240" w:lineRule="atLeast"/>
        <w:ind w:left="1669"/>
        <w:jc w:val="center"/>
      </w:pPr>
    </w:p>
    <w:p w:rsidR="00242501" w:rsidRDefault="005F5263" w:rsidP="005F5263">
      <w:pPr>
        <w:pStyle w:val="aa"/>
        <w:spacing w:line="240" w:lineRule="atLeast"/>
        <w:ind w:firstLine="709"/>
        <w:jc w:val="both"/>
      </w:pPr>
      <w:r>
        <w:t>7</w:t>
      </w:r>
      <w:r w:rsidR="00242501">
        <w:t xml:space="preserve">. Рассмотрение предложений по </w:t>
      </w:r>
      <w:r>
        <w:t>установке</w:t>
      </w:r>
      <w:r w:rsidR="00242501">
        <w:t xml:space="preserve"> </w:t>
      </w:r>
      <w:r>
        <w:t>П</w:t>
      </w:r>
      <w:r w:rsidR="00242501">
        <w:t xml:space="preserve">амятных знаков на территории </w:t>
      </w:r>
      <w:r>
        <w:t>Парабельского</w:t>
      </w:r>
      <w:r w:rsidR="00242501">
        <w:t xml:space="preserve"> района.</w:t>
      </w:r>
    </w:p>
    <w:p w:rsidR="00242501" w:rsidRDefault="005F5263" w:rsidP="005F5263">
      <w:pPr>
        <w:pStyle w:val="aa"/>
        <w:spacing w:line="240" w:lineRule="atLeast"/>
        <w:ind w:firstLine="709"/>
        <w:jc w:val="both"/>
      </w:pPr>
      <w:r>
        <w:t xml:space="preserve">8. Рассмотрение предложений по </w:t>
      </w:r>
      <w:r w:rsidR="00242501">
        <w:t>реконструкции, перенос</w:t>
      </w:r>
      <w:r>
        <w:t>у</w:t>
      </w:r>
      <w:r w:rsidR="00242501">
        <w:t>, демонтаж</w:t>
      </w:r>
      <w:r>
        <w:t>у</w:t>
      </w:r>
      <w:r w:rsidR="00242501">
        <w:t xml:space="preserve"> </w:t>
      </w:r>
      <w:r>
        <w:t>П</w:t>
      </w:r>
      <w:r w:rsidR="00242501">
        <w:t xml:space="preserve">амятных знаков. </w:t>
      </w:r>
    </w:p>
    <w:p w:rsidR="00242501" w:rsidRDefault="00242501" w:rsidP="005F5263">
      <w:pPr>
        <w:pStyle w:val="aa"/>
        <w:spacing w:line="240" w:lineRule="atLeast"/>
        <w:ind w:firstLine="709"/>
      </w:pPr>
    </w:p>
    <w:p w:rsidR="00242501" w:rsidRDefault="00242501" w:rsidP="00537FCE">
      <w:pPr>
        <w:pStyle w:val="aa"/>
        <w:widowControl w:val="0"/>
        <w:spacing w:line="240" w:lineRule="atLeast"/>
        <w:jc w:val="center"/>
      </w:pPr>
      <w:r w:rsidRPr="005F5263">
        <w:t>Порядок рассмотрения ходатайств</w:t>
      </w:r>
    </w:p>
    <w:p w:rsidR="005F5263" w:rsidRPr="005F5263" w:rsidRDefault="005F5263" w:rsidP="005F5263">
      <w:pPr>
        <w:pStyle w:val="aa"/>
        <w:widowControl w:val="0"/>
        <w:spacing w:line="240" w:lineRule="auto"/>
        <w:ind w:firstLine="709"/>
        <w:jc w:val="center"/>
      </w:pPr>
    </w:p>
    <w:p w:rsidR="00242501" w:rsidRDefault="005F5263" w:rsidP="005F5263">
      <w:pPr>
        <w:pStyle w:val="aa"/>
        <w:widowControl w:val="0"/>
        <w:spacing w:line="240" w:lineRule="auto"/>
        <w:ind w:firstLine="709"/>
        <w:jc w:val="both"/>
      </w:pPr>
      <w:r>
        <w:t>9</w:t>
      </w:r>
      <w:r w:rsidR="00242501">
        <w:t>. Комиссия рассматривает ходатайство и проверяет прилагаемые к нему документы в течение 20  календарных дней со дня его регистрации.</w:t>
      </w:r>
    </w:p>
    <w:p w:rsidR="00242501" w:rsidRDefault="005F5263" w:rsidP="005F5263">
      <w:pPr>
        <w:pStyle w:val="ab"/>
        <w:shd w:val="clear" w:color="auto" w:fill="FFFFFF"/>
        <w:spacing w:line="240" w:lineRule="auto"/>
        <w:ind w:firstLine="709"/>
        <w:jc w:val="both"/>
      </w:pPr>
      <w:r>
        <w:t>10</w:t>
      </w:r>
      <w:r w:rsidR="00242501">
        <w:t>. В результате рассмотрения ходатайств Комиссия принимает одно из следующих решений:</w:t>
      </w:r>
    </w:p>
    <w:p w:rsidR="00242501" w:rsidRDefault="00242501" w:rsidP="005F5263">
      <w:pPr>
        <w:pStyle w:val="ab"/>
        <w:shd w:val="clear" w:color="auto" w:fill="FFFFFF"/>
        <w:spacing w:line="240" w:lineRule="auto"/>
        <w:ind w:firstLine="709"/>
        <w:jc w:val="both"/>
      </w:pPr>
      <w:r>
        <w:t xml:space="preserve"> -</w:t>
      </w:r>
      <w:r>
        <w:rPr>
          <w:rFonts w:cs="Tahoma"/>
        </w:rPr>
        <w:t xml:space="preserve"> поддержать ходатайство и рекомендовать </w:t>
      </w:r>
      <w:r w:rsidR="005F5263">
        <w:rPr>
          <w:rFonts w:cs="Tahoma"/>
        </w:rPr>
        <w:t>Главе Парабельского района</w:t>
      </w:r>
      <w:r>
        <w:rPr>
          <w:rFonts w:cs="Tahoma"/>
        </w:rPr>
        <w:t xml:space="preserve"> принять решение об установке </w:t>
      </w:r>
      <w:r w:rsidR="005F5263">
        <w:rPr>
          <w:rFonts w:cs="Tahoma"/>
        </w:rPr>
        <w:t>П</w:t>
      </w:r>
      <w:r>
        <w:rPr>
          <w:rFonts w:cs="Tahoma"/>
        </w:rPr>
        <w:t>амятного знака;</w:t>
      </w:r>
    </w:p>
    <w:p w:rsidR="00242501" w:rsidRDefault="00242501" w:rsidP="005F5263">
      <w:pPr>
        <w:pStyle w:val="ab"/>
        <w:shd w:val="clear" w:color="auto" w:fill="FFFFFF"/>
        <w:spacing w:line="240" w:lineRule="auto"/>
        <w:ind w:firstLine="709"/>
        <w:jc w:val="both"/>
      </w:pPr>
      <w:r>
        <w:rPr>
          <w:rFonts w:cs="Tahoma"/>
        </w:rPr>
        <w:t xml:space="preserve"> - рекомендовать ходатайствующей стороне увековечить память события или деятеля в других формах.</w:t>
      </w:r>
    </w:p>
    <w:p w:rsidR="00242501" w:rsidRDefault="00242501" w:rsidP="005F5263">
      <w:pPr>
        <w:pStyle w:val="aa"/>
        <w:widowControl w:val="0"/>
        <w:spacing w:line="240" w:lineRule="auto"/>
        <w:ind w:firstLine="709"/>
        <w:jc w:val="both"/>
      </w:pPr>
      <w:r>
        <w:rPr>
          <w:rFonts w:cs="Tahoma"/>
        </w:rPr>
        <w:t xml:space="preserve"> - отклонить ходатайство, направить  </w:t>
      </w:r>
      <w:proofErr w:type="gramStart"/>
      <w:r>
        <w:rPr>
          <w:rFonts w:cs="Tahoma"/>
        </w:rPr>
        <w:t>обратившимся</w:t>
      </w:r>
      <w:proofErr w:type="gramEnd"/>
      <w:r>
        <w:rPr>
          <w:rFonts w:cs="Tahoma"/>
        </w:rPr>
        <w:t xml:space="preserve"> мотивированный отказ.</w:t>
      </w:r>
    </w:p>
    <w:p w:rsidR="00242501" w:rsidRDefault="008A78D1" w:rsidP="005F5263">
      <w:pPr>
        <w:pStyle w:val="aa"/>
        <w:spacing w:line="240" w:lineRule="auto"/>
        <w:ind w:firstLine="709"/>
        <w:jc w:val="both"/>
      </w:pPr>
      <w:r>
        <w:rPr>
          <w:rFonts w:cs="Tahoma"/>
        </w:rPr>
        <w:t>11.</w:t>
      </w:r>
      <w:r w:rsidR="00242501">
        <w:rPr>
          <w:rFonts w:cs="Tahoma"/>
        </w:rPr>
        <w:t xml:space="preserve"> При  принятии  решения Комиссия</w:t>
      </w:r>
      <w:r>
        <w:rPr>
          <w:rFonts w:cs="Tahoma"/>
        </w:rPr>
        <w:t>,</w:t>
      </w:r>
      <w:r w:rsidR="00242501">
        <w:rPr>
          <w:rFonts w:cs="Tahoma"/>
        </w:rPr>
        <w:t xml:space="preserve"> в течени</w:t>
      </w:r>
      <w:r>
        <w:rPr>
          <w:rFonts w:cs="Tahoma"/>
        </w:rPr>
        <w:t>е</w:t>
      </w:r>
      <w:r w:rsidR="00242501">
        <w:rPr>
          <w:rFonts w:cs="Tahoma"/>
        </w:rPr>
        <w:t xml:space="preserve"> </w:t>
      </w:r>
      <w:r>
        <w:rPr>
          <w:rFonts w:cs="Tahoma"/>
        </w:rPr>
        <w:t>5</w:t>
      </w:r>
      <w:r w:rsidR="00242501">
        <w:rPr>
          <w:rFonts w:cs="Tahoma"/>
        </w:rPr>
        <w:t xml:space="preserve"> дней</w:t>
      </w:r>
      <w:r>
        <w:rPr>
          <w:rFonts w:cs="Tahoma"/>
        </w:rPr>
        <w:t>,</w:t>
      </w:r>
      <w:r w:rsidR="00242501">
        <w:rPr>
          <w:rFonts w:cs="Tahoma"/>
        </w:rPr>
        <w:t xml:space="preserve">  </w:t>
      </w:r>
      <w:r w:rsidR="00242501">
        <w:t xml:space="preserve">направляет свое решение главе </w:t>
      </w:r>
      <w:r>
        <w:t>Парабельского района.</w:t>
      </w:r>
      <w:r w:rsidR="00242501">
        <w:t xml:space="preserve">       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</w:p>
    <w:p w:rsidR="00242501" w:rsidRDefault="008A78D1" w:rsidP="00537FCE">
      <w:pPr>
        <w:pStyle w:val="aa"/>
        <w:spacing w:line="240" w:lineRule="atLeast"/>
        <w:jc w:val="center"/>
      </w:pPr>
      <w:r>
        <w:t>Права и обязанности К</w:t>
      </w:r>
      <w:r w:rsidR="00242501" w:rsidRPr="008A78D1">
        <w:t>омиссии</w:t>
      </w:r>
    </w:p>
    <w:p w:rsidR="008A78D1" w:rsidRPr="008A78D1" w:rsidRDefault="008A78D1" w:rsidP="005F5263">
      <w:pPr>
        <w:pStyle w:val="aa"/>
        <w:spacing w:line="240" w:lineRule="atLeast"/>
        <w:ind w:firstLine="709"/>
        <w:jc w:val="center"/>
      </w:pP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1</w:t>
      </w:r>
      <w:r w:rsidR="008A78D1">
        <w:t>2</w:t>
      </w:r>
      <w:r>
        <w:t>. Комиссии предоставляется право:</w:t>
      </w:r>
    </w:p>
    <w:p w:rsidR="00242501" w:rsidRDefault="008A78D1" w:rsidP="005F5263">
      <w:pPr>
        <w:pStyle w:val="aa"/>
        <w:spacing w:line="240" w:lineRule="atLeast"/>
        <w:ind w:firstLine="709"/>
        <w:jc w:val="both"/>
      </w:pPr>
      <w:r>
        <w:t>1)</w:t>
      </w:r>
      <w:r w:rsidR="00242501">
        <w:t xml:space="preserve"> </w:t>
      </w:r>
      <w:r>
        <w:t>п</w:t>
      </w:r>
      <w:r w:rsidR="00242501">
        <w:t xml:space="preserve">риглашать и заслушивать на своих заседаниях </w:t>
      </w:r>
      <w:r>
        <w:t>Инициаторов установки Памятного знака;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lastRenderedPageBreak/>
        <w:t>2</w:t>
      </w:r>
      <w:r w:rsidR="008A78D1">
        <w:t>)</w:t>
      </w:r>
      <w:r>
        <w:t xml:space="preserve"> </w:t>
      </w:r>
      <w:r w:rsidR="008A78D1">
        <w:t>з</w:t>
      </w:r>
      <w:r>
        <w:t xml:space="preserve">апрашивать </w:t>
      </w:r>
      <w:r w:rsidR="008A78D1">
        <w:t xml:space="preserve">необходимую для рассмотрения ходатайства информацию </w:t>
      </w:r>
      <w:r>
        <w:t>от организаций, учреждений, независимо от их ведомственной принадлежности и форм собственности</w:t>
      </w:r>
      <w:r w:rsidR="008A78D1">
        <w:t>;</w:t>
      </w:r>
      <w:r>
        <w:t xml:space="preserve"> </w:t>
      </w:r>
    </w:p>
    <w:p w:rsidR="008A78D1" w:rsidRDefault="008A78D1" w:rsidP="005F5263">
      <w:pPr>
        <w:pStyle w:val="aa"/>
        <w:spacing w:line="240" w:lineRule="atLeast"/>
        <w:ind w:firstLine="709"/>
        <w:jc w:val="both"/>
      </w:pPr>
      <w:r>
        <w:t>3)</w:t>
      </w:r>
      <w:r w:rsidR="00242501">
        <w:t xml:space="preserve"> Комиссия</w:t>
      </w:r>
      <w:r>
        <w:t xml:space="preserve"> </w:t>
      </w:r>
      <w:r w:rsidR="00242501">
        <w:t xml:space="preserve">может привлекать </w:t>
      </w:r>
      <w:r>
        <w:t xml:space="preserve">необходимых специалистов </w:t>
      </w:r>
      <w:r w:rsidR="00D9421B">
        <w:rPr>
          <w:rFonts w:cs="Tahoma"/>
        </w:rPr>
        <w:t xml:space="preserve">не являющиеся её членами </w:t>
      </w:r>
      <w:r>
        <w:t>для рассмотрения ходатайства</w:t>
      </w:r>
      <w:r w:rsidR="00D9421B">
        <w:t>.</w:t>
      </w:r>
      <w:r w:rsidR="00242501">
        <w:t xml:space="preserve"> 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13</w:t>
      </w:r>
      <w:r w:rsidR="00242501">
        <w:t>. Комиссия обязана: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1)</w:t>
      </w:r>
      <w:r w:rsidR="00242501">
        <w:t xml:space="preserve"> рассматривать </w:t>
      </w:r>
      <w:r>
        <w:t>ходатайства</w:t>
      </w:r>
      <w:r w:rsidR="00242501">
        <w:t xml:space="preserve">, готовить </w:t>
      </w:r>
      <w:r>
        <w:t>решения</w:t>
      </w:r>
      <w:r w:rsidR="00242501">
        <w:t xml:space="preserve"> по вопросам </w:t>
      </w:r>
      <w:r>
        <w:t>установки Памятных знаков</w:t>
      </w:r>
      <w:r w:rsidR="00242501">
        <w:t xml:space="preserve">  на территории </w:t>
      </w:r>
      <w:r>
        <w:t>Парабельского района</w:t>
      </w:r>
      <w:r w:rsidR="00242501">
        <w:t>;</w:t>
      </w:r>
    </w:p>
    <w:p w:rsidR="00D9421B" w:rsidRDefault="00D9421B" w:rsidP="005F5263">
      <w:pPr>
        <w:pStyle w:val="aa"/>
        <w:spacing w:line="240" w:lineRule="atLeast"/>
        <w:ind w:firstLine="709"/>
        <w:jc w:val="both"/>
      </w:pPr>
      <w:r>
        <w:t>2)</w:t>
      </w:r>
      <w:r w:rsidR="00242501">
        <w:t xml:space="preserve"> рассматривать предложения</w:t>
      </w:r>
      <w:r w:rsidRPr="00D9421B">
        <w:t xml:space="preserve"> </w:t>
      </w:r>
      <w:r>
        <w:t>по реконструкции, переносу, демонтажу Памятных знаков.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14</w:t>
      </w:r>
      <w:r w:rsidR="00242501">
        <w:t xml:space="preserve">. Председатель, заместитель председателя пользуются правом вести деловую переписку от имени комиссии. </w:t>
      </w:r>
    </w:p>
    <w:p w:rsidR="00242501" w:rsidRDefault="00242501" w:rsidP="005F5263">
      <w:pPr>
        <w:pStyle w:val="aa"/>
        <w:spacing w:line="240" w:lineRule="atLeast"/>
        <w:ind w:firstLine="709"/>
      </w:pPr>
    </w:p>
    <w:p w:rsidR="00242501" w:rsidRDefault="00242501" w:rsidP="00537FCE">
      <w:pPr>
        <w:pStyle w:val="aa"/>
        <w:spacing w:line="240" w:lineRule="atLeast"/>
        <w:jc w:val="center"/>
      </w:pPr>
      <w:r w:rsidRPr="00D9421B">
        <w:t>Организация работы Комиссии</w:t>
      </w:r>
    </w:p>
    <w:p w:rsidR="00D9421B" w:rsidRPr="00D9421B" w:rsidRDefault="00D9421B" w:rsidP="005F5263">
      <w:pPr>
        <w:pStyle w:val="aa"/>
        <w:spacing w:line="240" w:lineRule="atLeast"/>
        <w:ind w:firstLine="709"/>
        <w:jc w:val="center"/>
      </w:pP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</w:t>
      </w:r>
      <w:r w:rsidR="00242501">
        <w:t>5.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Председатель Комиссии: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- осуществляет руководство Комиссией;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- председательствует на заседаниях Комиссии;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 xml:space="preserve">- обеспечивает объективное и своевременное рассмотрение, </w:t>
      </w:r>
      <w:r w:rsidR="00D9421B">
        <w:t>вопросов, относящихся</w:t>
      </w:r>
      <w:r>
        <w:t xml:space="preserve"> </w:t>
      </w:r>
      <w:r w:rsidR="00D9421B">
        <w:t>к компетенции Комиссии</w:t>
      </w:r>
      <w:r>
        <w:t>;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 xml:space="preserve">- подписывает протокол заседания Комиссии и решения </w:t>
      </w:r>
      <w:r w:rsidR="00D9421B">
        <w:t>Комиссии.</w:t>
      </w:r>
      <w:r>
        <w:t xml:space="preserve"> 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16</w:t>
      </w:r>
      <w:r w:rsidR="00242501">
        <w:t>. Заседание Комиссии является правомочным при участии в нем не менее 2/3 установленного состава Комиссии.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17</w:t>
      </w:r>
      <w:r w:rsidR="00242501">
        <w:t>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В случае равенства голосов при принятии решения голос председателя Комиссии является решающим.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18</w:t>
      </w:r>
      <w:r w:rsidR="00242501">
        <w:t>. Члены Комиссии участвуют в заседаниях Комиссии лично, без права передоверия.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19</w:t>
      </w:r>
      <w:r w:rsidR="00242501">
        <w:t>. Итоги заседания Комиссии оформляются протоколом.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20</w:t>
      </w:r>
      <w:r w:rsidR="00242501">
        <w:t>. Подготовку заседаний Комиссии обеспечивает секретарь Комиссии.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21</w:t>
      </w:r>
      <w:r w:rsidR="00242501">
        <w:t>. Секретарь Комиссии: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1</w:t>
      </w:r>
      <w:r w:rsidR="00D9421B">
        <w:t>) осуществляет</w:t>
      </w:r>
      <w:r>
        <w:t xml:space="preserve"> предварительную подготовку ма</w:t>
      </w:r>
      <w:r w:rsidR="00D9421B">
        <w:t>териалов для заседания Комиссии;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2</w:t>
      </w:r>
      <w:r w:rsidR="00D9421B">
        <w:t>)</w:t>
      </w:r>
      <w:r>
        <w:t xml:space="preserve"> </w:t>
      </w:r>
      <w:r w:rsidR="00D9421B">
        <w:t>и</w:t>
      </w:r>
      <w:r>
        <w:t xml:space="preserve">звещает всех членов Комиссии о дате, времени и месте заседания Комиссии не менее чем за 2 дня до </w:t>
      </w:r>
      <w:r w:rsidR="00D9421B">
        <w:t>заседания;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3)</w:t>
      </w:r>
      <w:r w:rsidR="00242501">
        <w:t xml:space="preserve"> Осуществляет прием, регистраци</w:t>
      </w:r>
      <w:r>
        <w:t>ю и учет поступающих ходатайств;</w:t>
      </w:r>
      <w:r w:rsidR="00242501">
        <w:t xml:space="preserve"> 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4</w:t>
      </w:r>
      <w:r w:rsidR="00D9421B">
        <w:t>)</w:t>
      </w:r>
      <w:r>
        <w:t xml:space="preserve"> </w:t>
      </w:r>
      <w:r w:rsidR="00D9421B">
        <w:t>в</w:t>
      </w:r>
      <w:r>
        <w:t>едет и подписывает протокол заседания Комиссии.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5</w:t>
      </w:r>
      <w:r w:rsidR="00D9421B">
        <w:t>) п</w:t>
      </w:r>
      <w:r>
        <w:t xml:space="preserve">о итогам заседания Комиссии готовит решения </w:t>
      </w:r>
      <w:r w:rsidR="00D9421B">
        <w:t>Комиссии</w:t>
      </w:r>
      <w:r>
        <w:t xml:space="preserve">. </w:t>
      </w:r>
    </w:p>
    <w:p w:rsidR="00242501" w:rsidRDefault="00242501" w:rsidP="005F5263">
      <w:pPr>
        <w:pStyle w:val="aa"/>
        <w:spacing w:line="240" w:lineRule="atLeast"/>
        <w:ind w:firstLine="709"/>
        <w:jc w:val="both"/>
      </w:pPr>
      <w:r>
        <w:t>6</w:t>
      </w:r>
      <w:r w:rsidR="00D9421B">
        <w:t>) н</w:t>
      </w:r>
      <w:r>
        <w:t xml:space="preserve">аправляет </w:t>
      </w:r>
      <w:r w:rsidR="00D9421B">
        <w:t>р</w:t>
      </w:r>
      <w:r>
        <w:t xml:space="preserve">ешения Комиссии главе </w:t>
      </w:r>
      <w:r w:rsidR="00D9421B">
        <w:t>Парабельского района</w:t>
      </w:r>
      <w:r>
        <w:t>.</w:t>
      </w:r>
    </w:p>
    <w:p w:rsidR="00242501" w:rsidRDefault="00D9421B" w:rsidP="005F5263">
      <w:pPr>
        <w:pStyle w:val="aa"/>
        <w:spacing w:line="240" w:lineRule="atLeast"/>
        <w:ind w:firstLine="709"/>
        <w:jc w:val="both"/>
      </w:pPr>
      <w:r>
        <w:t>7)</w:t>
      </w:r>
      <w:r w:rsidR="00242501">
        <w:t xml:space="preserve"> </w:t>
      </w:r>
      <w:r>
        <w:t>о</w:t>
      </w:r>
      <w:r w:rsidR="00242501">
        <w:t>существляет учет и хранение документов Комиссии.</w:t>
      </w:r>
    </w:p>
    <w:p w:rsidR="00242501" w:rsidRDefault="00242501" w:rsidP="005F52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5F52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081" w:rsidRPr="00750F92" w:rsidRDefault="00F93081" w:rsidP="00F930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F92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F93081" w:rsidRPr="00750F92" w:rsidRDefault="00F93081" w:rsidP="00F930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F92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50F92">
        <w:rPr>
          <w:rFonts w:ascii="Times New Roman" w:hAnsi="Times New Roman"/>
          <w:sz w:val="24"/>
          <w:szCs w:val="24"/>
        </w:rPr>
        <w:t xml:space="preserve"> А.А. Костарев</w:t>
      </w:r>
    </w:p>
    <w:p w:rsidR="00242501" w:rsidRDefault="00242501" w:rsidP="00F93081">
      <w:pPr>
        <w:tabs>
          <w:tab w:val="left" w:pos="2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757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501" w:rsidRDefault="00242501" w:rsidP="0024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постановлению</w:t>
      </w:r>
    </w:p>
    <w:p w:rsidR="00242501" w:rsidRDefault="00242501" w:rsidP="0024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Парабельского района</w:t>
      </w:r>
    </w:p>
    <w:p w:rsidR="00242501" w:rsidRDefault="008E7F79" w:rsidP="0024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19.12.2019 №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688а</w:t>
      </w: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CE" w:rsidRDefault="00757ECE" w:rsidP="00AD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9E" w:rsidRDefault="00757ECE" w:rsidP="00757ECE">
      <w:pPr>
        <w:pStyle w:val="aa"/>
        <w:spacing w:line="240" w:lineRule="atLeast"/>
        <w:jc w:val="center"/>
      </w:pPr>
      <w:r>
        <w:t>Состав Комиссии по рассмотрению вопросов установки</w:t>
      </w:r>
      <w:r w:rsidRPr="00AD67FF">
        <w:t xml:space="preserve"> на территории муниципального образования «Парабельский район» монументов, памятников, памятных знаков и других произведений монументального и декоративно-прикладного искусства</w:t>
      </w:r>
    </w:p>
    <w:p w:rsidR="00300C9E" w:rsidRDefault="00300C9E" w:rsidP="00300C9E">
      <w:pPr>
        <w:pStyle w:val="aa"/>
        <w:spacing w:line="240" w:lineRule="atLeast"/>
        <w:jc w:val="right"/>
      </w:pPr>
    </w:p>
    <w:p w:rsidR="004967CA" w:rsidRDefault="00697E2E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C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 по ЖКХ, строительству, промышленности, транспорту, связи – архитектор района.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11" w:rsidRDefault="00697E2E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DC26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 по социальным вопросам.</w:t>
      </w:r>
    </w:p>
    <w:p w:rsidR="00697E2E" w:rsidRDefault="00697E2E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E2E" w:rsidRDefault="00697E2E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DC26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земельным отношениям.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2E" w:rsidRDefault="00697E2E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 по безопасности и правовому обеспечению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архитектуре и градостроительству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культуры администрации Парабельского района</w:t>
      </w:r>
    </w:p>
    <w:p w:rsidR="001461B7" w:rsidRDefault="001461B7" w:rsidP="0014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поселения, на территории которого планируется установка Памятного знака</w:t>
      </w:r>
      <w:r w:rsidR="0053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1A7567" w:rsidRDefault="001461B7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«Муниципальный музей»</w:t>
      </w:r>
    </w:p>
    <w:p w:rsidR="001461B7" w:rsidRDefault="001461B7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ИЦ «Нарымские вести»</w:t>
      </w:r>
      <w:r w:rsidR="0053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DC2611" w:rsidRDefault="00DC2611" w:rsidP="00537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81" w:rsidRPr="00750F92" w:rsidRDefault="00F93081" w:rsidP="00F930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F92">
        <w:rPr>
          <w:rFonts w:ascii="Times New Roman" w:hAnsi="Times New Roman"/>
          <w:sz w:val="24"/>
          <w:szCs w:val="24"/>
        </w:rPr>
        <w:t>Заместитель Главы района –</w:t>
      </w:r>
    </w:p>
    <w:p w:rsidR="00F93081" w:rsidRPr="00750F92" w:rsidRDefault="00F93081" w:rsidP="00F930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F92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50F92">
        <w:rPr>
          <w:rFonts w:ascii="Times New Roman" w:hAnsi="Times New Roman"/>
          <w:sz w:val="24"/>
          <w:szCs w:val="24"/>
        </w:rPr>
        <w:t xml:space="preserve"> А.А. Костарев</w:t>
      </w: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CA" w:rsidRP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A70" w:rsidRDefault="00111A70" w:rsidP="00111A70">
      <w:pPr>
        <w:pStyle w:val="ConsPlusNormal"/>
        <w:jc w:val="both"/>
      </w:pPr>
    </w:p>
    <w:p w:rsidR="00111A70" w:rsidRDefault="00111A70" w:rsidP="00111A70">
      <w:pPr>
        <w:pStyle w:val="ConsPlusNormal"/>
        <w:jc w:val="both"/>
      </w:pPr>
    </w:p>
    <w:p w:rsidR="00111A70" w:rsidRDefault="00111A70" w:rsidP="00111A70">
      <w:pPr>
        <w:pStyle w:val="ConsPlusNormal"/>
        <w:jc w:val="both"/>
      </w:pPr>
    </w:p>
    <w:p w:rsidR="004967CA" w:rsidRDefault="004967CA" w:rsidP="00496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7CA" w:rsidSect="00457E6A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37" w:rsidRDefault="000C2D37">
      <w:pPr>
        <w:spacing w:after="0" w:line="240" w:lineRule="auto"/>
      </w:pPr>
      <w:r>
        <w:separator/>
      </w:r>
    </w:p>
  </w:endnote>
  <w:endnote w:type="continuationSeparator" w:id="0">
    <w:p w:rsidR="000C2D37" w:rsidRDefault="000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37" w:rsidRDefault="000C2D37">
      <w:pPr>
        <w:spacing w:after="0" w:line="240" w:lineRule="auto"/>
      </w:pPr>
      <w:r>
        <w:separator/>
      </w:r>
    </w:p>
  </w:footnote>
  <w:footnote w:type="continuationSeparator" w:id="0">
    <w:p w:rsidR="000C2D37" w:rsidRDefault="000C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EDB"/>
    <w:multiLevelType w:val="hybridMultilevel"/>
    <w:tmpl w:val="1766E434"/>
    <w:lvl w:ilvl="0" w:tplc="5FFA7D5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EF5C31"/>
    <w:multiLevelType w:val="hybridMultilevel"/>
    <w:tmpl w:val="5FE2EB3A"/>
    <w:lvl w:ilvl="0" w:tplc="9C1C5B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35"/>
    <w:rsid w:val="000300F2"/>
    <w:rsid w:val="00093577"/>
    <w:rsid w:val="000C2D37"/>
    <w:rsid w:val="000E5F9A"/>
    <w:rsid w:val="00111A70"/>
    <w:rsid w:val="00124135"/>
    <w:rsid w:val="001461B7"/>
    <w:rsid w:val="001A4AD1"/>
    <w:rsid w:val="001A7567"/>
    <w:rsid w:val="001D1225"/>
    <w:rsid w:val="001E1156"/>
    <w:rsid w:val="00242501"/>
    <w:rsid w:val="00251E30"/>
    <w:rsid w:val="0025678A"/>
    <w:rsid w:val="002975B6"/>
    <w:rsid w:val="002F53B4"/>
    <w:rsid w:val="002F7403"/>
    <w:rsid w:val="00300C9E"/>
    <w:rsid w:val="00323CD5"/>
    <w:rsid w:val="00324448"/>
    <w:rsid w:val="003335D8"/>
    <w:rsid w:val="00337AB6"/>
    <w:rsid w:val="0035215F"/>
    <w:rsid w:val="00361B49"/>
    <w:rsid w:val="003633D6"/>
    <w:rsid w:val="00372346"/>
    <w:rsid w:val="00396B77"/>
    <w:rsid w:val="003A13CB"/>
    <w:rsid w:val="003B0A9E"/>
    <w:rsid w:val="003C01E7"/>
    <w:rsid w:val="003D580F"/>
    <w:rsid w:val="003E313D"/>
    <w:rsid w:val="003E4AA8"/>
    <w:rsid w:val="003F08A7"/>
    <w:rsid w:val="003F09FB"/>
    <w:rsid w:val="003F3E49"/>
    <w:rsid w:val="004055FE"/>
    <w:rsid w:val="00417FE6"/>
    <w:rsid w:val="00457C18"/>
    <w:rsid w:val="00457E6A"/>
    <w:rsid w:val="004967CA"/>
    <w:rsid w:val="004A312C"/>
    <w:rsid w:val="004B024D"/>
    <w:rsid w:val="004F4360"/>
    <w:rsid w:val="0053498D"/>
    <w:rsid w:val="005378CD"/>
    <w:rsid w:val="00537FCE"/>
    <w:rsid w:val="00561FDB"/>
    <w:rsid w:val="00586137"/>
    <w:rsid w:val="005C06D0"/>
    <w:rsid w:val="005D1A50"/>
    <w:rsid w:val="005E6EF0"/>
    <w:rsid w:val="005F5263"/>
    <w:rsid w:val="006614BC"/>
    <w:rsid w:val="0068704A"/>
    <w:rsid w:val="00697E2E"/>
    <w:rsid w:val="006B1CAF"/>
    <w:rsid w:val="006C4DB6"/>
    <w:rsid w:val="006C6BCE"/>
    <w:rsid w:val="00757ECE"/>
    <w:rsid w:val="008232D4"/>
    <w:rsid w:val="008467AE"/>
    <w:rsid w:val="00870C32"/>
    <w:rsid w:val="0089044B"/>
    <w:rsid w:val="008A78D1"/>
    <w:rsid w:val="008D737A"/>
    <w:rsid w:val="008E7F79"/>
    <w:rsid w:val="0091421A"/>
    <w:rsid w:val="00993A87"/>
    <w:rsid w:val="00996CB3"/>
    <w:rsid w:val="00A97B26"/>
    <w:rsid w:val="00AC1103"/>
    <w:rsid w:val="00AD67FF"/>
    <w:rsid w:val="00AD7AA0"/>
    <w:rsid w:val="00AE7148"/>
    <w:rsid w:val="00BA36B3"/>
    <w:rsid w:val="00C63F84"/>
    <w:rsid w:val="00C720A2"/>
    <w:rsid w:val="00D3111A"/>
    <w:rsid w:val="00D358D5"/>
    <w:rsid w:val="00D44F93"/>
    <w:rsid w:val="00D55981"/>
    <w:rsid w:val="00D72F16"/>
    <w:rsid w:val="00D85325"/>
    <w:rsid w:val="00D9421B"/>
    <w:rsid w:val="00DC2611"/>
    <w:rsid w:val="00E278ED"/>
    <w:rsid w:val="00E93AFE"/>
    <w:rsid w:val="00ED15AF"/>
    <w:rsid w:val="00F15051"/>
    <w:rsid w:val="00F329C9"/>
    <w:rsid w:val="00F93081"/>
    <w:rsid w:val="00FB2FFF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11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111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15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5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E6A"/>
  </w:style>
  <w:style w:type="paragraph" w:customStyle="1" w:styleId="aa">
    <w:name w:val="Базовый"/>
    <w:rsid w:val="00E278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Normal (Web)"/>
    <w:basedOn w:val="aa"/>
    <w:rsid w:val="00300C9E"/>
    <w:pPr>
      <w:spacing w:before="28" w:after="28"/>
    </w:pPr>
  </w:style>
  <w:style w:type="paragraph" w:customStyle="1" w:styleId="ac">
    <w:name w:val="Телефон"/>
    <w:basedOn w:val="aa"/>
    <w:rsid w:val="00300C9E"/>
    <w:pPr>
      <w:jc w:val="center"/>
    </w:pPr>
    <w:rPr>
      <w:b/>
      <w:sz w:val="20"/>
      <w:szCs w:val="20"/>
      <w:lang w:eastAsia="zh-CN"/>
    </w:rPr>
  </w:style>
  <w:style w:type="paragraph" w:customStyle="1" w:styleId="ConsPlusNormal">
    <w:name w:val="ConsPlusNormal"/>
    <w:rsid w:val="00D7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930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11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111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15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5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E6A"/>
  </w:style>
  <w:style w:type="paragraph" w:customStyle="1" w:styleId="aa">
    <w:name w:val="Базовый"/>
    <w:rsid w:val="00E278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Normal (Web)"/>
    <w:basedOn w:val="aa"/>
    <w:rsid w:val="00300C9E"/>
    <w:pPr>
      <w:spacing w:before="28" w:after="28"/>
    </w:pPr>
  </w:style>
  <w:style w:type="paragraph" w:customStyle="1" w:styleId="ac">
    <w:name w:val="Телефон"/>
    <w:basedOn w:val="aa"/>
    <w:rsid w:val="00300C9E"/>
    <w:pPr>
      <w:jc w:val="center"/>
    </w:pPr>
    <w:rPr>
      <w:b/>
      <w:sz w:val="20"/>
      <w:szCs w:val="20"/>
      <w:lang w:eastAsia="zh-CN"/>
    </w:rPr>
  </w:style>
  <w:style w:type="paragraph" w:customStyle="1" w:styleId="ConsPlusNormal">
    <w:name w:val="ConsPlusNormal"/>
    <w:rsid w:val="00D7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930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Novomlinskaya</cp:lastModifiedBy>
  <cp:revision>3</cp:revision>
  <cp:lastPrinted>2019-11-26T02:56:00Z</cp:lastPrinted>
  <dcterms:created xsi:type="dcterms:W3CDTF">2019-12-20T03:42:00Z</dcterms:created>
  <dcterms:modified xsi:type="dcterms:W3CDTF">2020-01-09T07:46:00Z</dcterms:modified>
</cp:coreProperties>
</file>