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E9" w:rsidRPr="00B126E9" w:rsidRDefault="00B126E9" w:rsidP="00B126E9">
      <w:pPr>
        <w:widowControl w:val="0"/>
        <w:tabs>
          <w:tab w:val="left" w:pos="284"/>
        </w:tabs>
        <w:spacing w:after="0" w:line="240" w:lineRule="auto"/>
        <w:jc w:val="center"/>
        <w:rPr>
          <w:rFonts w:ascii="Times New Roman" w:eastAsia="Times New Roman" w:hAnsi="Times New Roman" w:cs="Times New Roman"/>
          <w:sz w:val="24"/>
          <w:szCs w:val="24"/>
          <w:lang w:eastAsia="ru-RU"/>
        </w:rPr>
      </w:pPr>
      <w:bookmarkStart w:id="0" w:name="_Toc301521885"/>
      <w:bookmarkStart w:id="1" w:name="_Toc320888391"/>
      <w:r>
        <w:rPr>
          <w:rFonts w:ascii="Times New Roman" w:eastAsia="Times New Roman" w:hAnsi="Times New Roman" w:cs="Times New Roman"/>
          <w:noProof/>
          <w:sz w:val="24"/>
          <w:szCs w:val="24"/>
          <w:lang w:eastAsia="ru-RU"/>
        </w:rPr>
        <w:drawing>
          <wp:inline distT="0" distB="0" distL="0" distR="0" wp14:anchorId="63E2EDD2" wp14:editId="13CA9012">
            <wp:extent cx="485775" cy="6858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B126E9" w:rsidRPr="00B126E9" w:rsidRDefault="00B126E9" w:rsidP="00B126E9">
      <w:pPr>
        <w:widowControl w:val="0"/>
        <w:tabs>
          <w:tab w:val="left" w:pos="284"/>
        </w:tabs>
        <w:spacing w:after="0" w:line="240" w:lineRule="auto"/>
        <w:jc w:val="center"/>
        <w:rPr>
          <w:rFonts w:ascii="Times New Roman" w:eastAsia="Times New Roman" w:hAnsi="Times New Roman" w:cs="Times New Roman"/>
          <w:b/>
          <w:bCs/>
          <w:sz w:val="32"/>
          <w:szCs w:val="32"/>
          <w:lang w:eastAsia="ru-RU"/>
        </w:rPr>
      </w:pPr>
      <w:r w:rsidRPr="00B126E9">
        <w:rPr>
          <w:rFonts w:ascii="Times New Roman" w:eastAsia="Times New Roman" w:hAnsi="Times New Roman" w:cs="Times New Roman"/>
          <w:b/>
          <w:bCs/>
          <w:sz w:val="32"/>
          <w:szCs w:val="32"/>
          <w:lang w:eastAsia="ru-RU"/>
        </w:rPr>
        <w:t>АДМИНИСТРАЦИЯ ПАРАБЕЛЬСКОГО РАЙОНА</w:t>
      </w:r>
    </w:p>
    <w:p w:rsidR="00B126E9" w:rsidRPr="00B126E9" w:rsidRDefault="00B126E9" w:rsidP="00B126E9">
      <w:pPr>
        <w:keepNext/>
        <w:spacing w:after="0" w:line="240" w:lineRule="auto"/>
        <w:jc w:val="center"/>
        <w:outlineLvl w:val="0"/>
        <w:rPr>
          <w:rFonts w:ascii="Times New Roman" w:eastAsia="Times New Roman" w:hAnsi="Times New Roman" w:cs="Times New Roman"/>
          <w:b/>
          <w:bCs/>
          <w:kern w:val="32"/>
          <w:sz w:val="36"/>
          <w:szCs w:val="36"/>
          <w:lang w:eastAsia="ru-RU"/>
        </w:rPr>
      </w:pPr>
      <w:r w:rsidRPr="00B126E9">
        <w:rPr>
          <w:rFonts w:ascii="Times New Roman" w:eastAsia="Times New Roman" w:hAnsi="Times New Roman" w:cs="Times New Roman"/>
          <w:b/>
          <w:bCs/>
          <w:kern w:val="32"/>
          <w:sz w:val="36"/>
          <w:szCs w:val="36"/>
          <w:lang w:eastAsia="ru-RU"/>
        </w:rPr>
        <w:t>ПОСТАНОВЛЕНИЕ</w:t>
      </w:r>
    </w:p>
    <w:p w:rsidR="00B126E9"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редакции постановлени</w:t>
      </w:r>
      <w:r w:rsidR="00A80DA3">
        <w:rPr>
          <w:rFonts w:ascii="Times New Roman" w:eastAsia="Times New Roman" w:hAnsi="Times New Roman" w:cs="Times New Roman"/>
          <w:sz w:val="20"/>
          <w:szCs w:val="20"/>
          <w:lang w:eastAsia="ru-RU"/>
        </w:rPr>
        <w:t>й</w:t>
      </w:r>
      <w:r>
        <w:rPr>
          <w:rFonts w:ascii="Times New Roman" w:eastAsia="Times New Roman" w:hAnsi="Times New Roman" w:cs="Times New Roman"/>
          <w:sz w:val="20"/>
          <w:szCs w:val="20"/>
          <w:lang w:eastAsia="ru-RU"/>
        </w:rPr>
        <w:t xml:space="preserve"> Администрации Парабельского района от 29.03.2019 № 162а</w:t>
      </w:r>
      <w:r w:rsidR="00D02F2E">
        <w:rPr>
          <w:rFonts w:ascii="Times New Roman" w:eastAsia="Times New Roman" w:hAnsi="Times New Roman" w:cs="Times New Roman"/>
          <w:sz w:val="20"/>
          <w:szCs w:val="20"/>
          <w:lang w:eastAsia="ru-RU"/>
        </w:rPr>
        <w:t>, 28.10.2019 № 573а</w:t>
      </w:r>
      <w:r w:rsidR="00A80DA3">
        <w:rPr>
          <w:rFonts w:ascii="Times New Roman" w:eastAsia="Times New Roman" w:hAnsi="Times New Roman" w:cs="Times New Roman"/>
          <w:sz w:val="20"/>
          <w:szCs w:val="20"/>
          <w:lang w:eastAsia="ru-RU"/>
        </w:rPr>
        <w:t>, 28.02.2020 № 91а</w:t>
      </w:r>
      <w:r w:rsidR="00F14F81">
        <w:rPr>
          <w:rFonts w:ascii="Times New Roman" w:eastAsia="Times New Roman" w:hAnsi="Times New Roman" w:cs="Times New Roman"/>
          <w:sz w:val="20"/>
          <w:szCs w:val="20"/>
          <w:lang w:eastAsia="ru-RU"/>
        </w:rPr>
        <w:t>, 17.04.2020 № 191а</w:t>
      </w:r>
      <w:r w:rsidR="007E05FF">
        <w:rPr>
          <w:rFonts w:ascii="Times New Roman" w:eastAsia="Times New Roman" w:hAnsi="Times New Roman" w:cs="Times New Roman"/>
          <w:sz w:val="20"/>
          <w:szCs w:val="20"/>
          <w:lang w:eastAsia="ru-RU"/>
        </w:rPr>
        <w:t>, 31.03.2021 № 147а</w:t>
      </w:r>
      <w:r>
        <w:rPr>
          <w:rFonts w:ascii="Times New Roman" w:eastAsia="Times New Roman" w:hAnsi="Times New Roman" w:cs="Times New Roman"/>
          <w:sz w:val="20"/>
          <w:szCs w:val="20"/>
          <w:lang w:eastAsia="ru-RU"/>
        </w:rPr>
        <w:t>)</w:t>
      </w:r>
    </w:p>
    <w:p w:rsidR="0018600A" w:rsidRPr="0018600A"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0"/>
          <w:szCs w:val="20"/>
          <w:lang w:eastAsia="ru-RU"/>
        </w:rPr>
      </w:pPr>
    </w:p>
    <w:p w:rsidR="00B126E9" w:rsidRPr="00B126E9" w:rsidRDefault="00B126E9" w:rsidP="00B126E9">
      <w:pPr>
        <w:spacing w:after="0" w:line="240" w:lineRule="auto"/>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12.12.2018</w:t>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t xml:space="preserve">       №  727а</w:t>
      </w:r>
    </w:p>
    <w:p w:rsidR="00B126E9" w:rsidRPr="00B126E9" w:rsidRDefault="00B126E9" w:rsidP="00B126E9">
      <w:pPr>
        <w:spacing w:after="0" w:line="240" w:lineRule="auto"/>
        <w:rPr>
          <w:rFonts w:ascii="Times New Roman" w:eastAsia="Times New Roman" w:hAnsi="Times New Roman" w:cs="Times New Roman"/>
          <w:sz w:val="24"/>
          <w:szCs w:val="24"/>
          <w:lang w:eastAsia="ru-RU"/>
        </w:rPr>
      </w:pPr>
    </w:p>
    <w:p w:rsidR="00B126E9" w:rsidRPr="00B126E9" w:rsidRDefault="00B126E9" w:rsidP="00B126E9">
      <w:pPr>
        <w:spacing w:after="0" w:line="240" w:lineRule="auto"/>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126E9" w:rsidRPr="00B126E9"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r w:rsidRPr="00B126E9">
        <w:rPr>
          <w:rFonts w:ascii="Times New Roman" w:eastAsia="Times New Roman" w:hAnsi="Times New Roman" w:cs="Times New Roman"/>
          <w:bCs/>
          <w:sz w:val="24"/>
          <w:szCs w:val="24"/>
          <w:lang w:eastAsia="ru-RU"/>
        </w:rPr>
        <w:t>Об утверждении муниципальной программы «Устойчивое развитие Парабельского района в сфере благоустройства, строительства, архитектуры, дорожного хозяйства»</w:t>
      </w:r>
    </w:p>
    <w:p w:rsidR="00B126E9" w:rsidRPr="00B126E9"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p>
    <w:p w:rsidR="00B126E9" w:rsidRPr="00B126E9" w:rsidRDefault="00B126E9" w:rsidP="00B126E9">
      <w:pPr>
        <w:autoSpaceDE w:val="0"/>
        <w:autoSpaceDN w:val="0"/>
        <w:adjustRightInd w:val="0"/>
        <w:spacing w:after="0" w:line="240" w:lineRule="auto"/>
        <w:ind w:right="4495"/>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В целях дальнейшего и устойчивого социально-экономического развития Парабельского района,</w:t>
      </w: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ПОСТАНОВЛЯЮ:</w:t>
      </w: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1.  Утвердить муниципальную программу «Устойчивое развитие Парабельского района в сфере благоустройства, строительства, архитектуры, дорожного хозяйства» согласно приложению.</w:t>
      </w: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 xml:space="preserve">2.     </w:t>
      </w:r>
      <w:proofErr w:type="gramStart"/>
      <w:r w:rsidRPr="00B126E9">
        <w:rPr>
          <w:rFonts w:ascii="Times New Roman" w:eastAsia="Times New Roman" w:hAnsi="Times New Roman" w:cs="Times New Roman"/>
          <w:sz w:val="24"/>
          <w:szCs w:val="24"/>
          <w:lang w:eastAsia="ru-RU"/>
        </w:rPr>
        <w:t>Контроль за</w:t>
      </w:r>
      <w:proofErr w:type="gramEnd"/>
      <w:r w:rsidRPr="00B126E9">
        <w:rPr>
          <w:rFonts w:ascii="Times New Roman" w:eastAsia="Times New Roman" w:hAnsi="Times New Roman" w:cs="Times New Roman"/>
          <w:sz w:val="24"/>
          <w:szCs w:val="24"/>
          <w:lang w:eastAsia="ru-RU"/>
        </w:rPr>
        <w:t xml:space="preserve"> исполнением оставляю за собой.</w:t>
      </w: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Глава района</w:t>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t xml:space="preserve">                А.Л. Карлов</w:t>
      </w: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sectPr w:rsidR="00B126E9" w:rsidRPr="00B126E9" w:rsidSect="0018600A">
          <w:footerReference w:type="even" r:id="rId9"/>
          <w:footerReference w:type="default" r:id="rId10"/>
          <w:pgSz w:w="12240" w:h="15840"/>
          <w:pgMar w:top="1134" w:right="567" w:bottom="1134" w:left="1134" w:header="720" w:footer="720" w:gutter="0"/>
          <w:cols w:space="720"/>
        </w:sectPr>
      </w:pPr>
    </w:p>
    <w:p w:rsidR="00B126E9" w:rsidRPr="00B126E9"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lastRenderedPageBreak/>
        <w:t>Приложение к постановлению</w:t>
      </w:r>
    </w:p>
    <w:p w:rsidR="00B126E9" w:rsidRPr="00B126E9"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Администрации Парабельского района</w:t>
      </w:r>
    </w:p>
    <w:p w:rsidR="00B126E9" w:rsidRPr="00B126E9"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от 12.12.2018 № 727а</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_GoBack"/>
      <w:bookmarkEnd w:id="2"/>
      <w:r w:rsidRPr="007E05FF">
        <w:rPr>
          <w:rFonts w:ascii="Times New Roman" w:eastAsia="Times New Roman" w:hAnsi="Times New Roman" w:cs="Times New Roman"/>
          <w:sz w:val="24"/>
          <w:szCs w:val="24"/>
          <w:lang w:eastAsia="ru-RU"/>
        </w:rPr>
        <w:t>Муниципальная программа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 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spacing w:after="120" w:line="240" w:lineRule="auto"/>
        <w:jc w:val="center"/>
        <w:rPr>
          <w:rFonts w:ascii="Times New Roman CYR" w:eastAsia="Times New Roman" w:hAnsi="Times New Roman CYR" w:cs="Times New Roman"/>
          <w:sz w:val="24"/>
          <w:szCs w:val="20"/>
          <w:lang w:eastAsia="ru-RU"/>
        </w:rPr>
      </w:pPr>
      <w:r w:rsidRPr="007E05FF">
        <w:rPr>
          <w:rFonts w:ascii="Times New Roman CYR" w:eastAsia="Times New Roman" w:hAnsi="Times New Roman CYR" w:cs="Times New Roman"/>
          <w:sz w:val="24"/>
          <w:szCs w:val="20"/>
          <w:lang w:eastAsia="ru-RU"/>
        </w:rPr>
        <w:t>1.Паспорт Программы</w:t>
      </w:r>
    </w:p>
    <w:tbl>
      <w:tblPr>
        <w:tblpPr w:leftFromText="180" w:rightFromText="180" w:vertAnchor="text" w:tblpX="47"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850"/>
        <w:gridCol w:w="284"/>
        <w:gridCol w:w="141"/>
        <w:gridCol w:w="426"/>
        <w:gridCol w:w="141"/>
        <w:gridCol w:w="142"/>
        <w:gridCol w:w="567"/>
        <w:gridCol w:w="142"/>
        <w:gridCol w:w="709"/>
        <w:gridCol w:w="708"/>
        <w:gridCol w:w="709"/>
        <w:gridCol w:w="709"/>
        <w:gridCol w:w="374"/>
      </w:tblGrid>
      <w:tr w:rsidR="007E05FF" w:rsidRPr="007E05FF" w:rsidTr="004C57D6">
        <w:trPr>
          <w:gridAfter w:val="1"/>
          <w:wAfter w:w="374" w:type="dxa"/>
          <w:trHeight w:val="421"/>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муниципальной программы</w:t>
            </w:r>
          </w:p>
        </w:tc>
        <w:tc>
          <w:tcPr>
            <w:tcW w:w="7371" w:type="dxa"/>
            <w:gridSpan w:val="13"/>
            <w:vAlign w:val="center"/>
          </w:tcPr>
          <w:p w:rsidR="007E05FF" w:rsidRPr="007E05FF" w:rsidRDefault="007E05FF" w:rsidP="007E05FF">
            <w:pPr>
              <w:autoSpaceDE w:val="0"/>
              <w:autoSpaceDN w:val="0"/>
              <w:adjustRightInd w:val="0"/>
              <w:spacing w:after="0" w:line="240" w:lineRule="auto"/>
              <w:outlineLvl w:val="1"/>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Муниципальная программа </w:t>
            </w:r>
            <w:r w:rsidRPr="007E05FF">
              <w:rPr>
                <w:rFonts w:ascii="Times New Roman CYR" w:eastAsia="Times New Roman" w:hAnsi="Times New Roman CYR" w:cs="Times New Roman"/>
                <w:lang w:eastAsia="ru-RU"/>
              </w:rPr>
              <w:t>«</w:t>
            </w:r>
            <w:r w:rsidRPr="007E05FF">
              <w:rPr>
                <w:rFonts w:ascii="Times New Roman" w:eastAsia="Times New Roman" w:hAnsi="Times New Roman" w:cs="Times New Roman"/>
                <w:lang w:eastAsia="ru-RU"/>
              </w:rPr>
              <w:t>Устойчивое развитие Парабельского района в сфере благоустройства, строительства, архитектуры, дорожного хозяйства» (далее – Программа)</w:t>
            </w:r>
          </w:p>
        </w:tc>
      </w:tr>
      <w:tr w:rsidR="007E05FF" w:rsidRPr="007E05FF" w:rsidTr="004C57D6">
        <w:trPr>
          <w:gridAfter w:val="1"/>
          <w:wAfter w:w="374" w:type="dxa"/>
          <w:trHeight w:val="287"/>
        </w:trPr>
        <w:tc>
          <w:tcPr>
            <w:tcW w:w="2660" w:type="dxa"/>
            <w:vAlign w:val="center"/>
          </w:tcPr>
          <w:p w:rsidR="007E05FF" w:rsidRPr="007E05FF" w:rsidRDefault="007E05FF" w:rsidP="007E05FF">
            <w:pPr>
              <w:autoSpaceDE w:val="0"/>
              <w:autoSpaceDN w:val="0"/>
              <w:adjustRightInd w:val="0"/>
              <w:spacing w:after="0" w:line="240" w:lineRule="auto"/>
              <w:outlineLvl w:val="1"/>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Ответственный исполнитель муниципальной программы</w:t>
            </w:r>
          </w:p>
        </w:tc>
        <w:tc>
          <w:tcPr>
            <w:tcW w:w="7371" w:type="dxa"/>
            <w:gridSpan w:val="13"/>
            <w:vAlign w:val="center"/>
          </w:tcPr>
          <w:p w:rsidR="007E05FF" w:rsidRPr="007E05FF" w:rsidRDefault="007E05FF" w:rsidP="007E05FF">
            <w:pPr>
              <w:autoSpaceDE w:val="0"/>
              <w:autoSpaceDN w:val="0"/>
              <w:adjustRightInd w:val="0"/>
              <w:spacing w:after="0" w:line="240" w:lineRule="auto"/>
              <w:outlineLvl w:val="1"/>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Администрация Парабельского района</w:t>
            </w:r>
          </w:p>
        </w:tc>
      </w:tr>
      <w:tr w:rsidR="007E05FF" w:rsidRPr="007E05FF" w:rsidTr="004C57D6">
        <w:trPr>
          <w:gridAfter w:val="1"/>
          <w:wAfter w:w="374" w:type="dxa"/>
          <w:trHeight w:val="87"/>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Соисполнители муниципальной программы</w:t>
            </w:r>
          </w:p>
        </w:tc>
        <w:tc>
          <w:tcPr>
            <w:tcW w:w="7371" w:type="dxa"/>
            <w:gridSpan w:val="13"/>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МКУ ОУФ – ФО администрации Парабельского района Томской области, экономический отдел и отдел по обеспечению инфраструктуры коммунального хозяйства Администрации Парабельского района</w:t>
            </w:r>
          </w:p>
        </w:tc>
      </w:tr>
      <w:tr w:rsidR="007E05FF" w:rsidRPr="007E05FF" w:rsidTr="004C57D6">
        <w:trPr>
          <w:gridAfter w:val="1"/>
          <w:wAfter w:w="374" w:type="dxa"/>
          <w:trHeight w:val="77"/>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Участники муниципальной программы (мероприятий)</w:t>
            </w:r>
          </w:p>
        </w:tc>
        <w:tc>
          <w:tcPr>
            <w:tcW w:w="7371" w:type="dxa"/>
            <w:gridSpan w:val="13"/>
            <w:vAlign w:val="center"/>
          </w:tcPr>
          <w:p w:rsidR="007E05FF" w:rsidRPr="007E05FF" w:rsidRDefault="007E05FF" w:rsidP="007E05FF">
            <w:pPr>
              <w:spacing w:after="0" w:line="240" w:lineRule="auto"/>
              <w:rPr>
                <w:rFonts w:ascii="Times New Roman" w:eastAsia="Times New Roman" w:hAnsi="Times New Roman" w:cs="Times New Roman"/>
                <w:bCs/>
                <w:lang w:eastAsia="ru-RU"/>
              </w:rPr>
            </w:pPr>
            <w:r w:rsidRPr="007E05FF">
              <w:rPr>
                <w:rFonts w:ascii="Times New Roman" w:eastAsia="Times New Roman" w:hAnsi="Times New Roman" w:cs="Times New Roman"/>
                <w:bCs/>
                <w:lang w:eastAsia="ru-RU"/>
              </w:rPr>
              <w:t xml:space="preserve">жители Парабельского района, проектные и строительные организации, </w:t>
            </w:r>
            <w:r w:rsidRPr="007E05FF">
              <w:rPr>
                <w:rFonts w:ascii="Times New Roman" w:eastAsia="Times New Roman" w:hAnsi="Times New Roman" w:cs="Times New Roman"/>
                <w:lang w:eastAsia="ru-RU"/>
              </w:rPr>
              <w:t>Администрации сельских поселений Парабельского района (по согласованию)</w:t>
            </w:r>
          </w:p>
        </w:tc>
      </w:tr>
      <w:tr w:rsidR="007E05FF" w:rsidRPr="007E05FF" w:rsidTr="004C57D6">
        <w:trPr>
          <w:gridAfter w:val="1"/>
          <w:wAfter w:w="374" w:type="dxa"/>
          <w:trHeight w:val="1244"/>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Среднесрочные цели социально-экономического развития Парабельского района, на реализацию которых направлена муниципальная программа</w:t>
            </w:r>
          </w:p>
        </w:tc>
        <w:tc>
          <w:tcPr>
            <w:tcW w:w="7371" w:type="dxa"/>
            <w:gridSpan w:val="13"/>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Повышение уровня и качества жизни населения, накопление человеческого капитала. Сбалансированное территориальное развитие за счет развития инфраструктуры</w:t>
            </w:r>
          </w:p>
        </w:tc>
      </w:tr>
      <w:tr w:rsidR="007E05FF" w:rsidRPr="007E05FF" w:rsidTr="004C57D6">
        <w:trPr>
          <w:gridAfter w:val="1"/>
          <w:wAfter w:w="374" w:type="dxa"/>
          <w:trHeight w:val="77"/>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Цели муниципальной программы</w:t>
            </w:r>
          </w:p>
        </w:tc>
        <w:tc>
          <w:tcPr>
            <w:tcW w:w="7371" w:type="dxa"/>
            <w:gridSpan w:val="13"/>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 Содействие улучшению жилищных условий и повышению доступности жилья.</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 Газификация Парабельского района</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3. Повышение </w:t>
            </w:r>
            <w:proofErr w:type="spellStart"/>
            <w:r w:rsidRPr="007E05FF">
              <w:rPr>
                <w:rFonts w:ascii="Times New Roman" w:eastAsia="Times New Roman" w:hAnsi="Times New Roman" w:cs="Times New Roman"/>
                <w:lang w:eastAsia="ru-RU"/>
              </w:rPr>
              <w:t>энергоэффективности</w:t>
            </w:r>
            <w:proofErr w:type="spellEnd"/>
            <w:r w:rsidRPr="007E05FF">
              <w:rPr>
                <w:rFonts w:ascii="Times New Roman" w:eastAsia="Times New Roman" w:hAnsi="Times New Roman" w:cs="Times New Roman"/>
                <w:lang w:eastAsia="ru-RU"/>
              </w:rPr>
              <w:t xml:space="preserve"> и обеспечение развития энергетической инфраструктуры.</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 Повышение уровня благоустройства территорий.</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 Сохранение и развитие автомобильных дорог общего пользования местного значения</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 Предотвращение вредного воздействия твердых коммунальных отходов на здоровье человека и окружающую среду.</w:t>
            </w:r>
          </w:p>
        </w:tc>
      </w:tr>
      <w:tr w:rsidR="007E05FF" w:rsidRPr="007E05FF" w:rsidTr="004C57D6">
        <w:trPr>
          <w:gridAfter w:val="1"/>
          <w:wAfter w:w="374" w:type="dxa"/>
          <w:trHeight w:val="338"/>
        </w:trPr>
        <w:tc>
          <w:tcPr>
            <w:tcW w:w="2660" w:type="dxa"/>
            <w:vMerge w:val="restart"/>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цели муниципальной программы и их значения (с детализацией по годам реализации)</w:t>
            </w:r>
          </w:p>
        </w:tc>
        <w:tc>
          <w:tcPr>
            <w:tcW w:w="3118" w:type="dxa"/>
            <w:gridSpan w:val="4"/>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целей</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w:t>
            </w:r>
          </w:p>
        </w:tc>
      </w:tr>
      <w:tr w:rsidR="007E05FF" w:rsidRPr="007E05FF" w:rsidTr="004C57D6">
        <w:trPr>
          <w:gridAfter w:val="1"/>
          <w:wAfter w:w="374" w:type="dxa"/>
          <w:trHeight w:val="402"/>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 Ввод (приобретение) жилья, кв. м</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r>
      <w:tr w:rsidR="007E05FF" w:rsidRPr="007E05FF" w:rsidTr="004C57D6">
        <w:trPr>
          <w:gridAfter w:val="1"/>
          <w:wAfter w:w="374" w:type="dxa"/>
          <w:trHeight w:val="56"/>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 Уровень газификации Парабельского района, %</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w:t>
            </w:r>
          </w:p>
        </w:tc>
        <w:tc>
          <w:tcPr>
            <w:tcW w:w="709" w:type="dxa"/>
            <w:gridSpan w:val="2"/>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35</w:t>
            </w:r>
          </w:p>
        </w:tc>
      </w:tr>
      <w:tr w:rsidR="007E05FF" w:rsidRPr="007E05FF" w:rsidTr="004C57D6">
        <w:trPr>
          <w:gridAfter w:val="1"/>
          <w:wAfter w:w="374" w:type="dxa"/>
          <w:trHeight w:val="56"/>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3. Индекс сокращения объемов потребления энергоресурсов МКД и создание условий для повышения </w:t>
            </w:r>
            <w:proofErr w:type="spellStart"/>
            <w:r w:rsidRPr="007E05FF">
              <w:rPr>
                <w:rFonts w:ascii="Times New Roman" w:eastAsia="Times New Roman" w:hAnsi="Times New Roman" w:cs="Times New Roman"/>
                <w:lang w:eastAsia="ru-RU"/>
              </w:rPr>
              <w:t>энергоэффективности</w:t>
            </w:r>
            <w:proofErr w:type="spellEnd"/>
            <w:r w:rsidRPr="007E05FF">
              <w:rPr>
                <w:rFonts w:ascii="Times New Roman" w:eastAsia="Times New Roman" w:hAnsi="Times New Roman" w:cs="Times New Roman"/>
                <w:lang w:eastAsia="ru-RU"/>
              </w:rPr>
              <w:t xml:space="preserve"> МКД (в сопоставимых ценах), % к </w:t>
            </w:r>
            <w:r w:rsidRPr="007E05FF">
              <w:rPr>
                <w:rFonts w:ascii="Times New Roman" w:eastAsia="Times New Roman" w:hAnsi="Times New Roman" w:cs="Times New Roman"/>
                <w:lang w:eastAsia="ru-RU"/>
              </w:rPr>
              <w:lastRenderedPageBreak/>
              <w:t>предыдущему году</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15</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r>
      <w:tr w:rsidR="007E05FF" w:rsidRPr="007E05FF" w:rsidTr="004C57D6">
        <w:trPr>
          <w:gridAfter w:val="1"/>
          <w:wAfter w:w="374" w:type="dxa"/>
          <w:trHeight w:val="56"/>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Calibri" w:hAnsi="Times New Roman" w:cs="Times New Roman"/>
                <w:lang w:eastAsia="ru-RU"/>
              </w:rPr>
              <w:t>4. Количество дворовых и общественных пространств, на которых выполнено благоустройство, ед.</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r>
      <w:tr w:rsidR="007E05FF" w:rsidRPr="007E05FF" w:rsidTr="004C57D6">
        <w:trPr>
          <w:gridAfter w:val="1"/>
          <w:wAfter w:w="374" w:type="dxa"/>
          <w:trHeight w:val="1294"/>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5. Доля протяженности </w:t>
            </w:r>
            <w:proofErr w:type="spellStart"/>
            <w:proofErr w:type="gramStart"/>
            <w:r w:rsidRPr="007E05FF">
              <w:rPr>
                <w:rFonts w:ascii="Times New Roman" w:eastAsia="Times New Roman" w:hAnsi="Times New Roman" w:cs="Times New Roman"/>
                <w:lang w:eastAsia="ru-RU"/>
              </w:rPr>
              <w:t>автомоби-льных</w:t>
            </w:r>
            <w:proofErr w:type="spellEnd"/>
            <w:proofErr w:type="gramEnd"/>
            <w:r w:rsidRPr="007E05FF">
              <w:rPr>
                <w:rFonts w:ascii="Times New Roman" w:eastAsia="Times New Roman" w:hAnsi="Times New Roman" w:cs="Times New Roman"/>
                <w:lang w:eastAsia="ru-RU"/>
              </w:rPr>
              <w:t xml:space="preserve"> дорог общего пользования местного значения приведенных в нормативное состояние, %</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23</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28</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32</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44</w:t>
            </w:r>
          </w:p>
        </w:tc>
      </w:tr>
      <w:tr w:rsidR="007E05FF" w:rsidRPr="007E05FF" w:rsidTr="004C57D6">
        <w:trPr>
          <w:gridAfter w:val="1"/>
          <w:wAfter w:w="374" w:type="dxa"/>
          <w:trHeight w:val="420"/>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 Приобретение контейнеров</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102</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rPr>
          <w:gridAfter w:val="1"/>
          <w:wAfter w:w="374" w:type="dxa"/>
          <w:trHeight w:val="359"/>
        </w:trPr>
        <w:tc>
          <w:tcPr>
            <w:tcW w:w="2660" w:type="dxa"/>
            <w:tcBorders>
              <w:bottom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Задачи муниципальной программы</w:t>
            </w:r>
          </w:p>
        </w:tc>
        <w:tc>
          <w:tcPr>
            <w:tcW w:w="7371" w:type="dxa"/>
            <w:gridSpan w:val="13"/>
          </w:tcPr>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 Улучшение жилищных условий граждан, проживающих в сельской местности.</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2 - Газификация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3 - Энергосбережение и повышение энергетической эффективности на территории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4 - </w:t>
            </w:r>
            <w:r w:rsidRPr="007E05FF">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lang w:eastAsia="ru-RU"/>
              </w:rPr>
              <w:t>Формирование современной городской среды на территории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5 - Сохранение и развитие автомобильных дорог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lang w:eastAsia="ru-RU"/>
              </w:rPr>
              <w:t>Задача 6- Развитие системы сбора, обработки, утилизации, обезвреживания и размещения твердых коммунальных отходов.</w:t>
            </w:r>
          </w:p>
        </w:tc>
      </w:tr>
      <w:tr w:rsidR="007E05FF" w:rsidRPr="007E05FF" w:rsidTr="004C57D6">
        <w:trPr>
          <w:trHeight w:val="60"/>
        </w:trPr>
        <w:tc>
          <w:tcPr>
            <w:tcW w:w="2660" w:type="dxa"/>
            <w:vMerge w:val="restart"/>
            <w:tcBorders>
              <w:top w:val="single" w:sz="4" w:space="0" w:color="auto"/>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задач муниципальной программы и их значения (с детализацией по годам реализации)</w:t>
            </w: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задач</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2021</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w:t>
            </w:r>
          </w:p>
        </w:tc>
        <w:tc>
          <w:tcPr>
            <w:tcW w:w="374" w:type="dxa"/>
            <w:vMerge w:val="restart"/>
            <w:tcBorders>
              <w:top w:val="nil"/>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415"/>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 Ввод (приобретение) жилья, кв. м</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00"/>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 Уровень газификации Парабельского района, %</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35</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00"/>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r w:rsidRPr="007E05FF">
              <w:rPr>
                <w:rFonts w:ascii="Times New Roman" w:eastAsia="Times New Roman" w:hAnsi="Times New Roman" w:cs="Times New Roman"/>
                <w:color w:val="000000"/>
                <w:lang w:eastAsia="ru-RU"/>
              </w:rPr>
              <w:t xml:space="preserve"> Оснащение МКД энергосберегающим оборудованием, %</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55</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85</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100</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00"/>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color w:val="000000"/>
                <w:lang w:eastAsia="ru-RU"/>
              </w:rPr>
              <w:t>3.2. Сокращение объемов потребления энергоресурсов, %</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00"/>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Calibri" w:hAnsi="Times New Roman" w:cs="Times New Roman"/>
                <w:lang w:eastAsia="ru-RU"/>
              </w:rPr>
              <w:t>4.1. Количество дворовых территорий, на которых выполнено благоустройство, ед.</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00"/>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4.2.</w:t>
            </w:r>
            <w:r w:rsidRPr="007E05FF">
              <w:rPr>
                <w:rFonts w:ascii="Times New Roman" w:eastAsia="Calibri" w:hAnsi="Times New Roman" w:cs="Times New Roman"/>
                <w:lang w:eastAsia="ru-RU"/>
              </w:rPr>
              <w:t xml:space="preserve"> Количество благоустроенных в течение года общественных пространств, ед.</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00"/>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 Доля протяженности автомобильных дорог общего пользования местного значения, приведенных в нормативное состояние, %</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23</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28</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32</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44</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662"/>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6.1. Создание мест (площадок) накопления ТКО </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102</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75"/>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6.2. Разработка проектно-сметной документации на объекты  муниципальной собственности в сфере </w:t>
            </w:r>
            <w:r w:rsidRPr="007E05FF">
              <w:rPr>
                <w:rFonts w:ascii="Times New Roman" w:eastAsia="Times New Roman" w:hAnsi="Times New Roman" w:cs="Times New Roman"/>
                <w:lang w:eastAsia="ru-RU"/>
              </w:rPr>
              <w:lastRenderedPageBreak/>
              <w:t>обращения с ТКО</w:t>
            </w:r>
          </w:p>
        </w:tc>
        <w:tc>
          <w:tcPr>
            <w:tcW w:w="708"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1</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tcBorders>
              <w:top w:val="nil"/>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713"/>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6.3. Оборудование полигона средствами измерения массы ТКО</w:t>
            </w:r>
          </w:p>
        </w:tc>
        <w:tc>
          <w:tcPr>
            <w:tcW w:w="708" w:type="dxa"/>
            <w:gridSpan w:val="3"/>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gridSpan w:val="3"/>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val="restart"/>
            <w:tcBorders>
              <w:top w:val="single" w:sz="4" w:space="0" w:color="auto"/>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513"/>
        </w:trPr>
        <w:tc>
          <w:tcPr>
            <w:tcW w:w="2660" w:type="dxa"/>
            <w:vMerge/>
            <w:tcBorders>
              <w:left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6.4. Создание объектов в сфере обращения с ТКО</w:t>
            </w:r>
          </w:p>
        </w:tc>
        <w:tc>
          <w:tcPr>
            <w:tcW w:w="708" w:type="dxa"/>
            <w:gridSpan w:val="3"/>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gridSpan w:val="3"/>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trHeight w:val="233"/>
        </w:trPr>
        <w:tc>
          <w:tcPr>
            <w:tcW w:w="2660" w:type="dxa"/>
            <w:vMerge/>
            <w:tcBorders>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6.5. 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708" w:type="dxa"/>
            <w:gridSpan w:val="3"/>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gridSpan w:val="3"/>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8" w:type="dxa"/>
            <w:tcBorders>
              <w:top w:val="single" w:sz="4" w:space="0" w:color="auto"/>
            </w:tcBorders>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gridAfter w:val="1"/>
          <w:wAfter w:w="374" w:type="dxa"/>
          <w:trHeight w:val="200"/>
        </w:trPr>
        <w:tc>
          <w:tcPr>
            <w:tcW w:w="2660" w:type="dxa"/>
            <w:tcBorders>
              <w:top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Подпрограммы программы</w:t>
            </w:r>
          </w:p>
        </w:tc>
        <w:tc>
          <w:tcPr>
            <w:tcW w:w="7371" w:type="dxa"/>
            <w:gridSpan w:val="13"/>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2 «Газификация Парабельского района»</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3 « Энергосбережение и повышение энергетической эффективности на территории Парабельского района»</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Подпрограмма 4 « </w:t>
            </w:r>
            <w:r w:rsidRPr="007E05FF">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lang w:eastAsia="ru-RU"/>
              </w:rPr>
              <w:t>Формирование современной городской среды на территории Парабельского района»</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5 «Сохранение и развитие автомобильных дорог Парабельского района»</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lang w:eastAsia="ru-RU"/>
              </w:rPr>
              <w:t>Подпрограмма 6 «Развитие системы сбора, обработки, утилизации, обезвреживания и размещения твердых коммунальных отходов»</w:t>
            </w:r>
          </w:p>
        </w:tc>
      </w:tr>
      <w:tr w:rsidR="007E05FF" w:rsidRPr="007E05FF" w:rsidTr="004C57D6">
        <w:trPr>
          <w:gridAfter w:val="1"/>
          <w:wAfter w:w="374" w:type="dxa"/>
          <w:trHeight w:val="167"/>
        </w:trPr>
        <w:tc>
          <w:tcPr>
            <w:tcW w:w="2660" w:type="dxa"/>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Сроки реализации муниципальной программы</w:t>
            </w:r>
          </w:p>
        </w:tc>
        <w:tc>
          <w:tcPr>
            <w:tcW w:w="7371" w:type="dxa"/>
            <w:gridSpan w:val="13"/>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2019-2024 годы</w:t>
            </w:r>
          </w:p>
        </w:tc>
      </w:tr>
      <w:tr w:rsidR="007E05FF" w:rsidRPr="007E05FF" w:rsidTr="004C57D6">
        <w:trPr>
          <w:gridAfter w:val="1"/>
          <w:wAfter w:w="374" w:type="dxa"/>
          <w:trHeight w:val="167"/>
        </w:trPr>
        <w:tc>
          <w:tcPr>
            <w:tcW w:w="2660" w:type="dxa"/>
            <w:vMerge w:val="restart"/>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Объем и источники финансирования муниципальной программы (с детализацией по годам реализации) тыс. рублей</w:t>
            </w:r>
          </w:p>
        </w:tc>
        <w:tc>
          <w:tcPr>
            <w:tcW w:w="1843" w:type="dxa"/>
          </w:tcPr>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всего</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w:t>
            </w:r>
          </w:p>
        </w:tc>
        <w:tc>
          <w:tcPr>
            <w:tcW w:w="850"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2020</w:t>
            </w:r>
          </w:p>
        </w:tc>
        <w:tc>
          <w:tcPr>
            <w:tcW w:w="85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w:t>
            </w:r>
          </w:p>
        </w:tc>
      </w:tr>
      <w:tr w:rsidR="007E05FF" w:rsidRPr="007E05FF" w:rsidTr="004C57D6">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федеральный бюджет (по согласованию)</w:t>
            </w:r>
          </w:p>
        </w:tc>
        <w:tc>
          <w:tcPr>
            <w:tcW w:w="850" w:type="dxa"/>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11486,27918</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4958,21453</w:t>
            </w:r>
          </w:p>
        </w:tc>
        <w:tc>
          <w:tcPr>
            <w:tcW w:w="85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1678,06418</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областной бюджет (по согласованию)</w:t>
            </w:r>
          </w:p>
        </w:tc>
        <w:tc>
          <w:tcPr>
            <w:tcW w:w="850" w:type="dxa"/>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95010,33237</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33254,299</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32704,13447</w:t>
            </w:r>
          </w:p>
        </w:tc>
        <w:tc>
          <w:tcPr>
            <w:tcW w:w="851" w:type="dxa"/>
            <w:gridSpan w:val="2"/>
            <w:vAlign w:val="center"/>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29051,8989</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районный бюджет</w:t>
            </w:r>
          </w:p>
        </w:tc>
        <w:tc>
          <w:tcPr>
            <w:tcW w:w="850" w:type="dxa"/>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115325,7454</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10065,08857</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11436,31252</w:t>
            </w:r>
          </w:p>
        </w:tc>
        <w:tc>
          <w:tcPr>
            <w:tcW w:w="85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18169,938</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16917,36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39487,05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19550,0</w:t>
            </w:r>
          </w:p>
        </w:tc>
      </w:tr>
      <w:tr w:rsidR="007E05FF" w:rsidRPr="007E05FF" w:rsidTr="004C57D6">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внебюджетные источники (по согласованию)</w:t>
            </w:r>
          </w:p>
        </w:tc>
        <w:tc>
          <w:tcPr>
            <w:tcW w:w="850" w:type="dxa"/>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всего по источникам</w:t>
            </w:r>
          </w:p>
        </w:tc>
        <w:tc>
          <w:tcPr>
            <w:tcW w:w="850" w:type="dxa"/>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221822,357</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48169,38794</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49098,66152</w:t>
            </w:r>
          </w:p>
        </w:tc>
        <w:tc>
          <w:tcPr>
            <w:tcW w:w="85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48899,90124</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16917,36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39487,05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19550,0</w:t>
            </w:r>
          </w:p>
        </w:tc>
      </w:tr>
    </w:tbl>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sectPr w:rsidR="007E05FF" w:rsidRPr="007E05FF" w:rsidSect="005262C1">
          <w:footerReference w:type="even" r:id="rId11"/>
          <w:footerReference w:type="default" r:id="rId12"/>
          <w:pgSz w:w="12240" w:h="15840"/>
          <w:pgMar w:top="720" w:right="851" w:bottom="902" w:left="1418" w:header="720" w:footer="720" w:gutter="0"/>
          <w:cols w:space="720"/>
        </w:sectPr>
      </w:pPr>
      <w:bookmarkStart w:id="3" w:name="_Toc175651284"/>
      <w:bookmarkStart w:id="4" w:name="_Toc175652131"/>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 Характеристика текущего состояния сфер реализации Программы</w:t>
      </w:r>
      <w:bookmarkEnd w:id="3"/>
      <w:bookmarkEnd w:id="4"/>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 Подпрограмма «Улучшение жилищных условий граждан, проживающих в сельской местности». Характеристика жилищного фонда</w:t>
      </w:r>
    </w:p>
    <w:p w:rsidR="007E05FF" w:rsidRPr="007E05FF" w:rsidRDefault="007E05FF" w:rsidP="007E05FF">
      <w:pPr>
        <w:tabs>
          <w:tab w:val="left" w:pos="8080"/>
        </w:tabs>
        <w:spacing w:before="120"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01.01.2018 года составляет 302,2 тыс. кв. метров.</w:t>
      </w:r>
    </w:p>
    <w:p w:rsidR="007E05FF" w:rsidRPr="007E05FF" w:rsidRDefault="007E05FF" w:rsidP="007E05FF">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Обеспеченность жильем на конец 2017 года составила 24,4 кв. м на одного человека.</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На текущий момент признаны нуждающимися в улучшении жилищных условий и поставлены на учет в качестве нуждающихся в жилых помещениях 234 семьи, из них участниками программных мероприятий по улучшению жилищных условий признано 36 семей, в том числе 27 молодых семей и молодых специалистов.</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период действия программы будет построено (приобретено) 600 кв. м жилья, 6 семей улучшат свои жилищные условия.</w:t>
      </w:r>
    </w:p>
    <w:p w:rsidR="007E05FF" w:rsidRPr="007E05FF" w:rsidRDefault="007E05FF" w:rsidP="007E05FF">
      <w:pPr>
        <w:spacing w:after="0" w:line="240" w:lineRule="auto"/>
        <w:ind w:firstLine="709"/>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2.2. Подпрограмма «Газификация Парабельского района». Характеристика объектов газовой инфраструктуры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 Парабельском районе общая протяженность сетей газоснабжения составляет 94,2 км. В системе газоснабжения задействовано 20 газораспределительных станций (ГРПШ). Общее количество абонентов в жилом секторе - 2030. </w:t>
      </w:r>
      <w:proofErr w:type="gramStart"/>
      <w:r w:rsidRPr="007E05FF">
        <w:rPr>
          <w:rFonts w:ascii="Times New Roman" w:eastAsia="Times New Roman" w:hAnsi="Times New Roman" w:cs="Times New Roman"/>
          <w:sz w:val="24"/>
          <w:szCs w:val="24"/>
          <w:lang w:eastAsia="ru-RU"/>
        </w:rPr>
        <w:t>Число проживающих в домах, оборудованных системой газоснабжения (природный газ) 4574 человека или 55% от общего населения Парабельского сельского поселения.</w:t>
      </w:r>
      <w:proofErr w:type="gramEnd"/>
      <w:r w:rsidRPr="007E05FF">
        <w:rPr>
          <w:rFonts w:ascii="Times New Roman" w:eastAsia="Times New Roman" w:hAnsi="Times New Roman" w:cs="Times New Roman"/>
          <w:sz w:val="24"/>
          <w:szCs w:val="24"/>
          <w:lang w:eastAsia="ru-RU"/>
        </w:rPr>
        <w:t xml:space="preserve"> Природный газ, используемый Парабельским районом, отбирается из магистрального газопровода </w:t>
      </w:r>
      <w:proofErr w:type="spellStart"/>
      <w:r w:rsidRPr="007E05FF">
        <w:rPr>
          <w:rFonts w:ascii="Times New Roman" w:eastAsia="Times New Roman" w:hAnsi="Times New Roman" w:cs="Times New Roman"/>
          <w:sz w:val="24"/>
          <w:szCs w:val="24"/>
          <w:lang w:eastAsia="ru-RU"/>
        </w:rPr>
        <w:t>Нижневартовский</w:t>
      </w:r>
      <w:proofErr w:type="spellEnd"/>
      <w:r w:rsidRPr="007E05FF">
        <w:rPr>
          <w:rFonts w:ascii="Times New Roman" w:eastAsia="Times New Roman" w:hAnsi="Times New Roman" w:cs="Times New Roman"/>
          <w:sz w:val="24"/>
          <w:szCs w:val="24"/>
          <w:lang w:eastAsia="ru-RU"/>
        </w:rPr>
        <w:t xml:space="preserve"> ГПЗ – Парабель - Кузбасс, проектным давлением 55 атм., пересекающего район с севера на юг.</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Газоснабжение осуществляется от АГРС Парабельской </w:t>
      </w:r>
      <w:proofErr w:type="spellStart"/>
      <w:r w:rsidRPr="007E05FF">
        <w:rPr>
          <w:rFonts w:ascii="Times New Roman" w:eastAsia="Times New Roman" w:hAnsi="Times New Roman" w:cs="Times New Roman"/>
          <w:sz w:val="24"/>
          <w:szCs w:val="24"/>
          <w:lang w:eastAsia="ru-RU"/>
        </w:rPr>
        <w:t>промплощадки</w:t>
      </w:r>
      <w:proofErr w:type="spellEnd"/>
      <w:r w:rsidRPr="007E05FF">
        <w:rPr>
          <w:rFonts w:ascii="Times New Roman" w:eastAsia="Times New Roman" w:hAnsi="Times New Roman" w:cs="Times New Roman"/>
          <w:sz w:val="24"/>
          <w:szCs w:val="24"/>
          <w:lang w:eastAsia="ru-RU"/>
        </w:rPr>
        <w:t xml:space="preserve"> Томского ЛПУ ООО «Газпром Трансгаз Томск», мощность АГРС 10 тыс. м3 в час. Загрузка АГРС менее 50%, перспектива развития газоснабжения района имеется.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7E05FF">
        <w:rPr>
          <w:rFonts w:ascii="Times New Roman" w:eastAsia="Times New Roman" w:hAnsi="Times New Roman" w:cs="Times New Roman"/>
          <w:sz w:val="24"/>
          <w:szCs w:val="24"/>
          <w:lang w:eastAsia="ru-RU"/>
        </w:rPr>
        <w:t>Межрегионгаз</w:t>
      </w:r>
      <w:proofErr w:type="spellEnd"/>
      <w:r w:rsidRPr="007E05FF">
        <w:rPr>
          <w:rFonts w:ascii="Times New Roman" w:eastAsia="Times New Roman" w:hAnsi="Times New Roman" w:cs="Times New Roman"/>
          <w:sz w:val="24"/>
          <w:szCs w:val="24"/>
          <w:lang w:eastAsia="ru-RU"/>
        </w:rPr>
        <w:t xml:space="preserve"> Новосибирск» филиал в Томской области.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общем объеме потребления доля населения составляет 58,2%; доля предприятий коммунального хозяйства 40,6%; доля прочих потребителей 1,2%.</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подпрограммы.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 Подпрограмма « Энергосбережение и повышение энергетической эффективности на территории Парабельского района». Характеристика состояния энергосбережения</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«финансовой нагрузки» на бюджет района;</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к ухудшению экологической обстановки.</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программы, в среднем 98% от всего объема потребленных в районе энергоресурсов рассчитываются с использованием приборов учета, в т.ч. воды – 96%, </w:t>
      </w:r>
      <w:proofErr w:type="spellStart"/>
      <w:r w:rsidRPr="007E05FF">
        <w:rPr>
          <w:rFonts w:ascii="Times New Roman" w:eastAsia="Times New Roman" w:hAnsi="Times New Roman" w:cs="Times New Roman"/>
          <w:sz w:val="24"/>
          <w:szCs w:val="24"/>
          <w:lang w:eastAsia="ru-RU"/>
        </w:rPr>
        <w:t>теплоэнергии</w:t>
      </w:r>
      <w:proofErr w:type="spellEnd"/>
      <w:r w:rsidRPr="007E05FF">
        <w:rPr>
          <w:rFonts w:ascii="Times New Roman" w:eastAsia="Times New Roman" w:hAnsi="Times New Roman" w:cs="Times New Roman"/>
          <w:sz w:val="24"/>
          <w:szCs w:val="24"/>
          <w:lang w:eastAsia="ru-RU"/>
        </w:rPr>
        <w:t xml:space="preserve"> – 96%.</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2.4. Подпрограмма « Формирование комфортной городской среды на территории Парабельского района». </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«Парабельский район». 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программе, является улучшение состояния благоустройства наиболее посещаемых гражданами муниципальных территорий общественного пользования, а также улучшение состояния благоустройства придомовых территорий многоквартирных домов. </w:t>
      </w:r>
      <w:proofErr w:type="gramStart"/>
      <w:r w:rsidRPr="007E05FF">
        <w:rPr>
          <w:rFonts w:ascii="Times New Roman" w:eastAsia="Times New Roman" w:hAnsi="Times New Roman" w:cs="Times New Roman"/>
          <w:sz w:val="24"/>
          <w:szCs w:val="24"/>
          <w:lang w:eastAsia="ru-RU"/>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w:t>
      </w:r>
      <w:proofErr w:type="gramEnd"/>
      <w:r w:rsidRPr="007E05FF">
        <w:rPr>
          <w:rFonts w:ascii="Times New Roman" w:eastAsia="Times New Roman" w:hAnsi="Times New Roman" w:cs="Times New Roman"/>
          <w:sz w:val="24"/>
          <w:szCs w:val="24"/>
          <w:lang w:eastAsia="ru-RU"/>
        </w:rPr>
        <w:t xml:space="preserve">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Проведенный анализ текущего состояния благоустройства большинства дворовых территорий, а также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благоустройству дворовых территорий, а также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Реализация основных мероприятий программы позволит создать благоприятные условия жизнедеятельности, повысить комфортность проживания и отдыха населения города,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в том числе от уровня технически исправного состояния внутриквартальных проездов,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На территории Парабельского района имеется 43 дворовых территорий многоквартирных жилых домов (далее – МКД), на которых расположены 51 многоквартирный дом. Общая численность населения муниципального образования «Парабельский район» составляет 12139 человек.</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некоторых территориях уровень освещенности ниже допустимого или освещение вообще отсутствует.</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Также установлено, что дворовые территории оснащены скамейками, урнами, газонными ограждениями, тротуарами в недостаточном количестве, а имеющиеся элементы благоустройства пришли в ветхое состояние. Детские площадки не полностью укомплектованы необходимым оборудованием, их состояние не обеспечивает потребностей жителей города в игровых и спортивных модулях. Многие малые архитектурные формы на детских площадках физически и морально устарели.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поселения, но и являются общественными пространствами, площадками для проведения развлекательных и культурных мероприятий. </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Дизайн-проект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выявлены следующие ключевые проблемы: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низкий уровень благоустройства дворовых территорий,</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наличие площадей общественных территорий, подлежащих благоустройству.</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7E05FF">
        <w:rPr>
          <w:rFonts w:ascii="Times New Roman" w:eastAsia="Times New Roman" w:hAnsi="Times New Roman" w:cs="Times New Roman"/>
          <w:sz w:val="24"/>
          <w:szCs w:val="24"/>
          <w:lang w:eastAsia="ru-RU"/>
        </w:rPr>
        <w:t>ств пр</w:t>
      </w:r>
      <w:proofErr w:type="gramEnd"/>
      <w:r w:rsidRPr="007E05FF">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2019-2024 годах.</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 мероприятия, направленные на улучшение санитарного, экологического и эстетического состояния дворовой территории. 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7E05FF">
        <w:rPr>
          <w:rFonts w:ascii="Times New Roman" w:eastAsia="Times New Roman" w:hAnsi="Times New Roman" w:cs="Times New Roman"/>
          <w:sz w:val="24"/>
          <w:szCs w:val="24"/>
          <w:lang w:eastAsia="ru-RU"/>
        </w:rPr>
        <w:t>ств пр</w:t>
      </w:r>
      <w:proofErr w:type="gramEnd"/>
      <w:r w:rsidRPr="007E05FF">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2019-2024 годах.</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Адресный перечень территорий, подлежащих благоустройству в 2019 - 2024 годах, приведен в приложении № 2 к подпрограмме.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 Подпрограмма «Сохранение и развитие автомобильных дорог Парабельского района». Характеристика состояния автомобильных дорог</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Автодорожная сеть в Парабельском районе по состоянию на 01.03.2021 включает в себя 311,374 км. автодорог общего пользования местного значения, из них с асфальтобетонным покрытием – 27,643 км</w:t>
      </w:r>
      <w:proofErr w:type="gramStart"/>
      <w:r w:rsidRPr="007E05FF">
        <w:rPr>
          <w:rFonts w:ascii="Times New Roman" w:eastAsia="Times New Roman" w:hAnsi="Times New Roman" w:cs="Times New Roman"/>
          <w:sz w:val="24"/>
          <w:szCs w:val="24"/>
          <w:lang w:eastAsia="ru-RU"/>
        </w:rPr>
        <w:t xml:space="preserve">., </w:t>
      </w:r>
      <w:proofErr w:type="gramEnd"/>
      <w:r w:rsidRPr="007E05FF">
        <w:rPr>
          <w:rFonts w:ascii="Times New Roman" w:eastAsia="Times New Roman" w:hAnsi="Times New Roman" w:cs="Times New Roman"/>
          <w:sz w:val="24"/>
          <w:szCs w:val="24"/>
          <w:lang w:eastAsia="ru-RU"/>
        </w:rPr>
        <w:t>гравийным покрытием – 108,947 км., грунтовым покрытием – 174,784 км.</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Дороги местного значения в Парабельском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последние три года в районе отремонтировано 25,8465 км. улично-дорожной сети поселений, в том числе в 2016 году – 12,442 км</w:t>
      </w:r>
      <w:proofErr w:type="gramStart"/>
      <w:r w:rsidRPr="007E05FF">
        <w:rPr>
          <w:rFonts w:ascii="Times New Roman" w:eastAsia="Times New Roman" w:hAnsi="Times New Roman" w:cs="Times New Roman"/>
          <w:sz w:val="24"/>
          <w:szCs w:val="24"/>
          <w:lang w:eastAsia="ru-RU"/>
        </w:rPr>
        <w:t xml:space="preserve">.; </w:t>
      </w:r>
      <w:proofErr w:type="gramEnd"/>
      <w:r w:rsidRPr="007E05FF">
        <w:rPr>
          <w:rFonts w:ascii="Times New Roman" w:eastAsia="Times New Roman" w:hAnsi="Times New Roman" w:cs="Times New Roman"/>
          <w:sz w:val="24"/>
          <w:szCs w:val="24"/>
          <w:lang w:eastAsia="ru-RU"/>
        </w:rPr>
        <w:t>в 2017 году – 6,3 км.; в 2018 году -7,1045 км. В 2019 году -  6,416 км</w:t>
      </w:r>
      <w:proofErr w:type="gramStart"/>
      <w:r w:rsidRPr="007E05FF">
        <w:rPr>
          <w:rFonts w:ascii="Times New Roman" w:eastAsia="Times New Roman" w:hAnsi="Times New Roman" w:cs="Times New Roman"/>
          <w:sz w:val="24"/>
          <w:szCs w:val="24"/>
          <w:lang w:eastAsia="ru-RU"/>
        </w:rPr>
        <w:t>.</w:t>
      </w:r>
      <w:proofErr w:type="gramEnd"/>
      <w:r w:rsidRPr="007E05FF">
        <w:rPr>
          <w:rFonts w:ascii="Times New Roman" w:eastAsia="Times New Roman" w:hAnsi="Times New Roman" w:cs="Times New Roman"/>
          <w:sz w:val="24"/>
          <w:szCs w:val="24"/>
          <w:lang w:eastAsia="ru-RU"/>
        </w:rPr>
        <w:t xml:space="preserve"> </w:t>
      </w:r>
      <w:proofErr w:type="gramStart"/>
      <w:r w:rsidRPr="007E05FF">
        <w:rPr>
          <w:rFonts w:ascii="Times New Roman" w:eastAsia="Times New Roman" w:hAnsi="Times New Roman" w:cs="Times New Roman"/>
          <w:sz w:val="24"/>
          <w:szCs w:val="24"/>
          <w:lang w:eastAsia="ru-RU"/>
        </w:rPr>
        <w:t>а</w:t>
      </w:r>
      <w:proofErr w:type="gramEnd"/>
      <w:r w:rsidRPr="007E05FF">
        <w:rPr>
          <w:rFonts w:ascii="Times New Roman" w:eastAsia="Times New Roman" w:hAnsi="Times New Roman" w:cs="Times New Roman"/>
          <w:sz w:val="24"/>
          <w:szCs w:val="24"/>
          <w:lang w:eastAsia="ru-RU"/>
        </w:rPr>
        <w:t>втомобильных дорог местного значения.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Исходя из состояния дорожной сети на сегодняшний момент определено приоритетное направление дорожной политики на ближайшую перспективу. Это - сохранение существующей сети автомобильных дорог и приведение ее в соответствии с нормативными требованиями и стандартами.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на автомобильных </w:t>
      </w:r>
      <w:proofErr w:type="gramStart"/>
      <w:r w:rsidRPr="007E05FF">
        <w:rPr>
          <w:rFonts w:ascii="Times New Roman" w:eastAsia="Times New Roman" w:hAnsi="Times New Roman" w:cs="Times New Roman"/>
          <w:sz w:val="24"/>
          <w:szCs w:val="24"/>
          <w:lang w:eastAsia="ru-RU"/>
        </w:rPr>
        <w:t>дорогах</w:t>
      </w:r>
      <w:proofErr w:type="gramEnd"/>
      <w:r w:rsidRPr="007E05FF">
        <w:rPr>
          <w:rFonts w:ascii="Times New Roman" w:eastAsia="Times New Roman" w:hAnsi="Times New Roman" w:cs="Times New Roman"/>
          <w:sz w:val="24"/>
          <w:szCs w:val="24"/>
          <w:lang w:eastAsia="ru-RU"/>
        </w:rPr>
        <w:t xml:space="preserve"> и улично-дорожной сети Парабельского района.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2.6.</w:t>
      </w:r>
      <w:r w:rsidRPr="007E05FF">
        <w:rPr>
          <w:rFonts w:ascii="Courier New" w:eastAsia="Times New Roman" w:hAnsi="Courier New" w:cs="Courier New"/>
          <w:sz w:val="20"/>
          <w:szCs w:val="20"/>
          <w:lang w:eastAsia="ru-RU"/>
        </w:rPr>
        <w:t xml:space="preserve"> </w:t>
      </w:r>
      <w:r w:rsidRPr="007E05FF">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коммунальных отходов</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Целью подпрограммы   является создание и развитие комплексной эффективной системы обращения с твердыми коммунальными отходами на территории Парабельского района, предусматривающей снижение негативного воздействия твердых коммунальных отходов на население и окружающую среду, создание условий для приведение инфраструктуры в области обращения с твердыми коммунальными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w:t>
      </w:r>
      <w:proofErr w:type="gramEnd"/>
      <w:r w:rsidRPr="007E05FF">
        <w:rPr>
          <w:rFonts w:ascii="Times New Roman" w:eastAsia="Times New Roman" w:hAnsi="Times New Roman" w:cs="Times New Roman"/>
          <w:sz w:val="24"/>
          <w:szCs w:val="24"/>
          <w:lang w:eastAsia="ru-RU"/>
        </w:rPr>
        <w:t>, а также обеспечения своевременного сбора и вывоза ТКО с территории сельских поселений Парабельского района.</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Задачами подпрограммы являются: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Выполнению поставленных задач могут мешать риски, сложившиеся под воздействием негативных факторов и имеющихся в обществе социально-экономических проблем.</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Реализация мероприятий подпрограммы позволит:</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4.1. снизить количество несанкционированных свалок размещения ТКО на территории района;</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4.2. ликвидировать в сельских поселениях района свалки ТКО, не отвечающие требованиям природоохранного и санитарно-эпидемиологического законодательства;</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4.3. обеспечить доступность услуг по сбору и вывозу ТКО для населения района;</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 повысить уровень экологической культуры и степени вовлеченности населения в сферу безопасного обращения с ТКО;</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4.5. улучшить санитарное состояние территории Парабельского района.</w:t>
      </w:r>
    </w:p>
    <w:p w:rsidR="007E05FF" w:rsidRPr="007E05FF" w:rsidRDefault="007E05FF" w:rsidP="007E05F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Цели и задачи Программы, показатели задач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Целями Программы являются: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Содействие улучшению жилищных условий и повышению доступности жилья.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2. Повышение </w:t>
      </w:r>
      <w:proofErr w:type="spellStart"/>
      <w:r w:rsidRPr="007E05FF">
        <w:rPr>
          <w:rFonts w:ascii="Times New Roman" w:eastAsia="Times New Roman" w:hAnsi="Times New Roman" w:cs="Times New Roman"/>
          <w:sz w:val="24"/>
          <w:szCs w:val="24"/>
          <w:lang w:eastAsia="ru-RU"/>
        </w:rPr>
        <w:t>энергоэффективности</w:t>
      </w:r>
      <w:proofErr w:type="spellEnd"/>
      <w:r w:rsidRPr="007E05FF">
        <w:rPr>
          <w:rFonts w:ascii="Times New Roman" w:eastAsia="Times New Roman" w:hAnsi="Times New Roman" w:cs="Times New Roman"/>
          <w:sz w:val="24"/>
          <w:szCs w:val="24"/>
          <w:lang w:eastAsia="ru-RU"/>
        </w:rPr>
        <w:t xml:space="preserve"> и обеспечение развития энергетической инфраструктуры.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Повышение уровня благоустройства территорий муниципального образования «Парабельский район».</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Сохранение и развитие автомобильных дорог общего пользования местного значения.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 Комплекс различных мероприятий, направленных на достижение конкретных целей и решение задач, стоящих перед системой коммунального снабжения муниципального района до 2024 года.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Программа предполагает решение следующих задач:</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Улучшение жилищных условий граждан, проживающих в сельской местности.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Газификация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Энергосбережение и повышение энергетической эффективности на территории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Формирование современной городской среды на территории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 Сохранение и развитие автомобильных дорог Парабельского района.</w:t>
      </w:r>
    </w:p>
    <w:p w:rsidR="007E05FF" w:rsidRPr="007E05FF" w:rsidRDefault="007E05FF" w:rsidP="007E05FF">
      <w:pPr>
        <w:spacing w:after="12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 Создание инфраструктуры в сфере обращения с ТКО.</w:t>
      </w:r>
    </w:p>
    <w:p w:rsidR="007E05FF" w:rsidRPr="007E05FF" w:rsidRDefault="007E05FF" w:rsidP="007E05FF">
      <w:pPr>
        <w:spacing w:after="12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992"/>
        <w:gridCol w:w="851"/>
        <w:gridCol w:w="992"/>
        <w:gridCol w:w="709"/>
        <w:gridCol w:w="708"/>
        <w:gridCol w:w="709"/>
      </w:tblGrid>
      <w:tr w:rsidR="007E05FF" w:rsidRPr="007E05FF" w:rsidTr="004C57D6">
        <w:tblPrEx>
          <w:tblCellMar>
            <w:top w:w="0" w:type="dxa"/>
            <w:bottom w:w="0" w:type="dxa"/>
          </w:tblCellMar>
        </w:tblPrEx>
        <w:trPr>
          <w:trHeight w:val="281"/>
        </w:trPr>
        <w:tc>
          <w:tcPr>
            <w:tcW w:w="492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4C57D6">
        <w:tblPrEx>
          <w:tblCellMar>
            <w:top w:w="0" w:type="dxa"/>
            <w:bottom w:w="0" w:type="dxa"/>
          </w:tblCellMar>
        </w:tblPrEx>
        <w:trPr>
          <w:trHeight w:val="273"/>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Ввод (приобретение) жилья, кв. м</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r>
      <w:tr w:rsidR="007E05FF" w:rsidRPr="007E05FF" w:rsidTr="004C57D6">
        <w:tblPrEx>
          <w:tblCellMar>
            <w:top w:w="0" w:type="dxa"/>
            <w:bottom w:w="0" w:type="dxa"/>
          </w:tblCellMar>
        </w:tblPrEx>
        <w:trPr>
          <w:trHeight w:val="200"/>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2.Уровень газификации Парабельского района,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27</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35</w:t>
            </w:r>
          </w:p>
        </w:tc>
      </w:tr>
      <w:tr w:rsidR="007E05FF" w:rsidRPr="007E05FF" w:rsidTr="004C57D6">
        <w:tblPrEx>
          <w:tblCellMar>
            <w:top w:w="0" w:type="dxa"/>
            <w:bottom w:w="0" w:type="dxa"/>
          </w:tblCellMar>
        </w:tblPrEx>
        <w:trPr>
          <w:trHeight w:val="200"/>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3.1.</w:t>
            </w:r>
            <w:r w:rsidRPr="007E05FF">
              <w:rPr>
                <w:rFonts w:ascii="Times New Roman" w:eastAsia="Times New Roman" w:hAnsi="Times New Roman" w:cs="Times New Roman"/>
                <w:color w:val="000000"/>
                <w:sz w:val="24"/>
                <w:szCs w:val="24"/>
                <w:lang w:eastAsia="ru-RU"/>
              </w:rPr>
              <w:t xml:space="preserve"> Оснащение МКД энергосберегающим оборудованием,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55</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4C57D6">
        <w:tblPrEx>
          <w:tblCellMar>
            <w:top w:w="0" w:type="dxa"/>
            <w:bottom w:w="0" w:type="dxa"/>
          </w:tblCellMar>
        </w:tblPrEx>
        <w:trPr>
          <w:trHeight w:val="200"/>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3.2. Сокращение объемов потребления энергоресурсов,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r>
      <w:tr w:rsidR="007E05FF" w:rsidRPr="007E05FF" w:rsidTr="004C57D6">
        <w:tblPrEx>
          <w:tblCellMar>
            <w:top w:w="0" w:type="dxa"/>
            <w:bottom w:w="0" w:type="dxa"/>
          </w:tblCellMar>
        </w:tblPrEx>
        <w:trPr>
          <w:trHeight w:val="200"/>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4.1. Количество дворовых территорий, на которых выполнено благоустройство, ед.</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blPrEx>
          <w:tblCellMar>
            <w:top w:w="0" w:type="dxa"/>
            <w:bottom w:w="0" w:type="dxa"/>
          </w:tblCellMar>
        </w:tblPrEx>
        <w:trPr>
          <w:trHeight w:val="200"/>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4.2.</w:t>
            </w:r>
            <w:r w:rsidRPr="007E05FF">
              <w:rPr>
                <w:rFonts w:ascii="Times New Roman" w:eastAsia="Calibri" w:hAnsi="Times New Roman" w:cs="Times New Roman"/>
                <w:sz w:val="24"/>
                <w:szCs w:val="24"/>
                <w:lang w:eastAsia="ru-RU"/>
              </w:rPr>
              <w:t xml:space="preserve"> Количество благоустроенных в течени</w:t>
            </w:r>
            <w:proofErr w:type="gramStart"/>
            <w:r w:rsidRPr="007E05FF">
              <w:rPr>
                <w:rFonts w:ascii="Times New Roman" w:eastAsia="Calibri" w:hAnsi="Times New Roman" w:cs="Times New Roman"/>
                <w:sz w:val="24"/>
                <w:szCs w:val="24"/>
                <w:lang w:eastAsia="ru-RU"/>
              </w:rPr>
              <w:t>и</w:t>
            </w:r>
            <w:proofErr w:type="gramEnd"/>
            <w:r w:rsidRPr="007E05FF">
              <w:rPr>
                <w:rFonts w:ascii="Times New Roman" w:eastAsia="Calibri" w:hAnsi="Times New Roman" w:cs="Times New Roman"/>
                <w:sz w:val="24"/>
                <w:szCs w:val="24"/>
                <w:lang w:eastAsia="ru-RU"/>
              </w:rPr>
              <w:t xml:space="preserve"> года общественных пространств, ед.</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r>
      <w:tr w:rsidR="007E05FF" w:rsidRPr="007E05FF" w:rsidTr="004C57D6">
        <w:tblPrEx>
          <w:tblCellMar>
            <w:top w:w="0" w:type="dxa"/>
            <w:bottom w:w="0" w:type="dxa"/>
          </w:tblCellMar>
        </w:tblPrEx>
        <w:trPr>
          <w:trHeight w:val="200"/>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5.1. Доля протяженности автомобильных дорог общего пользования местного </w:t>
            </w:r>
            <w:r w:rsidRPr="007E05FF">
              <w:rPr>
                <w:rFonts w:ascii="Times New Roman" w:eastAsia="Times New Roman" w:hAnsi="Times New Roman" w:cs="Times New Roman"/>
                <w:sz w:val="24"/>
                <w:szCs w:val="24"/>
                <w:lang w:eastAsia="ru-RU"/>
              </w:rPr>
              <w:lastRenderedPageBreak/>
              <w:t>значения, приведенных в нормативное состояние,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23</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w:t>
            </w:r>
          </w:p>
        </w:tc>
      </w:tr>
      <w:tr w:rsidR="007E05FF" w:rsidRPr="007E05FF" w:rsidTr="004C57D6">
        <w:tblPrEx>
          <w:tblCellMar>
            <w:top w:w="0" w:type="dxa"/>
            <w:bottom w:w="0" w:type="dxa"/>
          </w:tblCellMar>
        </w:tblPrEx>
        <w:trPr>
          <w:trHeight w:val="1214"/>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 xml:space="preserve">5.2. Повышение протяженности автомобильных дорог общего пользования местного значения, введенных в эксплуатацию после строительства, </w:t>
            </w:r>
            <w:proofErr w:type="gramStart"/>
            <w:r w:rsidRPr="007E05FF">
              <w:rPr>
                <w:rFonts w:ascii="Times New Roman" w:eastAsia="Times New Roman" w:hAnsi="Times New Roman" w:cs="Times New Roman"/>
                <w:sz w:val="24"/>
                <w:szCs w:val="24"/>
                <w:lang w:eastAsia="ru-RU"/>
              </w:rPr>
              <w:t>км</w:t>
            </w:r>
            <w:proofErr w:type="gramEnd"/>
          </w:p>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blPrEx>
          <w:tblCellMar>
            <w:top w:w="0" w:type="dxa"/>
            <w:bottom w:w="0" w:type="dxa"/>
          </w:tblCellMar>
        </w:tblPrEx>
        <w:trPr>
          <w:trHeight w:val="429"/>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6.1. Создание мест (площадок) накопления ТКО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102</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blPrEx>
          <w:tblCellMar>
            <w:top w:w="0" w:type="dxa"/>
            <w:bottom w:w="0" w:type="dxa"/>
          </w:tblCellMar>
        </w:tblPrEx>
        <w:trPr>
          <w:trHeight w:val="429"/>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blPrEx>
          <w:tblCellMar>
            <w:top w:w="0" w:type="dxa"/>
            <w:bottom w:w="0" w:type="dxa"/>
          </w:tblCellMar>
        </w:tblPrEx>
        <w:trPr>
          <w:trHeight w:val="429"/>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6.3.Оборудование полигона средствами измерения массы ТКО</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blPrEx>
          <w:tblCellMar>
            <w:top w:w="0" w:type="dxa"/>
            <w:bottom w:w="0" w:type="dxa"/>
          </w:tblCellMar>
        </w:tblPrEx>
        <w:trPr>
          <w:trHeight w:val="429"/>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6.4. Создание объектов в сфере обращения с ТКО</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blPrEx>
          <w:tblCellMar>
            <w:top w:w="0" w:type="dxa"/>
            <w:bottom w:w="0" w:type="dxa"/>
          </w:tblCellMar>
        </w:tblPrEx>
        <w:trPr>
          <w:trHeight w:val="429"/>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6.5. 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bl>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560"/>
        <w:gridCol w:w="142"/>
        <w:gridCol w:w="426"/>
        <w:gridCol w:w="992"/>
        <w:gridCol w:w="708"/>
        <w:gridCol w:w="1276"/>
        <w:gridCol w:w="1275"/>
        <w:gridCol w:w="851"/>
        <w:gridCol w:w="1134"/>
        <w:gridCol w:w="1134"/>
      </w:tblGrid>
      <w:tr w:rsidR="007E05FF" w:rsidRPr="007E05FF" w:rsidTr="004C57D6">
        <w:trPr>
          <w:tblCellSpacing w:w="5" w:type="nil"/>
        </w:trPr>
        <w:tc>
          <w:tcPr>
            <w:tcW w:w="42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N </w:t>
            </w:r>
            <w:proofErr w:type="gramStart"/>
            <w:r w:rsidRPr="007E05FF">
              <w:rPr>
                <w:rFonts w:ascii="Times New Roman" w:eastAsia="Times New Roman" w:hAnsi="Times New Roman" w:cs="Times New Roman"/>
                <w:lang w:eastAsia="ru-RU"/>
              </w:rPr>
              <w:t>п</w:t>
            </w:r>
            <w:proofErr w:type="gramEnd"/>
            <w:r w:rsidRPr="007E05FF">
              <w:rPr>
                <w:rFonts w:ascii="Times New Roman" w:eastAsia="Times New Roman" w:hAnsi="Times New Roman" w:cs="Times New Roman"/>
                <w:lang w:eastAsia="ru-RU"/>
              </w:rPr>
              <w:t>/п</w:t>
            </w:r>
          </w:p>
        </w:tc>
        <w:tc>
          <w:tcPr>
            <w:tcW w:w="156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показателя</w:t>
            </w:r>
          </w:p>
        </w:tc>
        <w:tc>
          <w:tcPr>
            <w:tcW w:w="568" w:type="dxa"/>
            <w:gridSpan w:val="2"/>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Ед. изм.</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Периодичность сбора данных</w:t>
            </w:r>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Временные характеристики показателя</w:t>
            </w:r>
          </w:p>
        </w:tc>
        <w:tc>
          <w:tcPr>
            <w:tcW w:w="127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Алгоритм формирования (формула) расчета показателя</w:t>
            </w:r>
          </w:p>
        </w:tc>
        <w:tc>
          <w:tcPr>
            <w:tcW w:w="85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Метод сбора информации</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5FF">
              <w:rPr>
                <w:rFonts w:ascii="Times New Roman" w:eastAsia="Times New Roman" w:hAnsi="Times New Roman" w:cs="Times New Roman"/>
                <w:lang w:eastAsia="ru-RU"/>
              </w:rPr>
              <w:t>Ответственный за сбор данных по показателю</w:t>
            </w:r>
            <w:proofErr w:type="gramEnd"/>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Дата получения фактического значения показателя</w:t>
            </w:r>
          </w:p>
        </w:tc>
      </w:tr>
      <w:tr w:rsidR="007E05FF" w:rsidRPr="007E05FF" w:rsidTr="004C57D6">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56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4C57D6">
        <w:trPr>
          <w:trHeight w:val="141"/>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«Улучшение жилищных условий граждан, проживающих в сельской местности»</w:t>
            </w:r>
          </w:p>
        </w:tc>
      </w:tr>
      <w:tr w:rsidR="007E05FF" w:rsidRPr="007E05FF" w:rsidTr="004C57D6">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Ввод (приобретение) жилья</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кв. м</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262"/>
          <w:tblCellSpacing w:w="5" w:type="nil"/>
        </w:trPr>
        <w:tc>
          <w:tcPr>
            <w:tcW w:w="9923" w:type="dxa"/>
            <w:gridSpan w:val="11"/>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«Газификация Парабельского района»</w:t>
            </w:r>
          </w:p>
        </w:tc>
      </w:tr>
      <w:tr w:rsidR="007E05FF" w:rsidRPr="007E05FF" w:rsidTr="004C57D6">
        <w:trPr>
          <w:trHeight w:val="268"/>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Уровень газификации Парабельского района</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301"/>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3 «Энергосбережение и повышение энергетической эффективности на территории Парабельского района»</w:t>
            </w:r>
          </w:p>
        </w:tc>
      </w:tr>
      <w:tr w:rsidR="007E05FF" w:rsidRPr="007E05FF" w:rsidTr="004C57D6">
        <w:trPr>
          <w:trHeight w:val="1257"/>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3.1</w:t>
            </w:r>
          </w:p>
        </w:tc>
        <w:tc>
          <w:tcPr>
            <w:tcW w:w="1560" w:type="dxa"/>
          </w:tcPr>
          <w:p w:rsidR="007E05FF" w:rsidRPr="007E05FF" w:rsidRDefault="007E05FF" w:rsidP="007E05FF">
            <w:pPr>
              <w:widowControl w:val="0"/>
              <w:autoSpaceDE w:val="0"/>
              <w:autoSpaceDN w:val="0"/>
              <w:adjustRightInd w:val="0"/>
              <w:spacing w:after="0" w:line="240" w:lineRule="auto"/>
              <w:ind w:left="-74"/>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Оснащение МКД энергосберегающим оборудованием</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1008"/>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3.2</w:t>
            </w:r>
          </w:p>
        </w:tc>
        <w:tc>
          <w:tcPr>
            <w:tcW w:w="1560" w:type="dxa"/>
          </w:tcPr>
          <w:p w:rsidR="007E05FF" w:rsidRPr="007E05FF" w:rsidRDefault="007E05FF" w:rsidP="007E05FF">
            <w:pPr>
              <w:widowControl w:val="0"/>
              <w:autoSpaceDE w:val="0"/>
              <w:autoSpaceDN w:val="0"/>
              <w:adjustRightInd w:val="0"/>
              <w:spacing w:after="0" w:line="240" w:lineRule="auto"/>
              <w:ind w:left="-74"/>
              <w:outlineLvl w:val="2"/>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Сокращение объемов потребления энергоресурсов</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349"/>
          <w:tblCellSpacing w:w="5" w:type="nil"/>
        </w:trPr>
        <w:tc>
          <w:tcPr>
            <w:tcW w:w="9923" w:type="dxa"/>
            <w:gridSpan w:val="11"/>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4 «Формирование комфортной городской среды на территории Парабельского района»</w:t>
            </w:r>
          </w:p>
        </w:tc>
      </w:tr>
      <w:tr w:rsidR="007E05FF" w:rsidRPr="007E05FF" w:rsidTr="004C57D6">
        <w:trPr>
          <w:trHeight w:val="1257"/>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4.1</w:t>
            </w:r>
          </w:p>
        </w:tc>
        <w:tc>
          <w:tcPr>
            <w:tcW w:w="1702" w:type="dxa"/>
            <w:gridSpan w:val="2"/>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color w:val="000000"/>
                <w:sz w:val="24"/>
                <w:szCs w:val="24"/>
                <w:lang w:eastAsia="ru-RU"/>
              </w:rPr>
            </w:pPr>
            <w:r w:rsidRPr="007E05FF">
              <w:rPr>
                <w:rFonts w:ascii="Times New Roman" w:eastAsia="Calibri" w:hAnsi="Times New Roman" w:cs="Times New Roman"/>
                <w:sz w:val="24"/>
                <w:szCs w:val="24"/>
                <w:lang w:eastAsia="ru-RU"/>
              </w:rPr>
              <w:t>Количество дворовых территорий, на которых выполнено благоустройство</w:t>
            </w:r>
          </w:p>
        </w:tc>
        <w:tc>
          <w:tcPr>
            <w:tcW w:w="42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1257"/>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4.2</w:t>
            </w:r>
          </w:p>
        </w:tc>
        <w:tc>
          <w:tcPr>
            <w:tcW w:w="1702" w:type="dxa"/>
            <w:gridSpan w:val="2"/>
          </w:tcPr>
          <w:p w:rsidR="007E05FF" w:rsidRPr="007E05FF" w:rsidRDefault="007E05FF" w:rsidP="007E05FF">
            <w:pPr>
              <w:widowControl w:val="0"/>
              <w:autoSpaceDE w:val="0"/>
              <w:autoSpaceDN w:val="0"/>
              <w:adjustRightInd w:val="0"/>
              <w:spacing w:after="0" w:line="240" w:lineRule="auto"/>
              <w:outlineLvl w:val="2"/>
              <w:rPr>
                <w:rFonts w:ascii="Times New Roman" w:eastAsia="Calibri" w:hAnsi="Times New Roman" w:cs="Times New Roman"/>
                <w:sz w:val="24"/>
                <w:szCs w:val="24"/>
                <w:lang w:eastAsia="ru-RU"/>
              </w:rPr>
            </w:pPr>
            <w:r w:rsidRPr="007E05FF">
              <w:rPr>
                <w:rFonts w:ascii="Times New Roman" w:eastAsia="Calibri" w:hAnsi="Times New Roman" w:cs="Times New Roman"/>
                <w:sz w:val="24"/>
                <w:szCs w:val="24"/>
                <w:lang w:eastAsia="ru-RU"/>
              </w:rPr>
              <w:t>Количество благоустроенных в течени</w:t>
            </w:r>
            <w:proofErr w:type="gramStart"/>
            <w:r w:rsidRPr="007E05FF">
              <w:rPr>
                <w:rFonts w:ascii="Times New Roman" w:eastAsia="Calibri" w:hAnsi="Times New Roman" w:cs="Times New Roman"/>
                <w:sz w:val="24"/>
                <w:szCs w:val="24"/>
                <w:lang w:eastAsia="ru-RU"/>
              </w:rPr>
              <w:t>и</w:t>
            </w:r>
            <w:proofErr w:type="gramEnd"/>
            <w:r w:rsidRPr="007E05FF">
              <w:rPr>
                <w:rFonts w:ascii="Times New Roman" w:eastAsia="Calibri" w:hAnsi="Times New Roman" w:cs="Times New Roman"/>
                <w:sz w:val="24"/>
                <w:szCs w:val="24"/>
                <w:lang w:eastAsia="ru-RU"/>
              </w:rPr>
              <w:t xml:space="preserve"> года общественных пространств</w:t>
            </w:r>
          </w:p>
        </w:tc>
        <w:tc>
          <w:tcPr>
            <w:tcW w:w="42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350"/>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5 «Сохранение и развитие автомобильных дорог Парабельского района»</w:t>
            </w:r>
          </w:p>
        </w:tc>
      </w:tr>
      <w:tr w:rsidR="007E05FF" w:rsidRPr="007E05FF" w:rsidTr="004C57D6">
        <w:trPr>
          <w:trHeight w:val="410"/>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Доля </w:t>
            </w:r>
            <w:r w:rsidRPr="007E05FF">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3645"/>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5.2</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Протяженность автомобильных дорог общего пользования местного значения, введенных в эксплуатацию после строительства</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км</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210"/>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6 «Развитие системы сбора, обработки, утилизации, обезвреживания и размещения твердых коммунальных отходов»</w:t>
            </w:r>
          </w:p>
        </w:tc>
      </w:tr>
      <w:tr w:rsidR="007E05FF" w:rsidRPr="007E05FF" w:rsidTr="004C57D6">
        <w:trPr>
          <w:trHeight w:val="63"/>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6.1</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мест (площадок) накопления ТКО</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175"/>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6.2</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88"/>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6.3</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10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6.4</w:t>
            </w:r>
          </w:p>
        </w:tc>
        <w:tc>
          <w:tcPr>
            <w:tcW w:w="1560"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объектов в сфере обращения с ТКО</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163"/>
          <w:tblCellSpacing w:w="5" w:type="nil"/>
        </w:trPr>
        <w:tc>
          <w:tcPr>
            <w:tcW w:w="425" w:type="dxa"/>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6.5</w:t>
            </w:r>
          </w:p>
        </w:tc>
        <w:tc>
          <w:tcPr>
            <w:tcW w:w="1560" w:type="dxa"/>
            <w:tcBorders>
              <w:bottom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Переданные полномочия исполнительным органом местного самоуправления сельских </w:t>
            </w:r>
            <w:r w:rsidRPr="007E05FF">
              <w:rPr>
                <w:rFonts w:ascii="Times New Roman" w:eastAsia="Times New Roman" w:hAnsi="Times New Roman" w:cs="Times New Roman"/>
                <w:sz w:val="24"/>
                <w:szCs w:val="24"/>
                <w:lang w:eastAsia="ru-RU"/>
              </w:rPr>
              <w:lastRenderedPageBreak/>
              <w:t>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568" w:type="dxa"/>
            <w:gridSpan w:val="2"/>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Ед.</w:t>
            </w:r>
          </w:p>
        </w:tc>
        <w:tc>
          <w:tcPr>
            <w:tcW w:w="992" w:type="dxa"/>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Borders>
              <w:bottom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Borders>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Borders>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Borders>
              <w:bottom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Borders>
              <w:bottom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Borders>
              <w:bottom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bl>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sectPr w:rsidR="007E05FF" w:rsidRPr="007E05FF" w:rsidSect="008A0DC5">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lastRenderedPageBreak/>
        <w:t>4. Ресурсное обеспечение муниципальной Программы</w:t>
      </w:r>
    </w:p>
    <w:p w:rsidR="007E05FF" w:rsidRPr="007E05FF" w:rsidRDefault="007E05FF" w:rsidP="007E05FF">
      <w:pPr>
        <w:autoSpaceDE w:val="0"/>
        <w:autoSpaceDN w:val="0"/>
        <w:adjustRightInd w:val="0"/>
        <w:spacing w:after="0" w:line="240" w:lineRule="auto"/>
        <w:jc w:val="both"/>
        <w:rPr>
          <w:rFonts w:ascii="Courier New" w:eastAsia="Times New Roman" w:hAnsi="Courier New" w:cs="Courier New"/>
          <w:sz w:val="18"/>
          <w:szCs w:val="18"/>
          <w:lang w:eastAsia="ru-RU"/>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4367"/>
        <w:gridCol w:w="1275"/>
        <w:gridCol w:w="1418"/>
        <w:gridCol w:w="1276"/>
        <w:gridCol w:w="1275"/>
        <w:gridCol w:w="1134"/>
        <w:gridCol w:w="284"/>
        <w:gridCol w:w="992"/>
        <w:gridCol w:w="1843"/>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5" w:name="OLE_LINK3"/>
            <w:r w:rsidRPr="007E05FF">
              <w:rPr>
                <w:rFonts w:ascii="Times New Roman" w:eastAsia="Times New Roman" w:hAnsi="Times New Roman" w:cs="Times New Roman"/>
                <w:sz w:val="18"/>
                <w:szCs w:val="18"/>
                <w:lang w:eastAsia="ru-RU"/>
              </w:rPr>
              <w:t>NN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4367"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задачи муниципальной программы, подпрограммы</w:t>
            </w:r>
          </w:p>
        </w:tc>
        <w:tc>
          <w:tcPr>
            <w:tcW w:w="127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961" w:type="dxa"/>
            <w:gridSpan w:val="5"/>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E05FF">
              <w:rPr>
                <w:rFonts w:ascii="Times New Roman" w:eastAsia="Times New Roman" w:hAnsi="Times New Roman" w:cs="Times New Roman"/>
                <w:sz w:val="18"/>
                <w:szCs w:val="18"/>
                <w:lang w:eastAsia="ru-RU"/>
              </w:rPr>
              <w:t>Соисполнитель</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7E05FF">
              <w:rPr>
                <w:rFonts w:ascii="Times New Roman" w:eastAsia="Times New Roman" w:hAnsi="Times New Roman" w:cs="Times New Roman"/>
                <w:sz w:val="18"/>
                <w:szCs w:val="18"/>
                <w:lang w:eastAsia="ru-RU"/>
              </w:rPr>
              <w:t>федерального</w:t>
            </w:r>
            <w:proofErr w:type="gramEnd"/>
            <w:r w:rsidRPr="007E05FF">
              <w:rPr>
                <w:rFonts w:ascii="Times New Roman" w:eastAsia="Times New Roman" w:hAnsi="Times New Roman" w:cs="Times New Roman"/>
                <w:sz w:val="18"/>
                <w:szCs w:val="18"/>
                <w:lang w:eastAsia="ru-RU"/>
              </w:rPr>
              <w:t xml:space="preserve"> бюджета (по согласовании)</w:t>
            </w:r>
          </w:p>
        </w:tc>
        <w:tc>
          <w:tcPr>
            <w:tcW w:w="127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7E05FF">
              <w:rPr>
                <w:rFonts w:ascii="Times New Roman" w:eastAsia="Times New Roman" w:hAnsi="Times New Roman" w:cs="Times New Roman"/>
                <w:sz w:val="18"/>
                <w:szCs w:val="18"/>
                <w:lang w:eastAsia="ru-RU"/>
              </w:rPr>
              <w:t>областного</w:t>
            </w:r>
            <w:proofErr w:type="gramEnd"/>
            <w:r w:rsidRPr="007E05FF">
              <w:rPr>
                <w:rFonts w:ascii="Times New Roman" w:eastAsia="Times New Roman" w:hAnsi="Times New Roman" w:cs="Times New Roman"/>
                <w:sz w:val="18"/>
                <w:szCs w:val="18"/>
                <w:lang w:eastAsia="ru-RU"/>
              </w:rPr>
              <w:t xml:space="preserve"> бюджета (по согласовании)</w:t>
            </w:r>
          </w:p>
        </w:tc>
        <w:tc>
          <w:tcPr>
            <w:tcW w:w="113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12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43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w:t>
            </w: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w:t>
            </w: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276"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843"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13864" w:type="dxa"/>
            <w:gridSpan w:val="9"/>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«Улучшение жилищных условий граждан, проживающих в сельской местности»</w:t>
            </w:r>
          </w:p>
        </w:tc>
      </w:tr>
      <w:tr w:rsidR="007E05FF" w:rsidRPr="007E05FF" w:rsidTr="004C57D6">
        <w:trPr>
          <w:trHeight w:val="197"/>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1 «Улучшение жилищных условий граждан, проживающих в сельской местности»</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3434</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233,2</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531,1</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2669,7</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Экономический отдел Администрации Парабельского района</w:t>
            </w:r>
          </w:p>
        </w:tc>
      </w:tr>
      <w:tr w:rsidR="007E05FF" w:rsidRPr="007E05FF" w:rsidTr="004C57D6">
        <w:trPr>
          <w:trHeight w:val="102"/>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134"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1134</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233,2</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531,1</w:t>
            </w:r>
          </w:p>
        </w:tc>
        <w:tc>
          <w:tcPr>
            <w:tcW w:w="1134"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369,7</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93"/>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134"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0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134"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38"/>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134"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5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134"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3864" w:type="dxa"/>
            <w:gridSpan w:val="9"/>
            <w:shd w:val="clear" w:color="auto" w:fill="FFFFFF"/>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«Газификация Парабельского района»</w:t>
            </w:r>
          </w:p>
        </w:tc>
      </w:tr>
      <w:tr w:rsidR="007E05FF" w:rsidRPr="007E05FF" w:rsidTr="004C57D6">
        <w:trPr>
          <w:trHeight w:val="271"/>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2 «Газификация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47352,12</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47352,12</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822,9</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822,9</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400,81374</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400,81374</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225"/>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700</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700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04"/>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7377,36</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7377,36</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29051,05</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29051,05</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25"/>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9000</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9000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13864" w:type="dxa"/>
            <w:gridSpan w:val="9"/>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4"/>
                <w:szCs w:val="24"/>
                <w:lang w:eastAsia="ru-RU"/>
              </w:rPr>
              <w:t>Задача 3 «Энергосбережение и повышение энергетической эффективности на территории Парабельского района»</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3 «Энергосбережение и повышение энергетической эффективности на территории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2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1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0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9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w:t>
            </w:r>
          </w:p>
        </w:tc>
        <w:tc>
          <w:tcPr>
            <w:tcW w:w="13864" w:type="dxa"/>
            <w:gridSpan w:val="9"/>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4"/>
                <w:szCs w:val="24"/>
                <w:lang w:eastAsia="ru-RU"/>
              </w:rPr>
              <w:t>Задача 4 «Формирование современной городской среды на территории Парабельского района»</w:t>
            </w:r>
          </w:p>
        </w:tc>
      </w:tr>
      <w:tr w:rsidR="007E05FF" w:rsidRPr="007E05FF" w:rsidTr="004C57D6">
        <w:trPr>
          <w:trHeight w:val="211"/>
          <w:tblCellSpacing w:w="5" w:type="nil"/>
        </w:trPr>
        <w:tc>
          <w:tcPr>
            <w:tcW w:w="595" w:type="dxa"/>
            <w:vMerge w:val="restart"/>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4.1</w:t>
            </w:r>
          </w:p>
        </w:tc>
        <w:tc>
          <w:tcPr>
            <w:tcW w:w="4367" w:type="dxa"/>
            <w:vMerge w:val="restart"/>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18090,97588</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11253,07918</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5796,53237</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1041,36441</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7840,725</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2965,599</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25,12563</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8120,28778</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4725,01453</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2779,03447</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616,23878</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2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2129,9631</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1678,06418</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51,89890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8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8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13864" w:type="dxa"/>
            <w:gridSpan w:val="9"/>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4"/>
                <w:szCs w:val="24"/>
                <w:lang w:eastAsia="ru-RU"/>
              </w:rPr>
              <w:t>Задача 5 «Сохранение и развитие автомобильных дорог Парабельского района»</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5.1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5 «Сохранение и развитие автомобильных дорог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150053,5011</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87600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62453,50094</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37860,96294</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29800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8060,96294</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37996,6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28800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9196,6</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2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45319,93816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29000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16319,938</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1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8990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8990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0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9886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9886</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9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10000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10000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nil"/>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твердых коммунальных отходов»</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2941,76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1082,7</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1859,06</w:t>
            </w:r>
            <w:r w:rsidRPr="007E05FF">
              <w:rPr>
                <w:rFonts w:ascii="Times New Roman" w:eastAsia="Times New Roman" w:hAnsi="Times New Roman" w:cs="Times New Roman"/>
                <w:sz w:val="20"/>
                <w:szCs w:val="20"/>
                <w:lang w:eastAsia="ru-RU"/>
              </w:rPr>
              <w:tab/>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1344,8</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488,7</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856,1</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1396,96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594,0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802,96</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3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8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34"/>
          <w:tblCellSpacing w:w="5" w:type="nil"/>
        </w:trPr>
        <w:tc>
          <w:tcPr>
            <w:tcW w:w="595"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2"/>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bookmarkEnd w:id="5"/>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Программе</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221822,357</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11486,27918</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95010,33237</w:t>
            </w:r>
          </w:p>
        </w:tc>
        <w:tc>
          <w:tcPr>
            <w:tcW w:w="1418" w:type="dxa"/>
            <w:gridSpan w:val="2"/>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115325,7454</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48169,38794</w:t>
            </w:r>
          </w:p>
        </w:tc>
        <w:tc>
          <w:tcPr>
            <w:tcW w:w="1276" w:type="dxa"/>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1275" w:type="dxa"/>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33254,299</w:t>
            </w:r>
          </w:p>
        </w:tc>
        <w:tc>
          <w:tcPr>
            <w:tcW w:w="1418" w:type="dxa"/>
            <w:gridSpan w:val="2"/>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10065,08857</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49098,66152</w:t>
            </w:r>
          </w:p>
        </w:tc>
        <w:tc>
          <w:tcPr>
            <w:tcW w:w="1276"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4958,21453</w:t>
            </w:r>
          </w:p>
        </w:tc>
        <w:tc>
          <w:tcPr>
            <w:tcW w:w="1275"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32704,13447</w:t>
            </w:r>
          </w:p>
        </w:tc>
        <w:tc>
          <w:tcPr>
            <w:tcW w:w="1418"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11436,31252</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48899,90124</w:t>
            </w:r>
          </w:p>
        </w:tc>
        <w:tc>
          <w:tcPr>
            <w:tcW w:w="1276"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1678,06418</w:t>
            </w:r>
          </w:p>
        </w:tc>
        <w:tc>
          <w:tcPr>
            <w:tcW w:w="1275"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29051,8989</w:t>
            </w:r>
          </w:p>
        </w:tc>
        <w:tc>
          <w:tcPr>
            <w:tcW w:w="1418"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18169,938</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3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16917,36</w:t>
            </w:r>
          </w:p>
        </w:tc>
        <w:tc>
          <w:tcPr>
            <w:tcW w:w="1276"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418"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16917,36</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8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39487,05</w:t>
            </w:r>
          </w:p>
        </w:tc>
        <w:tc>
          <w:tcPr>
            <w:tcW w:w="1276"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418"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39487,05</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34"/>
          <w:tblCellSpacing w:w="5" w:type="nil"/>
        </w:trPr>
        <w:tc>
          <w:tcPr>
            <w:tcW w:w="595"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tcBorders>
              <w:bottom w:val="single" w:sz="4" w:space="0" w:color="auto"/>
            </w:tcBorders>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19550</w:t>
            </w:r>
          </w:p>
        </w:tc>
        <w:tc>
          <w:tcPr>
            <w:tcW w:w="1276" w:type="dxa"/>
            <w:tcBorders>
              <w:bottom w:val="single" w:sz="4" w:space="0" w:color="auto"/>
            </w:tcBorders>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tcBorders>
              <w:bottom w:val="single" w:sz="4" w:space="0" w:color="auto"/>
            </w:tcBorders>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418" w:type="dxa"/>
            <w:gridSpan w:val="2"/>
            <w:tcBorders>
              <w:bottom w:val="single" w:sz="4" w:space="0" w:color="auto"/>
            </w:tcBorders>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19550</w:t>
            </w:r>
          </w:p>
        </w:tc>
        <w:tc>
          <w:tcPr>
            <w:tcW w:w="992" w:type="dxa"/>
            <w:tcBorders>
              <w:bottom w:val="single" w:sz="4" w:space="0" w:color="auto"/>
            </w:tcBorders>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sectPr w:rsidR="007E05FF" w:rsidRPr="007E05FF" w:rsidSect="005262C1">
          <w:pgSz w:w="15840" w:h="12240" w:orient="landscape"/>
          <w:pgMar w:top="851" w:right="720" w:bottom="851" w:left="902" w:header="720" w:footer="720" w:gutter="0"/>
          <w:cols w:space="720"/>
        </w:sectPr>
      </w:pPr>
    </w:p>
    <w:p w:rsidR="007E05FF" w:rsidRPr="007E05FF" w:rsidRDefault="007E05FF" w:rsidP="007E05FF">
      <w:pPr>
        <w:spacing w:after="120" w:line="240" w:lineRule="auto"/>
        <w:jc w:val="center"/>
        <w:rPr>
          <w:rFonts w:ascii="Times New Roman" w:eastAsia="Times New Roman" w:hAnsi="Times New Roman" w:cs="Times New Roman"/>
          <w:bCs/>
          <w:i/>
          <w:color w:val="000000"/>
          <w:sz w:val="16"/>
          <w:szCs w:val="16"/>
          <w:lang w:eastAsia="ru-RU"/>
        </w:rPr>
      </w:pPr>
      <w:r w:rsidRPr="007E05FF">
        <w:rPr>
          <w:rFonts w:ascii="Times New Roman" w:eastAsia="Times New Roman" w:hAnsi="Times New Roman" w:cs="Times New Roman"/>
          <w:bCs/>
          <w:color w:val="000000"/>
          <w:sz w:val="24"/>
          <w:szCs w:val="24"/>
          <w:lang w:eastAsia="ru-RU"/>
        </w:rPr>
        <w:lastRenderedPageBreak/>
        <w:t>Потребность в ресурсном обеспечении Программы</w:t>
      </w:r>
    </w:p>
    <w:tbl>
      <w:tblPr>
        <w:tblW w:w="14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7"/>
        <w:gridCol w:w="1395"/>
        <w:gridCol w:w="1967"/>
        <w:gridCol w:w="148"/>
        <w:gridCol w:w="1059"/>
        <w:gridCol w:w="142"/>
        <w:gridCol w:w="637"/>
        <w:gridCol w:w="10"/>
        <w:gridCol w:w="12"/>
        <w:gridCol w:w="17"/>
        <w:gridCol w:w="8"/>
        <w:gridCol w:w="231"/>
        <w:gridCol w:w="431"/>
        <w:gridCol w:w="10"/>
        <w:gridCol w:w="12"/>
        <w:gridCol w:w="17"/>
        <w:gridCol w:w="8"/>
        <w:gridCol w:w="12"/>
        <w:gridCol w:w="650"/>
        <w:gridCol w:w="10"/>
        <w:gridCol w:w="12"/>
        <w:gridCol w:w="17"/>
        <w:gridCol w:w="8"/>
        <w:gridCol w:w="12"/>
        <w:gridCol w:w="518"/>
        <w:gridCol w:w="12"/>
        <w:gridCol w:w="17"/>
        <w:gridCol w:w="8"/>
        <w:gridCol w:w="12"/>
        <w:gridCol w:w="664"/>
        <w:gridCol w:w="8"/>
        <w:gridCol w:w="17"/>
        <w:gridCol w:w="24"/>
        <w:gridCol w:w="522"/>
        <w:gridCol w:w="49"/>
        <w:gridCol w:w="531"/>
        <w:gridCol w:w="40"/>
        <w:gridCol w:w="23"/>
        <w:gridCol w:w="37"/>
        <w:gridCol w:w="467"/>
        <w:gridCol w:w="40"/>
        <w:gridCol w:w="19"/>
        <w:gridCol w:w="28"/>
        <w:gridCol w:w="10"/>
        <w:gridCol w:w="15"/>
        <w:gridCol w:w="499"/>
        <w:gridCol w:w="1401"/>
        <w:gridCol w:w="6"/>
        <w:gridCol w:w="10"/>
        <w:gridCol w:w="13"/>
        <w:gridCol w:w="828"/>
        <w:gridCol w:w="16"/>
        <w:gridCol w:w="13"/>
        <w:gridCol w:w="825"/>
        <w:gridCol w:w="16"/>
        <w:gridCol w:w="13"/>
        <w:gridCol w:w="824"/>
        <w:gridCol w:w="16"/>
        <w:gridCol w:w="13"/>
      </w:tblGrid>
      <w:tr w:rsidR="007E05FF" w:rsidRPr="007E05FF" w:rsidTr="004C57D6">
        <w:trPr>
          <w:gridAfter w:val="2"/>
          <w:wAfter w:w="29" w:type="dxa"/>
        </w:trPr>
        <w:tc>
          <w:tcPr>
            <w:tcW w:w="393"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95" w:type="dxa"/>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bCs/>
                <w:color w:val="000000"/>
                <w:sz w:val="16"/>
                <w:szCs w:val="16"/>
                <w:lang w:eastAsia="ru-RU"/>
              </w:rPr>
              <w:t>Задача подпрограммы</w:t>
            </w:r>
          </w:p>
        </w:tc>
        <w:tc>
          <w:tcPr>
            <w:tcW w:w="2115"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bCs/>
                <w:color w:val="000000"/>
                <w:sz w:val="16"/>
                <w:szCs w:val="16"/>
                <w:lang w:eastAsia="ru-RU"/>
              </w:rPr>
              <w:t>Наименование мероприятия подпрограммы</w:t>
            </w:r>
          </w:p>
        </w:tc>
        <w:tc>
          <w:tcPr>
            <w:tcW w:w="1201"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16"/>
                <w:szCs w:val="16"/>
                <w:lang w:eastAsia="ru-RU"/>
              </w:rPr>
            </w:pPr>
            <w:r w:rsidRPr="007E05FF">
              <w:rPr>
                <w:rFonts w:ascii="Times New Roman" w:eastAsia="Times New Roman" w:hAnsi="Times New Roman" w:cs="Times New Roman"/>
                <w:bCs/>
                <w:color w:val="000000"/>
                <w:sz w:val="16"/>
                <w:szCs w:val="16"/>
                <w:lang w:eastAsia="ru-RU"/>
              </w:rPr>
              <w:t>Наименование ГРБС</w:t>
            </w:r>
          </w:p>
        </w:tc>
        <w:tc>
          <w:tcPr>
            <w:tcW w:w="2055" w:type="dxa"/>
            <w:gridSpan w:val="13"/>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Коды бюджетной классификации (в условиях текущего финансового года)</w:t>
            </w:r>
          </w:p>
        </w:tc>
        <w:tc>
          <w:tcPr>
            <w:tcW w:w="3619" w:type="dxa"/>
            <w:gridSpan w:val="27"/>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Бюджетные ассигнования районного бюджета на действующие расходные обязательства </w:t>
            </w:r>
            <w:r w:rsidRPr="007E05FF">
              <w:rPr>
                <w:rFonts w:ascii="Times New Roman" w:eastAsia="Times New Roman" w:hAnsi="Times New Roman" w:cs="Times New Roman"/>
                <w:bCs/>
                <w:color w:val="000000"/>
                <w:sz w:val="18"/>
                <w:szCs w:val="18"/>
                <w:lang w:eastAsia="ru-RU"/>
              </w:rPr>
              <w:t>(тыс. руб.)</w:t>
            </w:r>
          </w:p>
        </w:tc>
        <w:tc>
          <w:tcPr>
            <w:tcW w:w="1401" w:type="dxa"/>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реализации ВЦП (основного мероприятия) (исходный уровень) по годам реализации</w:t>
            </w:r>
          </w:p>
        </w:tc>
        <w:tc>
          <w:tcPr>
            <w:tcW w:w="2564" w:type="dxa"/>
            <w:gridSpan w:val="10"/>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Софинансирование на </w:t>
            </w:r>
            <w:proofErr w:type="gramStart"/>
            <w:r w:rsidRPr="007E05FF">
              <w:rPr>
                <w:rFonts w:ascii="Times New Roman" w:eastAsia="Times New Roman" w:hAnsi="Times New Roman" w:cs="Times New Roman"/>
                <w:sz w:val="18"/>
                <w:szCs w:val="18"/>
                <w:lang w:eastAsia="ru-RU"/>
              </w:rPr>
              <w:t>очередной</w:t>
            </w:r>
            <w:proofErr w:type="gramEnd"/>
            <w:r w:rsidRPr="007E05FF">
              <w:rPr>
                <w:rFonts w:ascii="Times New Roman" w:eastAsia="Times New Roman" w:hAnsi="Times New Roman" w:cs="Times New Roman"/>
                <w:sz w:val="18"/>
                <w:szCs w:val="18"/>
                <w:lang w:eastAsia="ru-RU"/>
              </w:rPr>
              <w:t xml:space="preserve"> финансовый год из других источников </w:t>
            </w:r>
            <w:r w:rsidRPr="007E05FF">
              <w:rPr>
                <w:rFonts w:ascii="Times New Roman" w:eastAsia="Times New Roman" w:hAnsi="Times New Roman" w:cs="Times New Roman"/>
                <w:bCs/>
                <w:sz w:val="18"/>
                <w:szCs w:val="18"/>
                <w:lang w:eastAsia="ru-RU"/>
              </w:rPr>
              <w:t>(тыс. руб.)</w:t>
            </w:r>
          </w:p>
        </w:tc>
      </w:tr>
      <w:tr w:rsidR="007E05FF" w:rsidRPr="007E05FF" w:rsidTr="004C57D6">
        <w:trPr>
          <w:cantSplit/>
          <w:trHeight w:val="888"/>
        </w:trPr>
        <w:tc>
          <w:tcPr>
            <w:tcW w:w="393" w:type="dxa"/>
            <w:gridSpan w:val="2"/>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1395" w:type="dxa"/>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2115" w:type="dxa"/>
            <w:gridSpan w:val="2"/>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1201" w:type="dxa"/>
            <w:gridSpan w:val="2"/>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637"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Рз</w:t>
            </w:r>
            <w:proofErr w:type="spellEnd"/>
            <w:r w:rsidRPr="007E05FF">
              <w:rPr>
                <w:rFonts w:ascii="Times New Roman" w:eastAsia="Times New Roman" w:hAnsi="Times New Roman" w:cs="Times New Roman"/>
                <w:sz w:val="18"/>
                <w:szCs w:val="18"/>
                <w:lang w:eastAsia="ru-RU"/>
              </w:rPr>
              <w:t xml:space="preserve">, </w:t>
            </w:r>
            <w:proofErr w:type="spellStart"/>
            <w:r w:rsidRPr="007E05FF">
              <w:rPr>
                <w:rFonts w:ascii="Times New Roman" w:eastAsia="Times New Roman" w:hAnsi="Times New Roman" w:cs="Times New Roman"/>
                <w:sz w:val="18"/>
                <w:szCs w:val="18"/>
                <w:lang w:eastAsia="ru-RU"/>
              </w:rPr>
              <w:t>прзд</w:t>
            </w:r>
            <w:proofErr w:type="spellEnd"/>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КЦСР</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Вид</w:t>
            </w:r>
          </w:p>
        </w:tc>
        <w:tc>
          <w:tcPr>
            <w:tcW w:w="577"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2019</w:t>
            </w:r>
          </w:p>
        </w:tc>
        <w:tc>
          <w:tcPr>
            <w:tcW w:w="713"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2020</w:t>
            </w:r>
          </w:p>
        </w:tc>
        <w:tc>
          <w:tcPr>
            <w:tcW w:w="57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2021</w:t>
            </w:r>
          </w:p>
        </w:tc>
        <w:tc>
          <w:tcPr>
            <w:tcW w:w="580"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2022</w:t>
            </w:r>
          </w:p>
        </w:tc>
        <w:tc>
          <w:tcPr>
            <w:tcW w:w="56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2023</w:t>
            </w:r>
          </w:p>
        </w:tc>
        <w:tc>
          <w:tcPr>
            <w:tcW w:w="61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2024</w:t>
            </w:r>
          </w:p>
        </w:tc>
        <w:tc>
          <w:tcPr>
            <w:tcW w:w="1430" w:type="dxa"/>
            <w:gridSpan w:val="4"/>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857"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Федеральный бюдже</w:t>
            </w:r>
            <w:proofErr w:type="gramStart"/>
            <w:r w:rsidRPr="007E05FF">
              <w:rPr>
                <w:rFonts w:ascii="Times New Roman" w:eastAsia="Times New Roman" w:hAnsi="Times New Roman" w:cs="Times New Roman"/>
                <w:sz w:val="18"/>
                <w:szCs w:val="18"/>
                <w:lang w:eastAsia="ru-RU"/>
              </w:rPr>
              <w:t>т(</w:t>
            </w:r>
            <w:proofErr w:type="gramEnd"/>
            <w:r w:rsidRPr="007E05FF">
              <w:rPr>
                <w:rFonts w:ascii="Times New Roman" w:eastAsia="Times New Roman" w:hAnsi="Times New Roman" w:cs="Times New Roman"/>
                <w:sz w:val="18"/>
                <w:szCs w:val="18"/>
                <w:lang w:eastAsia="ru-RU"/>
              </w:rPr>
              <w:t>по согласованию)</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Областной бюдже</w:t>
            </w:r>
            <w:proofErr w:type="gramStart"/>
            <w:r w:rsidRPr="007E05FF">
              <w:rPr>
                <w:rFonts w:ascii="Times New Roman" w:eastAsia="Times New Roman" w:hAnsi="Times New Roman" w:cs="Times New Roman"/>
                <w:sz w:val="18"/>
                <w:szCs w:val="18"/>
                <w:lang w:eastAsia="ru-RU"/>
              </w:rPr>
              <w:t>т(</w:t>
            </w:r>
            <w:proofErr w:type="gramEnd"/>
            <w:r w:rsidRPr="007E05FF">
              <w:rPr>
                <w:rFonts w:ascii="Times New Roman" w:eastAsia="Times New Roman" w:hAnsi="Times New Roman" w:cs="Times New Roman"/>
                <w:sz w:val="18"/>
                <w:szCs w:val="18"/>
                <w:lang w:eastAsia="ru-RU"/>
              </w:rPr>
              <w:t>по согласованию)</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Внебюджетные источник</w:t>
            </w:r>
            <w:proofErr w:type="gramStart"/>
            <w:r w:rsidRPr="007E05FF">
              <w:rPr>
                <w:rFonts w:ascii="Times New Roman" w:eastAsia="Times New Roman" w:hAnsi="Times New Roman" w:cs="Times New Roman"/>
                <w:sz w:val="18"/>
                <w:szCs w:val="18"/>
                <w:lang w:eastAsia="ru-RU"/>
              </w:rPr>
              <w:t>и(</w:t>
            </w:r>
            <w:proofErr w:type="gramEnd"/>
            <w:r w:rsidRPr="007E05FF">
              <w:rPr>
                <w:rFonts w:ascii="Times New Roman" w:eastAsia="Times New Roman" w:hAnsi="Times New Roman" w:cs="Times New Roman"/>
                <w:sz w:val="18"/>
                <w:szCs w:val="18"/>
                <w:lang w:eastAsia="ru-RU"/>
              </w:rPr>
              <w:t>по согласованию)</w:t>
            </w:r>
          </w:p>
        </w:tc>
      </w:tr>
      <w:tr w:rsidR="007E05FF" w:rsidRPr="007E05FF" w:rsidTr="004C57D6">
        <w:trPr>
          <w:gridAfter w:val="2"/>
          <w:wAfter w:w="29" w:type="dxa"/>
        </w:trPr>
        <w:tc>
          <w:tcPr>
            <w:tcW w:w="14743" w:type="dxa"/>
            <w:gridSpan w:val="58"/>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tc>
      </w:tr>
      <w:tr w:rsidR="007E05FF" w:rsidRPr="007E05FF" w:rsidTr="004C57D6">
        <w:trPr>
          <w:gridAfter w:val="2"/>
          <w:wAfter w:w="29" w:type="dxa"/>
        </w:trPr>
        <w:tc>
          <w:tcPr>
            <w:tcW w:w="14743" w:type="dxa"/>
            <w:gridSpan w:val="58"/>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1 «Обеспечение жильем жителей Парабельского района»</w:t>
            </w:r>
          </w:p>
        </w:tc>
      </w:tr>
      <w:tr w:rsidR="007E05FF" w:rsidRPr="007E05FF" w:rsidTr="004C57D6">
        <w:trPr>
          <w:gridAfter w:val="1"/>
          <w:wAfter w:w="13" w:type="dxa"/>
          <w:cantSplit/>
          <w:trHeight w:val="445"/>
        </w:trPr>
        <w:tc>
          <w:tcPr>
            <w:tcW w:w="393" w:type="dxa"/>
            <w:gridSpan w:val="2"/>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395" w:type="dxa"/>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Выдача свидетельств о предоставлении социальной выплаты</w:t>
            </w:r>
          </w:p>
        </w:tc>
        <w:tc>
          <w:tcPr>
            <w:tcW w:w="2115" w:type="dxa"/>
            <w:gridSpan w:val="2"/>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Перечисление социальных выплат</w:t>
            </w:r>
          </w:p>
        </w:tc>
        <w:tc>
          <w:tcPr>
            <w:tcW w:w="120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647"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713"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369,7</w:t>
            </w:r>
          </w:p>
        </w:tc>
        <w:tc>
          <w:tcPr>
            <w:tcW w:w="57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580"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56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61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417"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2020-2</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2024-2</w:t>
            </w:r>
          </w:p>
        </w:tc>
        <w:tc>
          <w:tcPr>
            <w:tcW w:w="857"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Pr>
        <w:tc>
          <w:tcPr>
            <w:tcW w:w="14743" w:type="dxa"/>
            <w:gridSpan w:val="5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2 «Газификация Парабельского района»</w:t>
            </w:r>
          </w:p>
        </w:tc>
      </w:tr>
      <w:tr w:rsidR="007E05FF" w:rsidRPr="007E05FF" w:rsidTr="004C57D6">
        <w:trPr>
          <w:gridAfter w:val="2"/>
          <w:wAfter w:w="29" w:type="dxa"/>
        </w:trPr>
        <w:tc>
          <w:tcPr>
            <w:tcW w:w="9663" w:type="dxa"/>
            <w:gridSpan w:val="39"/>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2 «Развитие системы газоснабжения Парабельского района в целях надежного обеспечения потребителей технологичным и экологически чистым топливом</w:t>
            </w:r>
          </w:p>
        </w:tc>
        <w:tc>
          <w:tcPr>
            <w:tcW w:w="5080" w:type="dxa"/>
            <w:gridSpan w:val="19"/>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4C57D6">
        <w:trPr>
          <w:gridAfter w:val="2"/>
          <w:wAfter w:w="29" w:type="dxa"/>
          <w:trHeight w:val="363"/>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395" w:type="dxa"/>
            <w:vMerge w:val="restart"/>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r w:rsidRPr="007E05FF">
              <w:rPr>
                <w:rFonts w:ascii="Times New Roman" w:eastAsia="Times New Roman" w:hAnsi="Times New Roman" w:cs="Times New Roman"/>
                <w:color w:val="000000"/>
                <w:sz w:val="16"/>
                <w:szCs w:val="16"/>
                <w:lang w:eastAsia="ru-RU"/>
              </w:rPr>
              <w:t>Повышение уровня благоустройства территории, обеспечивающее возможность социально-экономического развития</w:t>
            </w:r>
          </w:p>
        </w:tc>
        <w:tc>
          <w:tcPr>
            <w:tcW w:w="2115" w:type="dxa"/>
            <w:gridSpan w:val="2"/>
            <w:vAlign w:val="center"/>
          </w:tcPr>
          <w:p w:rsidR="007E05FF" w:rsidRPr="007E05FF" w:rsidRDefault="007E05FF" w:rsidP="007E05FF">
            <w:pPr>
              <w:spacing w:after="0" w:line="240" w:lineRule="auto"/>
              <w:ind w:left="-108"/>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Газификация микро-районов индивидуальной застройки « </w:t>
            </w:r>
            <w:proofErr w:type="gramStart"/>
            <w:r w:rsidRPr="007E05FF">
              <w:rPr>
                <w:rFonts w:ascii="Times New Roman" w:eastAsia="Times New Roman" w:hAnsi="Times New Roman" w:cs="Times New Roman"/>
                <w:sz w:val="16"/>
                <w:szCs w:val="16"/>
                <w:lang w:eastAsia="ru-RU"/>
              </w:rPr>
              <w:t>Майский</w:t>
            </w:r>
            <w:proofErr w:type="gramEnd"/>
            <w:r w:rsidRPr="007E05FF">
              <w:rPr>
                <w:rFonts w:ascii="Times New Roman" w:eastAsia="Times New Roman" w:hAnsi="Times New Roman" w:cs="Times New Roman"/>
                <w:sz w:val="16"/>
                <w:szCs w:val="16"/>
                <w:lang w:eastAsia="ru-RU"/>
              </w:rPr>
              <w:t xml:space="preserve"> – 1» и «Майский - 2» (ПСД)</w:t>
            </w:r>
          </w:p>
        </w:tc>
        <w:tc>
          <w:tcPr>
            <w:tcW w:w="1059" w:type="dxa"/>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2019-75</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2020-77</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2021-79</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2022-81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2023-83</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2024-85</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425"/>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395" w:type="dxa"/>
            <w:vMerge/>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vAlign w:val="center"/>
          </w:tcPr>
          <w:p w:rsidR="007E05FF" w:rsidRPr="007E05FF" w:rsidRDefault="007E05FF" w:rsidP="007E05FF">
            <w:pPr>
              <w:spacing w:after="0" w:line="240" w:lineRule="auto"/>
              <w:ind w:left="-108"/>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Госэкспертиза ПСД «Газификация ул. Колхозная»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0502</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08200</w:t>
            </w:r>
          </w:p>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00000</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244</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7,2</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267,81</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593,63141</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СМР «Газификация ул. Колхозная с. Парабель»</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5877,36</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ПСД Газификация с. Толмачёво 2-я очередь (д. Заозеро, д. Вялово, д. Голещихино)</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ПСД «Газо-снабжение с. Толмачево Парабельского района </w:t>
            </w:r>
            <w:proofErr w:type="gramStart"/>
            <w:r w:rsidRPr="007E05FF">
              <w:rPr>
                <w:rFonts w:ascii="Times New Roman" w:eastAsia="Times New Roman" w:hAnsi="Times New Roman" w:cs="Times New Roman"/>
                <w:sz w:val="16"/>
                <w:szCs w:val="16"/>
                <w:lang w:eastAsia="ru-RU"/>
              </w:rPr>
              <w:t>Томской</w:t>
            </w:r>
            <w:proofErr w:type="gramEnd"/>
            <w:r w:rsidRPr="007E05FF">
              <w:rPr>
                <w:rFonts w:ascii="Times New Roman" w:eastAsia="Times New Roman" w:hAnsi="Times New Roman" w:cs="Times New Roman"/>
                <w:sz w:val="16"/>
                <w:szCs w:val="16"/>
                <w:lang w:eastAsia="ru-RU"/>
              </w:rPr>
              <w:t xml:space="preserve"> обл. (закольцовка газопровода высокого давления)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113</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Госэкспертиза ПСД «Газо-снабжение с. Толмачево </w:t>
            </w:r>
            <w:r w:rsidRPr="007E05FF">
              <w:rPr>
                <w:rFonts w:ascii="Times New Roman" w:eastAsia="Times New Roman" w:hAnsi="Times New Roman" w:cs="Times New Roman"/>
                <w:sz w:val="16"/>
                <w:szCs w:val="16"/>
                <w:lang w:eastAsia="ru-RU"/>
              </w:rPr>
              <w:lastRenderedPageBreak/>
              <w:t xml:space="preserve">Парабельского района </w:t>
            </w:r>
            <w:proofErr w:type="gramStart"/>
            <w:r w:rsidRPr="007E05FF">
              <w:rPr>
                <w:rFonts w:ascii="Times New Roman" w:eastAsia="Times New Roman" w:hAnsi="Times New Roman" w:cs="Times New Roman"/>
                <w:sz w:val="16"/>
                <w:szCs w:val="16"/>
                <w:lang w:eastAsia="ru-RU"/>
              </w:rPr>
              <w:t>Томской</w:t>
            </w:r>
            <w:proofErr w:type="gramEnd"/>
            <w:r w:rsidRPr="007E05FF">
              <w:rPr>
                <w:rFonts w:ascii="Times New Roman" w:eastAsia="Times New Roman" w:hAnsi="Times New Roman" w:cs="Times New Roman"/>
                <w:sz w:val="16"/>
                <w:szCs w:val="16"/>
                <w:lang w:eastAsia="ru-RU"/>
              </w:rPr>
              <w:t xml:space="preserve"> обл. (закольцовка газопровода высокого давления) </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0502</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08200</w:t>
            </w:r>
          </w:p>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00000</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244</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106,</w:t>
            </w:r>
            <w:r w:rsidRPr="007E05FF">
              <w:rPr>
                <w:rFonts w:ascii="Times New Roman" w:eastAsia="Times New Roman" w:hAnsi="Times New Roman" w:cs="Times New Roman"/>
                <w:sz w:val="18"/>
                <w:szCs w:val="18"/>
                <w:lang w:eastAsia="ru-RU"/>
              </w:rPr>
              <w:lastRenderedPageBreak/>
              <w:t>36859</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7</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СМР «Газоснабжение с. Толмачево Парабельского района Томской области (закольцовка газопровода высокого давления)»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22051,05</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Подготовка коридора коммуникаций для строительства газопровода «Газоснабжение с. Толмачево Парабельского района Томской области (закольцовка газопровода высокого давления)»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1500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912"/>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Газоснабжение с. Новосельцево, д. Нестерово Парабельского района Томской области (ПСД) СМР Газоснабжение с. Новосельцево, д. Нестерово Парабельского района Томской области</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7000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699"/>
        </w:trPr>
        <w:tc>
          <w:tcPr>
            <w:tcW w:w="393" w:type="dxa"/>
            <w:gridSpan w:val="2"/>
            <w:vAlign w:val="center"/>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5" w:type="dxa"/>
            <w:vMerge w:val="restart"/>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r w:rsidRPr="007E05FF">
              <w:rPr>
                <w:rFonts w:ascii="Times New Roman" w:eastAsia="Times New Roman" w:hAnsi="Times New Roman" w:cs="Times New Roman"/>
                <w:color w:val="000000"/>
                <w:sz w:val="16"/>
                <w:szCs w:val="16"/>
                <w:lang w:eastAsia="ru-RU"/>
              </w:rPr>
              <w:t>Повышение степени загрузки существующих газовых сетей и сооружений</w:t>
            </w: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Строительство газопроводов вводов к жилым домам</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2019-80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2020-80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2021-80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2022-80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2023-82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2024-82</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699"/>
        </w:trPr>
        <w:tc>
          <w:tcPr>
            <w:tcW w:w="393" w:type="dxa"/>
            <w:gridSpan w:val="2"/>
            <w:vAlign w:val="center"/>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1395" w:type="dxa"/>
            <w:vMerge/>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Газификация ул. Мира (ПСД)</w:t>
            </w:r>
          </w:p>
        </w:tc>
        <w:tc>
          <w:tcPr>
            <w:tcW w:w="1059"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gridAfter w:val="2"/>
          <w:wAfter w:w="29" w:type="dxa"/>
          <w:trHeight w:val="556"/>
        </w:trPr>
        <w:tc>
          <w:tcPr>
            <w:tcW w:w="7181" w:type="dxa"/>
            <w:gridSpan w:val="2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Итого по подпрограмме «Газификация Парабельского района на период 2019-2024 годы»</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822,9</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400,81</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700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7377,36</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29051,05</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9000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205"/>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Подпрограмма 3 «Энергосбережение и повышение энергетической эффективности на территории Парабельского района»</w:t>
            </w:r>
          </w:p>
        </w:tc>
      </w:tr>
      <w:tr w:rsidR="007E05FF" w:rsidRPr="007E05FF" w:rsidTr="004C57D6">
        <w:trPr>
          <w:gridAfter w:val="2"/>
          <w:wAfter w:w="29" w:type="dxa"/>
          <w:trHeight w:val="227"/>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Цель подпрограммы 3 «</w:t>
            </w:r>
            <w:r w:rsidRPr="007E05FF">
              <w:rPr>
                <w:rFonts w:ascii="Times New Roman" w:eastAsia="Calibri" w:hAnsi="Times New Roman" w:cs="Times New Roman"/>
                <w:sz w:val="20"/>
                <w:szCs w:val="20"/>
                <w:lang w:eastAsia="ru-RU"/>
              </w:rPr>
              <w:t>»</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Энергосбережение и повышение энергетической эффективности в бюджетных учреждениях</w:t>
            </w: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ПСД электроснабжение МКР ИЖЗ "Майский" д. Перемитино Парабельского района Томской области (ВЛ-0,4кВт)</w:t>
            </w:r>
          </w:p>
        </w:tc>
        <w:tc>
          <w:tcPr>
            <w:tcW w:w="1349" w:type="dxa"/>
            <w:gridSpan w:val="3"/>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Администрация Парабельского района </w:t>
            </w: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614"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2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Проведение энергетического обследования в Новосельцевском </w:t>
            </w:r>
            <w:proofErr w:type="spellStart"/>
            <w:r w:rsidRPr="007E05FF">
              <w:rPr>
                <w:rFonts w:ascii="Times New Roman" w:eastAsia="Times New Roman" w:hAnsi="Times New Roman" w:cs="Times New Roman"/>
                <w:sz w:val="16"/>
                <w:szCs w:val="16"/>
                <w:lang w:eastAsia="ru-RU"/>
              </w:rPr>
              <w:t>с.п</w:t>
            </w:r>
            <w:proofErr w:type="spellEnd"/>
            <w:r w:rsidRPr="007E05FF">
              <w:rPr>
                <w:rFonts w:ascii="Times New Roman" w:eastAsia="Times New Roman" w:hAnsi="Times New Roman" w:cs="Times New Roman"/>
                <w:sz w:val="16"/>
                <w:szCs w:val="16"/>
                <w:lang w:eastAsia="ru-RU"/>
              </w:rPr>
              <w:t>.,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614"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2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Замена ламп </w:t>
            </w:r>
            <w:r w:rsidRPr="007E05FF">
              <w:rPr>
                <w:rFonts w:ascii="Times New Roman" w:eastAsia="Times New Roman" w:hAnsi="Times New Roman" w:cs="Times New Roman"/>
                <w:sz w:val="16"/>
                <w:szCs w:val="16"/>
                <w:lang w:eastAsia="ru-RU"/>
              </w:rPr>
              <w:lastRenderedPageBreak/>
              <w:t xml:space="preserve">накаливания на  энергосберегающие лампы в Старицинском </w:t>
            </w:r>
            <w:proofErr w:type="spellStart"/>
            <w:r w:rsidRPr="007E05FF">
              <w:rPr>
                <w:rFonts w:ascii="Times New Roman" w:eastAsia="Times New Roman" w:hAnsi="Times New Roman" w:cs="Times New Roman"/>
                <w:sz w:val="16"/>
                <w:szCs w:val="16"/>
                <w:lang w:eastAsia="ru-RU"/>
              </w:rPr>
              <w:t>с.п</w:t>
            </w:r>
            <w:proofErr w:type="spellEnd"/>
            <w:r w:rsidRPr="007E05FF">
              <w:rPr>
                <w:rFonts w:ascii="Times New Roman" w:eastAsia="Times New Roman" w:hAnsi="Times New Roman" w:cs="Times New Roman"/>
                <w:sz w:val="16"/>
                <w:szCs w:val="16"/>
                <w:lang w:eastAsia="ru-RU"/>
              </w:rPr>
              <w:t>.,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614"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2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 xml:space="preserve"> 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2021-16</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2022-16</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2023-16</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2024-16</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Демонтаж котельного оборудования в здании Администрации Заводского </w:t>
            </w:r>
            <w:proofErr w:type="spellStart"/>
            <w:r w:rsidRPr="007E05FF">
              <w:rPr>
                <w:rFonts w:ascii="Times New Roman" w:eastAsia="Times New Roman" w:hAnsi="Times New Roman" w:cs="Times New Roman"/>
                <w:sz w:val="16"/>
                <w:szCs w:val="16"/>
                <w:lang w:eastAsia="ru-RU"/>
              </w:rPr>
              <w:t>с.п</w:t>
            </w:r>
            <w:proofErr w:type="spellEnd"/>
            <w:r w:rsidRPr="007E05FF">
              <w:rPr>
                <w:rFonts w:ascii="Times New Roman" w:eastAsia="Times New Roman" w:hAnsi="Times New Roman" w:cs="Times New Roman"/>
                <w:sz w:val="16"/>
                <w:szCs w:val="16"/>
                <w:lang w:eastAsia="ru-RU"/>
              </w:rPr>
              <w:t>.,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614"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2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2022-1</w:t>
            </w:r>
          </w:p>
          <w:p w:rsidR="007E05FF" w:rsidRPr="007E05FF"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2023-1</w:t>
            </w:r>
          </w:p>
          <w:p w:rsidR="007E05FF" w:rsidRPr="007E05FF"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Проведение энергетического обследования в </w:t>
            </w:r>
            <w:proofErr w:type="gramStart"/>
            <w:r w:rsidRPr="007E05FF">
              <w:rPr>
                <w:rFonts w:ascii="Times New Roman" w:eastAsia="Times New Roman" w:hAnsi="Times New Roman" w:cs="Times New Roman"/>
                <w:sz w:val="16"/>
                <w:szCs w:val="16"/>
                <w:lang w:eastAsia="ru-RU"/>
              </w:rPr>
              <w:t>Нарымском</w:t>
            </w:r>
            <w:proofErr w:type="gramEnd"/>
            <w:r w:rsidRPr="007E05FF">
              <w:rPr>
                <w:rFonts w:ascii="Times New Roman" w:eastAsia="Times New Roman" w:hAnsi="Times New Roman" w:cs="Times New Roman"/>
                <w:sz w:val="16"/>
                <w:szCs w:val="16"/>
                <w:lang w:eastAsia="ru-RU"/>
              </w:rPr>
              <w:t xml:space="preserve"> </w:t>
            </w:r>
            <w:proofErr w:type="spellStart"/>
            <w:r w:rsidRPr="007E05FF">
              <w:rPr>
                <w:rFonts w:ascii="Times New Roman" w:eastAsia="Times New Roman" w:hAnsi="Times New Roman" w:cs="Times New Roman"/>
                <w:sz w:val="16"/>
                <w:szCs w:val="16"/>
                <w:lang w:eastAsia="ru-RU"/>
              </w:rPr>
              <w:t>с.п</w:t>
            </w:r>
            <w:proofErr w:type="spellEnd"/>
            <w:r w:rsidRPr="007E05FF">
              <w:rPr>
                <w:rFonts w:ascii="Times New Roman" w:eastAsia="Times New Roman" w:hAnsi="Times New Roman" w:cs="Times New Roman"/>
                <w:sz w:val="16"/>
                <w:szCs w:val="16"/>
                <w:lang w:eastAsia="ru-RU"/>
              </w:rPr>
              <w:t>.,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639" w:type="dxa"/>
            <w:gridSpan w:val="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499"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7198" w:type="dxa"/>
            <w:gridSpan w:val="23"/>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8"/>
                <w:szCs w:val="18"/>
                <w:lang w:eastAsia="ru-RU"/>
              </w:rPr>
              <w:t>Итого по подпрограмме «Энергосбережение и повышение энергетической эффективности на территории Парабельского района»</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639" w:type="dxa"/>
            <w:gridSpan w:val="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499"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205"/>
        </w:trPr>
        <w:tc>
          <w:tcPr>
            <w:tcW w:w="14743" w:type="dxa"/>
            <w:gridSpan w:val="58"/>
            <w:tcBorders>
              <w:top w:val="single" w:sz="4" w:space="0" w:color="auto"/>
              <w:left w:val="single" w:sz="4" w:space="0" w:color="auto"/>
              <w:bottom w:val="single" w:sz="4" w:space="0" w:color="auto"/>
              <w:right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4 «Формирование современной городской среды на территории Парабельского района»</w:t>
            </w:r>
          </w:p>
        </w:tc>
      </w:tr>
      <w:tr w:rsidR="007E05FF" w:rsidRPr="007E05FF" w:rsidTr="004C57D6">
        <w:trPr>
          <w:gridAfter w:val="2"/>
          <w:wAfter w:w="29" w:type="dxa"/>
          <w:trHeight w:val="205"/>
        </w:trPr>
        <w:tc>
          <w:tcPr>
            <w:tcW w:w="14743" w:type="dxa"/>
            <w:gridSpan w:val="58"/>
            <w:tcBorders>
              <w:top w:val="single" w:sz="4" w:space="0" w:color="auto"/>
              <w:left w:val="single" w:sz="4" w:space="0" w:color="auto"/>
              <w:bottom w:val="single" w:sz="4" w:space="0" w:color="auto"/>
              <w:right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4 «Повышение уровня благоустройства территорий муниципального образования «Парабельский район»</w:t>
            </w:r>
          </w:p>
        </w:tc>
      </w:tr>
      <w:tr w:rsidR="007E05FF" w:rsidRPr="007E05FF" w:rsidTr="004C57D6">
        <w:trPr>
          <w:gridAfter w:val="2"/>
          <w:wAfter w:w="29" w:type="dxa"/>
          <w:trHeight w:val="134"/>
        </w:trPr>
        <w:tc>
          <w:tcPr>
            <w:tcW w:w="386"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Повышение уровня благоустройства дворовых территорий Парабельского района</w:t>
            </w:r>
          </w:p>
        </w:tc>
        <w:tc>
          <w:tcPr>
            <w:tcW w:w="1967"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Благоустройство дворовых территорий в Парабельском </w:t>
            </w:r>
            <w:proofErr w:type="spellStart"/>
            <w:r w:rsidRPr="007E05FF">
              <w:rPr>
                <w:rFonts w:ascii="Times New Roman" w:eastAsia="Times New Roman" w:hAnsi="Times New Roman" w:cs="Times New Roman"/>
                <w:sz w:val="16"/>
                <w:szCs w:val="16"/>
                <w:lang w:eastAsia="ru-RU"/>
              </w:rPr>
              <w:t>с.п</w:t>
            </w:r>
            <w:proofErr w:type="spellEnd"/>
            <w:r w:rsidRPr="007E05FF">
              <w:rPr>
                <w:rFonts w:ascii="Times New Roman" w:eastAsia="Times New Roman" w:hAnsi="Times New Roman" w:cs="Times New Roman"/>
                <w:sz w:val="16"/>
                <w:szCs w:val="16"/>
                <w:lang w:eastAsia="ru-RU"/>
              </w:rPr>
              <w:t>.</w:t>
            </w:r>
          </w:p>
        </w:tc>
        <w:tc>
          <w:tcPr>
            <w:tcW w:w="1349" w:type="dxa"/>
            <w:gridSpan w:val="3"/>
            <w:vMerge w:val="restart"/>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684"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0503</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eastAsia="ru-RU"/>
              </w:rPr>
              <w:t>08400</w:t>
            </w:r>
            <w:r w:rsidRPr="007E05FF">
              <w:rPr>
                <w:rFonts w:ascii="Times New Roman" w:eastAsia="Times New Roman" w:hAnsi="Times New Roman" w:cs="Times New Roman"/>
                <w:sz w:val="16"/>
                <w:szCs w:val="16"/>
                <w:lang w:val="en-US" w:eastAsia="ru-RU"/>
              </w:rPr>
              <w:t>L5550</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val="en-US" w:eastAsia="ru-RU"/>
              </w:rPr>
              <w:t>870</w:t>
            </w: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25"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6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c>
          <w:tcPr>
            <w:tcW w:w="85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val="en-US" w:eastAsia="ru-RU"/>
              </w:rPr>
            </w:pPr>
            <w:r w:rsidRPr="007E05FF">
              <w:rPr>
                <w:rFonts w:ascii="Times New Roman" w:eastAsia="Times New Roman" w:hAnsi="Times New Roman" w:cs="Times New Roman"/>
                <w:sz w:val="18"/>
                <w:szCs w:val="18"/>
                <w:lang w:val="en-US" w:eastAsia="ru-RU"/>
              </w:rPr>
              <w:t>0</w:t>
            </w:r>
          </w:p>
        </w:tc>
        <w:tc>
          <w:tcPr>
            <w:tcW w:w="854"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val="en-US" w:eastAsia="ru-RU"/>
              </w:rPr>
            </w:pPr>
            <w:r w:rsidRPr="007E05FF">
              <w:rPr>
                <w:rFonts w:ascii="Times New Roman" w:eastAsia="Times New Roman" w:hAnsi="Times New Roman" w:cs="Times New Roman"/>
                <w:sz w:val="18"/>
                <w:szCs w:val="18"/>
                <w:lang w:val="en-US" w:eastAsia="ru-RU"/>
              </w:rPr>
              <w:t>0</w:t>
            </w:r>
          </w:p>
        </w:tc>
        <w:tc>
          <w:tcPr>
            <w:tcW w:w="853"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cantSplit/>
          <w:trHeight w:val="1134"/>
        </w:trPr>
        <w:tc>
          <w:tcPr>
            <w:tcW w:w="386"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w:t>
            </w:r>
          </w:p>
        </w:tc>
        <w:tc>
          <w:tcPr>
            <w:tcW w:w="1402" w:type="dxa"/>
            <w:gridSpan w:val="2"/>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Повышение уровня благоустройства общественных пространств Парабельского района</w:t>
            </w:r>
          </w:p>
        </w:tc>
        <w:tc>
          <w:tcPr>
            <w:tcW w:w="1967"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Благоустройство общественных пространств в Парабельском </w:t>
            </w:r>
            <w:proofErr w:type="spellStart"/>
            <w:r w:rsidRPr="007E05FF">
              <w:rPr>
                <w:rFonts w:ascii="Times New Roman" w:eastAsia="Times New Roman" w:hAnsi="Times New Roman" w:cs="Times New Roman"/>
                <w:sz w:val="16"/>
                <w:szCs w:val="16"/>
                <w:lang w:eastAsia="ru-RU"/>
              </w:rPr>
              <w:t>с.п</w:t>
            </w:r>
            <w:proofErr w:type="spellEnd"/>
            <w:r w:rsidRPr="007E05FF">
              <w:rPr>
                <w:rFonts w:ascii="Times New Roman" w:eastAsia="Times New Roman" w:hAnsi="Times New Roman" w:cs="Times New Roman"/>
                <w:sz w:val="16"/>
                <w:szCs w:val="16"/>
                <w:lang w:eastAsia="ru-RU"/>
              </w:rPr>
              <w:t>.</w:t>
            </w:r>
          </w:p>
        </w:tc>
        <w:tc>
          <w:tcPr>
            <w:tcW w:w="1349" w:type="dxa"/>
            <w:gridSpan w:val="3"/>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84"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0503</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eastAsia="ru-RU"/>
              </w:rPr>
              <w:t>08400</w:t>
            </w:r>
            <w:r w:rsidRPr="007E05FF">
              <w:rPr>
                <w:rFonts w:ascii="Times New Roman" w:eastAsia="Times New Roman" w:hAnsi="Times New Roman" w:cs="Times New Roman"/>
                <w:sz w:val="16"/>
                <w:szCs w:val="16"/>
                <w:lang w:val="en-US" w:eastAsia="ru-RU"/>
              </w:rPr>
              <w:t>L5550</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val="en-US" w:eastAsia="ru-RU"/>
              </w:rPr>
              <w:t>870</w:t>
            </w:r>
          </w:p>
        </w:tc>
        <w:tc>
          <w:tcPr>
            <w:tcW w:w="567"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25,12563</w:t>
            </w:r>
          </w:p>
        </w:tc>
        <w:tc>
          <w:tcPr>
            <w:tcW w:w="725"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616,23878</w:t>
            </w:r>
          </w:p>
        </w:tc>
        <w:tc>
          <w:tcPr>
            <w:tcW w:w="571" w:type="dxa"/>
            <w:gridSpan w:val="2"/>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400,000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6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2020-3</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2024-1</w:t>
            </w:r>
          </w:p>
        </w:tc>
        <w:tc>
          <w:tcPr>
            <w:tcW w:w="857" w:type="dxa"/>
            <w:gridSpan w:val="4"/>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cantSplit/>
          <w:trHeight w:val="1312"/>
        </w:trPr>
        <w:tc>
          <w:tcPr>
            <w:tcW w:w="7206" w:type="dxa"/>
            <w:gridSpan w:val="2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Итого по подпрограмме «Формирование современной городской среды на территории Парабельского района»</w:t>
            </w:r>
          </w:p>
        </w:tc>
        <w:tc>
          <w:tcPr>
            <w:tcW w:w="567"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25,12563</w:t>
            </w:r>
          </w:p>
        </w:tc>
        <w:tc>
          <w:tcPr>
            <w:tcW w:w="725"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616,23878</w:t>
            </w:r>
          </w:p>
        </w:tc>
        <w:tc>
          <w:tcPr>
            <w:tcW w:w="571" w:type="dxa"/>
            <w:gridSpan w:val="2"/>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400,000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56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571"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14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205"/>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5 «Сохранение и развитие автомобильных дорог Парабельского района»</w:t>
            </w:r>
          </w:p>
        </w:tc>
      </w:tr>
      <w:tr w:rsidR="007E05FF" w:rsidRPr="007E05FF" w:rsidTr="004C57D6">
        <w:trPr>
          <w:gridAfter w:val="2"/>
          <w:wAfter w:w="29" w:type="dxa"/>
          <w:trHeight w:val="227"/>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5 «Сохранение и развитие автомобильных дорог Парабельского района</w:t>
            </w:r>
            <w:r w:rsidRPr="007E05FF">
              <w:rPr>
                <w:rFonts w:ascii="Times New Roman" w:eastAsia="Calibri" w:hAnsi="Times New Roman" w:cs="Times New Roman"/>
                <w:lang w:eastAsia="ru-RU"/>
              </w:rPr>
              <w:t>»</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Повышение протяженности автомобильных дорог общего пользования местного значения </w:t>
            </w:r>
            <w:r w:rsidRPr="007E05FF">
              <w:rPr>
                <w:rFonts w:ascii="Times New Roman" w:eastAsia="Times New Roman" w:hAnsi="Times New Roman" w:cs="Times New Roman"/>
                <w:sz w:val="16"/>
                <w:szCs w:val="16"/>
                <w:lang w:eastAsia="ru-RU"/>
              </w:rPr>
              <w:lastRenderedPageBreak/>
              <w:t>приведенных в нормативное состояние</w:t>
            </w:r>
          </w:p>
        </w:tc>
        <w:tc>
          <w:tcPr>
            <w:tcW w:w="1967" w:type="dxa"/>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lastRenderedPageBreak/>
              <w:t xml:space="preserve">Мероприятия </w:t>
            </w:r>
            <w:proofErr w:type="gramStart"/>
            <w:r w:rsidRPr="007E05FF">
              <w:rPr>
                <w:rFonts w:ascii="Times New Roman" w:eastAsia="Times New Roman" w:hAnsi="Times New Roman" w:cs="Times New Roman"/>
                <w:sz w:val="16"/>
                <w:szCs w:val="16"/>
                <w:lang w:eastAsia="ru-RU"/>
              </w:rPr>
              <w:t>согласно приложения</w:t>
            </w:r>
            <w:proofErr w:type="gramEnd"/>
            <w:r w:rsidRPr="007E05FF">
              <w:rPr>
                <w:rFonts w:ascii="Times New Roman" w:eastAsia="Times New Roman" w:hAnsi="Times New Roman" w:cs="Times New Roman"/>
                <w:sz w:val="16"/>
                <w:szCs w:val="16"/>
                <w:lang w:eastAsia="ru-RU"/>
              </w:rPr>
              <w:t xml:space="preserve"> к подпрограмме 5</w:t>
            </w:r>
          </w:p>
        </w:tc>
        <w:tc>
          <w:tcPr>
            <w:tcW w:w="1349"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915"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0409</w:t>
            </w:r>
          </w:p>
        </w:tc>
        <w:tc>
          <w:tcPr>
            <w:tcW w:w="490"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08580</w:t>
            </w:r>
          </w:p>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00000</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870</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8060,96294</w:t>
            </w:r>
          </w:p>
        </w:tc>
        <w:tc>
          <w:tcPr>
            <w:tcW w:w="713"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9196,6</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16319,938</w:t>
            </w:r>
          </w:p>
        </w:tc>
        <w:tc>
          <w:tcPr>
            <w:tcW w:w="63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8990</w:t>
            </w:r>
          </w:p>
        </w:tc>
        <w:tc>
          <w:tcPr>
            <w:tcW w:w="526"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9886</w:t>
            </w:r>
          </w:p>
        </w:tc>
        <w:tc>
          <w:tcPr>
            <w:tcW w:w="55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10000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2019-23</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2020-28</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2021-32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2022-36</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2023-40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2024-44</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cantSplit/>
          <w:trHeight w:val="1134"/>
        </w:trPr>
        <w:tc>
          <w:tcPr>
            <w:tcW w:w="7218" w:type="dxa"/>
            <w:gridSpan w:val="2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Итого по подпрограмме «Сохранение и развитие автомобильных дорог Парабельского района»</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8060,96294</w:t>
            </w:r>
          </w:p>
        </w:tc>
        <w:tc>
          <w:tcPr>
            <w:tcW w:w="713"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9196,6</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16319,938</w:t>
            </w:r>
          </w:p>
        </w:tc>
        <w:tc>
          <w:tcPr>
            <w:tcW w:w="63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8990</w:t>
            </w:r>
          </w:p>
        </w:tc>
        <w:tc>
          <w:tcPr>
            <w:tcW w:w="526"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9886</w:t>
            </w:r>
          </w:p>
        </w:tc>
        <w:tc>
          <w:tcPr>
            <w:tcW w:w="55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10000</w:t>
            </w:r>
          </w:p>
        </w:tc>
        <w:tc>
          <w:tcPr>
            <w:tcW w:w="1407"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х</w:t>
            </w:r>
          </w:p>
        </w:tc>
        <w:tc>
          <w:tcPr>
            <w:tcW w:w="851"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205"/>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6 «Развитие системы сбора, обработки, утилизации, обезвреживания и размещения твердых коммунальных отходов»</w:t>
            </w:r>
          </w:p>
        </w:tc>
      </w:tr>
      <w:tr w:rsidR="007E05FF" w:rsidRPr="007E05FF" w:rsidTr="004C57D6">
        <w:trPr>
          <w:gridAfter w:val="2"/>
          <w:wAfter w:w="29" w:type="dxa"/>
          <w:trHeight w:val="227"/>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Цель подпрограммы 6 «Развитие системы сбора, обработки, утилизации, обезвреживания и размещения твердых коммунальных отходов</w:t>
            </w:r>
            <w:r w:rsidRPr="007E05FF">
              <w:rPr>
                <w:rFonts w:ascii="Times New Roman" w:eastAsia="Calibri" w:hAnsi="Times New Roman" w:cs="Times New Roman"/>
                <w:sz w:val="20"/>
                <w:szCs w:val="20"/>
                <w:lang w:eastAsia="ru-RU"/>
              </w:rPr>
              <w:t>»</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Создание инфраструктуры в сфере обращения с ТКО </w:t>
            </w:r>
          </w:p>
        </w:tc>
        <w:tc>
          <w:tcPr>
            <w:tcW w:w="1967" w:type="dxa"/>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Создание мест (площадок) накопления ТКО</w:t>
            </w:r>
          </w:p>
        </w:tc>
        <w:tc>
          <w:tcPr>
            <w:tcW w:w="1349" w:type="dxa"/>
            <w:gridSpan w:val="3"/>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Администрация Парабельского района </w:t>
            </w: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356,0</w:t>
            </w:r>
          </w:p>
        </w:tc>
        <w:tc>
          <w:tcPr>
            <w:tcW w:w="709"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594,0</w:t>
            </w:r>
          </w:p>
        </w:tc>
        <w:tc>
          <w:tcPr>
            <w:tcW w:w="595"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2019-102</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2020-150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Разработка проектно-сметной документации на объекты  муниципальной собственности в сфере обращения с ТКО</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8,96</w:t>
            </w:r>
          </w:p>
        </w:tc>
        <w:tc>
          <w:tcPr>
            <w:tcW w:w="595"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Оборудование полигона средствами измерения массы ТКО</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0,1</w:t>
            </w:r>
          </w:p>
        </w:tc>
        <w:tc>
          <w:tcPr>
            <w:tcW w:w="709"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2021-0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970"/>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Создание объектов в сфере обращения с ТКО</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709"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5"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w:t>
            </w:r>
          </w:p>
        </w:tc>
        <w:tc>
          <w:tcPr>
            <w:tcW w:w="595"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39" w:type="dxa"/>
            <w:gridSpan w:val="8"/>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49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7198" w:type="dxa"/>
            <w:gridSpan w:val="23"/>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8"/>
                <w:szCs w:val="18"/>
                <w:lang w:eastAsia="ru-RU"/>
              </w:rPr>
              <w:lastRenderedPageBreak/>
              <w:t>Итого по подпрограмме «Развитие системы сбора, обработки, утилизации, обезвреживания и размещения твердых коммунальных отходов»</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856,1</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1396,96</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39" w:type="dxa"/>
            <w:gridSpan w:val="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499"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gridAfter w:val="2"/>
          <w:wAfter w:w="29" w:type="dxa"/>
          <w:trHeight w:val="134"/>
        </w:trPr>
        <w:tc>
          <w:tcPr>
            <w:tcW w:w="7198" w:type="dxa"/>
            <w:gridSpan w:val="2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Итого по программе</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10065,08857</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11436,31252</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18169,938</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16917,36</w:t>
            </w:r>
          </w:p>
        </w:tc>
        <w:tc>
          <w:tcPr>
            <w:tcW w:w="639" w:type="dxa"/>
            <w:gridSpan w:val="8"/>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39487,05</w:t>
            </w:r>
          </w:p>
        </w:tc>
        <w:tc>
          <w:tcPr>
            <w:tcW w:w="499"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19550</w:t>
            </w:r>
          </w:p>
        </w:tc>
        <w:tc>
          <w:tcPr>
            <w:tcW w:w="140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bl>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sectPr w:rsidR="007E05FF" w:rsidRPr="007E05FF" w:rsidSect="005262C1">
          <w:pgSz w:w="15840" w:h="12240" w:orient="landscape"/>
          <w:pgMar w:top="851" w:right="720" w:bottom="851" w:left="902" w:header="720" w:footer="720" w:gutter="0"/>
          <w:cols w:space="720"/>
        </w:sectPr>
      </w:pPr>
    </w:p>
    <w:p w:rsidR="007E05FF" w:rsidRPr="007E05FF" w:rsidRDefault="007E05FF" w:rsidP="007E05FF">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20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4"/>
        <w:gridCol w:w="15"/>
        <w:gridCol w:w="4079"/>
        <w:gridCol w:w="1134"/>
        <w:gridCol w:w="6"/>
        <w:gridCol w:w="1979"/>
        <w:gridCol w:w="16"/>
        <w:gridCol w:w="2387"/>
      </w:tblGrid>
      <w:tr w:rsidR="007E05FF" w:rsidRPr="007E05FF" w:rsidTr="004C57D6">
        <w:trPr>
          <w:trHeight w:val="575"/>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пп</w:t>
            </w:r>
          </w:p>
        </w:tc>
        <w:tc>
          <w:tcPr>
            <w:tcW w:w="407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Наименование подпрограммы, задачи, мероприятия подпрограммы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Срок исполнения</w:t>
            </w:r>
          </w:p>
        </w:tc>
        <w:tc>
          <w:tcPr>
            <w:tcW w:w="1985"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Объем финансирования за счет средств районного бюджета (тыс. рублей)</w:t>
            </w:r>
          </w:p>
        </w:tc>
        <w:tc>
          <w:tcPr>
            <w:tcW w:w="2403"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E05FF">
              <w:rPr>
                <w:rFonts w:ascii="Times New Roman" w:eastAsia="Times New Roman" w:hAnsi="Times New Roman" w:cs="Times New Roman"/>
                <w:sz w:val="24"/>
                <w:szCs w:val="24"/>
                <w:lang w:eastAsia="ru-RU"/>
              </w:rPr>
              <w:t xml:space="preserve">Участники – главные распорядители средств </w:t>
            </w:r>
            <w:proofErr w:type="gramStart"/>
            <w:r w:rsidRPr="007E05FF">
              <w:rPr>
                <w:rFonts w:ascii="Times New Roman" w:eastAsia="Times New Roman" w:hAnsi="Times New Roman" w:cs="Times New Roman"/>
                <w:sz w:val="24"/>
                <w:szCs w:val="24"/>
                <w:lang w:eastAsia="ru-RU"/>
              </w:rPr>
              <w:t>районного</w:t>
            </w:r>
            <w:proofErr w:type="gramEnd"/>
            <w:r w:rsidRPr="007E05FF">
              <w:rPr>
                <w:rFonts w:ascii="Times New Roman" w:eastAsia="Times New Roman" w:hAnsi="Times New Roman" w:cs="Times New Roman"/>
                <w:sz w:val="24"/>
                <w:szCs w:val="24"/>
                <w:lang w:eastAsia="ru-RU"/>
              </w:rPr>
              <w:t xml:space="preserve"> бюджета (ГРБС)</w:t>
            </w:r>
          </w:p>
        </w:tc>
      </w:tr>
      <w:tr w:rsidR="007E05FF" w:rsidRPr="007E05FF" w:rsidTr="004C57D6">
        <w:trPr>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4C57D6">
        <w:trPr>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407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r>
      <w:tr w:rsidR="007E05FF" w:rsidRPr="007E05FF" w:rsidTr="004C57D6">
        <w:trPr>
          <w:tblCellSpacing w:w="5" w:type="nil"/>
        </w:trPr>
        <w:tc>
          <w:tcPr>
            <w:tcW w:w="10200" w:type="dxa"/>
            <w:gridSpan w:val="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1 «Улучшение жилищных условий граждан, проживающих в сельской местности»</w:t>
            </w:r>
          </w:p>
        </w:tc>
      </w:tr>
      <w:tr w:rsidR="007E05FF" w:rsidRPr="007E05FF" w:rsidTr="004C57D6">
        <w:trPr>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c>
      </w:tr>
      <w:tr w:rsidR="007E05FF" w:rsidRPr="007E05FF" w:rsidTr="004C57D6">
        <w:trPr>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Перечисление социальных выплат</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2369,7</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2369,7</w:t>
            </w:r>
          </w:p>
        </w:tc>
      </w:tr>
      <w:tr w:rsidR="007E05FF" w:rsidRPr="007E05FF" w:rsidTr="004C57D6">
        <w:trPr>
          <w:trHeight w:val="18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r>
      <w:tr w:rsidR="007E05FF" w:rsidRPr="007E05FF" w:rsidTr="004C57D6">
        <w:trPr>
          <w:trHeight w:val="148"/>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369,7</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369,7</w:t>
            </w:r>
          </w:p>
        </w:tc>
      </w:tr>
      <w:tr w:rsidR="007E05FF" w:rsidRPr="007E05FF" w:rsidTr="004C57D6">
        <w:trPr>
          <w:trHeight w:val="25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r>
      <w:tr w:rsidR="007E05FF" w:rsidRPr="007E05FF" w:rsidTr="004C57D6">
        <w:trPr>
          <w:trHeight w:val="1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r>
      <w:tr w:rsidR="007E05FF" w:rsidRPr="007E05FF" w:rsidTr="004C57D6">
        <w:trPr>
          <w:trHeight w:val="11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r>
      <w:tr w:rsidR="007E05FF" w:rsidRPr="007E05FF" w:rsidTr="004C57D6">
        <w:trPr>
          <w:trHeight w:val="8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r>
      <w:tr w:rsidR="007E05FF" w:rsidRPr="007E05FF" w:rsidTr="004C57D6">
        <w:trPr>
          <w:tblCellSpacing w:w="5" w:type="nil"/>
        </w:trPr>
        <w:tc>
          <w:tcPr>
            <w:tcW w:w="10200" w:type="dxa"/>
            <w:gridSpan w:val="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2 «Газификация Парабельского района»</w:t>
            </w:r>
          </w:p>
        </w:tc>
      </w:tr>
      <w:tr w:rsidR="007E05FF" w:rsidRPr="007E05FF" w:rsidTr="004C57D6">
        <w:trPr>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уровня благоустройства территории, обеспечивающее возможность социально-экономического развития»</w:t>
            </w:r>
          </w:p>
        </w:tc>
      </w:tr>
      <w:tr w:rsidR="007E05FF" w:rsidRPr="007E05FF" w:rsidTr="004C57D6">
        <w:trPr>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Газификация микрорайонов индивидуальной застройки «</w:t>
            </w:r>
            <w:proofErr w:type="gramStart"/>
            <w:r w:rsidRPr="007E05FF">
              <w:rPr>
                <w:rFonts w:ascii="Times New Roman" w:eastAsia="Times New Roman" w:hAnsi="Times New Roman" w:cs="Times New Roman"/>
                <w:sz w:val="24"/>
                <w:szCs w:val="24"/>
                <w:lang w:eastAsia="ru-RU"/>
              </w:rPr>
              <w:t>Майский</w:t>
            </w:r>
            <w:proofErr w:type="gramEnd"/>
            <w:r w:rsidRPr="007E05FF">
              <w:rPr>
                <w:rFonts w:ascii="Times New Roman" w:eastAsia="Times New Roman" w:hAnsi="Times New Roman" w:cs="Times New Roman"/>
                <w:sz w:val="24"/>
                <w:szCs w:val="24"/>
                <w:lang w:eastAsia="ru-RU"/>
              </w:rPr>
              <w:t xml:space="preserve"> – 1» и «Майский - 2» (ПСД)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r>
      <w:tr w:rsidR="007E05FF" w:rsidRPr="007E05FF" w:rsidTr="004C57D6">
        <w:trPr>
          <w:trHeight w:val="21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7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7"/>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r>
      <w:tr w:rsidR="007E05FF" w:rsidRPr="007E05FF" w:rsidTr="004C57D6">
        <w:trPr>
          <w:trHeight w:val="9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1.2</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Госэкспертиза ПСД Газификация ул. Колхозная</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868,64141</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868,64141</w:t>
            </w:r>
          </w:p>
        </w:tc>
      </w:tr>
      <w:tr w:rsidR="007E05FF" w:rsidRPr="007E05FF" w:rsidTr="004C57D6">
        <w:trPr>
          <w:trHeight w:val="12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7,2</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7,2</w:t>
            </w:r>
          </w:p>
        </w:tc>
      </w:tr>
      <w:tr w:rsidR="007E05FF" w:rsidRPr="007E05FF" w:rsidTr="004C57D6">
        <w:trPr>
          <w:trHeight w:val="194"/>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267,81</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267,81</w:t>
            </w:r>
          </w:p>
        </w:tc>
      </w:tr>
      <w:tr w:rsidR="007E05FF" w:rsidRPr="007E05FF" w:rsidTr="004C57D6">
        <w:trPr>
          <w:trHeight w:val="28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593,63141</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593,63141</w:t>
            </w:r>
          </w:p>
        </w:tc>
      </w:tr>
      <w:tr w:rsidR="007E05FF" w:rsidRPr="007E05FF" w:rsidTr="004C57D6">
        <w:trPr>
          <w:trHeight w:val="11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СМР «Газификация ул. Колхозная  с. Парабель»</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5877,36</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5877,36</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6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5877,36</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5877,36</w:t>
            </w:r>
          </w:p>
        </w:tc>
      </w:tr>
      <w:tr w:rsidR="007E05FF" w:rsidRPr="007E05FF" w:rsidTr="004C57D6">
        <w:trPr>
          <w:trHeight w:val="11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1.4</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ПСД Газификация с. Толмачево 2-я очередь (д. Заозеро, д. Вялово, д. Голещихино)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30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r>
      <w:tr w:rsidR="007E05FF" w:rsidRPr="007E05FF" w:rsidTr="004C57D6">
        <w:trPr>
          <w:trHeight w:val="125"/>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ПСД «Газоснабжение с. Толмачево Парабельского района Томской области (закольцовка газопровода высокого давления)» 2019</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05FF">
              <w:rPr>
                <w:rFonts w:ascii="Times New Roman" w:eastAsia="Times New Roman" w:hAnsi="Times New Roman" w:cs="Times New Roman"/>
                <w:sz w:val="24"/>
                <w:szCs w:val="24"/>
                <w:lang w:eastAsia="ru-RU"/>
              </w:rPr>
              <w:t>1.6</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Госэкспертиза (ПСД) «Газоснабжение с. Толмачево Парабельского района Томской области (закольцовка газопровода высокого давления)»</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106,36859</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106,36859</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30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106,36859</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106,36859</w:t>
            </w:r>
          </w:p>
        </w:tc>
      </w:tr>
      <w:tr w:rsidR="007E05FF" w:rsidRPr="007E05FF" w:rsidTr="004C57D6">
        <w:trPr>
          <w:trHeight w:val="137"/>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6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1.7</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СМР «Газоснабжение с. Толмачево Парабельского района Томской области (закольцовка газопровода высокого давления»</w:t>
            </w:r>
            <w:proofErr w:type="gramEnd"/>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22051,05</w:t>
            </w:r>
          </w:p>
        </w:tc>
        <w:tc>
          <w:tcPr>
            <w:tcW w:w="240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22051,05</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5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22051,05</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22051,05</w:t>
            </w:r>
          </w:p>
        </w:tc>
      </w:tr>
      <w:tr w:rsidR="007E05FF" w:rsidRPr="007E05FF" w:rsidTr="004C57D6">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Подготовка коридора коммуникаций для строительства газопровода «Газоснабжение с. Толмачево Парабельского района Томской области (закольцовка газопровода высокого давления)»</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6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6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1500</w:t>
            </w:r>
          </w:p>
        </w:tc>
      </w:tr>
      <w:tr w:rsidR="007E05FF" w:rsidRPr="007E05FF" w:rsidTr="004C57D6">
        <w:trPr>
          <w:trHeight w:val="10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8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1.9</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Газоснабжение с. Новосельцево, д. Нестерово Парабельского района Томской области (ПСД)</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СМР Газоснабжение с. Новосельцево, д. Нестерово Парабельского района Томской области</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9000</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6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7"/>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r>
      <w:tr w:rsidR="007E05FF" w:rsidRPr="007E05FF" w:rsidTr="004C57D6">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7000</w:t>
            </w:r>
          </w:p>
        </w:tc>
      </w:tr>
      <w:tr w:rsidR="007E05FF" w:rsidRPr="007E05FF" w:rsidTr="004C57D6">
        <w:trPr>
          <w:trHeight w:val="116"/>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«Повышение степени загрузки существующих газовых сетей и сооружений»</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Строительство газопроводов вводов к жилым домам</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r>
      <w:tr w:rsidR="007E05FF" w:rsidRPr="007E05FF" w:rsidTr="004C57D6">
        <w:trPr>
          <w:trHeight w:val="12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r>
      <w:tr w:rsidR="007E05FF" w:rsidRPr="007E05FF" w:rsidTr="004C57D6">
        <w:trPr>
          <w:trHeight w:val="194"/>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5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8"/>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2.2</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Газификация ул. Мира (ПСД)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w:t>
            </w:r>
          </w:p>
        </w:tc>
      </w:tr>
      <w:tr w:rsidR="007E05FF" w:rsidRPr="007E05FF" w:rsidTr="004C57D6">
        <w:trPr>
          <w:trHeight w:val="1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62"/>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7"/>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w:t>
            </w:r>
          </w:p>
        </w:tc>
      </w:tr>
      <w:tr w:rsidR="007E05FF" w:rsidRPr="007E05FF" w:rsidTr="004C57D6">
        <w:trPr>
          <w:trHeight w:val="11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«Газификация Парабельского района»</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47352,12</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47352,12</w:t>
            </w:r>
          </w:p>
        </w:tc>
      </w:tr>
      <w:tr w:rsidR="007E05FF" w:rsidRPr="007E05FF" w:rsidTr="004C57D6">
        <w:trPr>
          <w:trHeight w:val="12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822,9</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822,9</w:t>
            </w:r>
          </w:p>
        </w:tc>
      </w:tr>
      <w:tr w:rsidR="007E05FF" w:rsidRPr="007E05FF" w:rsidTr="004C57D6">
        <w:trPr>
          <w:trHeight w:val="194"/>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400,81374</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400,81374</w:t>
            </w:r>
          </w:p>
        </w:tc>
      </w:tr>
      <w:tr w:rsidR="007E05FF" w:rsidRPr="007E05FF" w:rsidTr="004C57D6">
        <w:trPr>
          <w:trHeight w:val="218"/>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700</w:t>
            </w:r>
          </w:p>
        </w:tc>
      </w:tr>
      <w:tr w:rsidR="007E05FF" w:rsidRPr="007E05FF" w:rsidTr="004C57D6">
        <w:trPr>
          <w:trHeight w:val="112"/>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7377,36</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7377,36</w:t>
            </w:r>
          </w:p>
        </w:tc>
      </w:tr>
      <w:tr w:rsidR="007E05FF" w:rsidRPr="007E05FF" w:rsidTr="004C57D6">
        <w:trPr>
          <w:trHeight w:val="137"/>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29051,05</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29051,05</w:t>
            </w:r>
          </w:p>
        </w:tc>
      </w:tr>
      <w:tr w:rsidR="007E05FF" w:rsidRPr="007E05FF" w:rsidTr="004C57D6">
        <w:trPr>
          <w:trHeight w:val="103"/>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9000</w:t>
            </w:r>
          </w:p>
        </w:tc>
      </w:tr>
      <w:tr w:rsidR="007E05FF" w:rsidRPr="007E05FF" w:rsidTr="004C57D6">
        <w:trPr>
          <w:trHeight w:val="116"/>
          <w:tblCellSpacing w:w="5" w:type="nil"/>
        </w:trPr>
        <w:tc>
          <w:tcPr>
            <w:tcW w:w="10200" w:type="dxa"/>
            <w:gridSpan w:val="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3 «Энергосбережение и повышение энергетической эффективности на территории Парабельского района»</w:t>
            </w:r>
          </w:p>
        </w:tc>
      </w:tr>
      <w:tr w:rsidR="007E05FF" w:rsidRPr="007E05FF" w:rsidTr="004C57D6">
        <w:trPr>
          <w:trHeight w:val="116"/>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Задача 1 </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Мероприятия согласно приложению к Подпрограмме 3</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r>
      <w:tr w:rsidR="007E05FF" w:rsidRPr="007E05FF" w:rsidTr="004C57D6">
        <w:trPr>
          <w:trHeight w:val="116"/>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262"/>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r>
      <w:tr w:rsidR="007E05FF" w:rsidRPr="007E05FF" w:rsidTr="004C57D6">
        <w:trPr>
          <w:trHeight w:val="243"/>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r>
      <w:tr w:rsidR="007E05FF" w:rsidRPr="007E05FF" w:rsidTr="004C57D6">
        <w:trPr>
          <w:trHeight w:val="25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r>
      <w:tr w:rsidR="007E05FF" w:rsidRPr="007E05FF" w:rsidTr="004C57D6">
        <w:trPr>
          <w:trHeight w:val="250"/>
          <w:tblCellSpacing w:w="5" w:type="nil"/>
        </w:trPr>
        <w:tc>
          <w:tcPr>
            <w:tcW w:w="599" w:type="dxa"/>
            <w:gridSpan w:val="2"/>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r>
      <w:tr w:rsidR="007E05FF" w:rsidRPr="007E05FF" w:rsidTr="004C57D6">
        <w:trPr>
          <w:trHeight w:val="116"/>
          <w:tblCellSpacing w:w="5" w:type="nil"/>
        </w:trPr>
        <w:tc>
          <w:tcPr>
            <w:tcW w:w="10200" w:type="dxa"/>
            <w:gridSpan w:val="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r>
      <w:tr w:rsidR="007E05FF" w:rsidRPr="007E05FF" w:rsidTr="004C57D6">
        <w:trPr>
          <w:trHeight w:val="116"/>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уровня благоустройства дворовых территорий Парабельского района»</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Благоустройство дворовых территорий</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30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93"/>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93"/>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5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«Повышение уровня благоустройства общественных пространств Парабельского района»</w:t>
            </w:r>
          </w:p>
        </w:tc>
      </w:tr>
      <w:tr w:rsidR="007E05FF" w:rsidRPr="007E05FF" w:rsidTr="004C57D6">
        <w:trPr>
          <w:trHeight w:val="116"/>
          <w:tblCellSpacing w:w="5" w:type="nil"/>
        </w:trPr>
        <w:tc>
          <w:tcPr>
            <w:tcW w:w="599" w:type="dxa"/>
            <w:gridSpan w:val="2"/>
            <w:vMerge w:val="restart"/>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4079" w:type="dxa"/>
            <w:vMerge w:val="restart"/>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Благоустройство общественных пространств</w:t>
            </w: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c>
          <w:tcPr>
            <w:tcW w:w="2403"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c>
          <w:tcPr>
            <w:tcW w:w="2403"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c>
          <w:tcPr>
            <w:tcW w:w="2403"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r>
      <w:tr w:rsidR="007E05FF" w:rsidRPr="007E05FF" w:rsidTr="004C57D6">
        <w:trPr>
          <w:trHeight w:val="288"/>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c>
          <w:tcPr>
            <w:tcW w:w="2403"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r>
      <w:tr w:rsidR="007E05FF" w:rsidRPr="007E05FF" w:rsidTr="004C57D6">
        <w:trPr>
          <w:trHeight w:val="115"/>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8"/>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restart"/>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Итого по подпрограмме «Формирование комфортной городской среды на территории </w:t>
            </w:r>
            <w:r w:rsidRPr="007E05FF">
              <w:rPr>
                <w:rFonts w:ascii="Times New Roman" w:eastAsia="Times New Roman" w:hAnsi="Times New Roman" w:cs="Times New Roman"/>
                <w:sz w:val="24"/>
                <w:szCs w:val="24"/>
                <w:lang w:eastAsia="ru-RU"/>
              </w:rPr>
              <w:lastRenderedPageBreak/>
              <w:t>Парабельского района»</w:t>
            </w: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r>
      <w:tr w:rsidR="007E05FF" w:rsidRPr="007E05FF" w:rsidTr="004C57D6">
        <w:trPr>
          <w:trHeight w:val="230"/>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r>
      <w:tr w:rsidR="007E05FF" w:rsidRPr="007E05FF" w:rsidTr="004C57D6">
        <w:trPr>
          <w:trHeight w:val="137"/>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10200" w:type="dxa"/>
            <w:gridSpan w:val="8"/>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5 «Сохранение и развитие автомобильных дорог Парабельского района»</w:t>
            </w:r>
          </w:p>
        </w:tc>
      </w:tr>
      <w:tr w:rsidR="007E05FF" w:rsidRPr="007E05FF" w:rsidTr="004C57D6">
        <w:trPr>
          <w:trHeight w:val="116"/>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Задача 1 </w:t>
            </w:r>
          </w:p>
        </w:tc>
      </w:tr>
      <w:tr w:rsidR="007E05FF" w:rsidRPr="007E05FF" w:rsidTr="004C57D6">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Мероприятия </w:t>
            </w:r>
            <w:proofErr w:type="gramStart"/>
            <w:r w:rsidRPr="007E05FF">
              <w:rPr>
                <w:rFonts w:ascii="Times New Roman" w:eastAsia="Times New Roman" w:hAnsi="Times New Roman" w:cs="Times New Roman"/>
                <w:sz w:val="24"/>
                <w:szCs w:val="24"/>
                <w:lang w:eastAsia="ru-RU"/>
              </w:rPr>
              <w:t>согласно приложения</w:t>
            </w:r>
            <w:proofErr w:type="gramEnd"/>
            <w:r w:rsidRPr="007E05FF">
              <w:rPr>
                <w:rFonts w:ascii="Times New Roman" w:eastAsia="Times New Roman" w:hAnsi="Times New Roman" w:cs="Times New Roman"/>
                <w:sz w:val="24"/>
                <w:szCs w:val="24"/>
                <w:lang w:eastAsia="ru-RU"/>
              </w:rPr>
              <w:t xml:space="preserve"> к подпрограмме 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62453,50094</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62453,50094</w:t>
            </w:r>
          </w:p>
        </w:tc>
      </w:tr>
      <w:tr w:rsidR="007E05FF" w:rsidRPr="007E05FF" w:rsidTr="004C57D6">
        <w:trPr>
          <w:trHeight w:val="116"/>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r>
      <w:tr w:rsidR="007E05FF" w:rsidRPr="007E05FF" w:rsidTr="004C57D6">
        <w:trPr>
          <w:trHeight w:val="116"/>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r>
      <w:tr w:rsidR="007E05FF" w:rsidRPr="007E05FF" w:rsidTr="004C57D6">
        <w:trPr>
          <w:trHeight w:val="30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16319,938</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16319,938</w:t>
            </w:r>
          </w:p>
        </w:tc>
      </w:tr>
      <w:tr w:rsidR="007E05FF" w:rsidRPr="007E05FF" w:rsidTr="004C57D6">
        <w:trPr>
          <w:trHeight w:val="11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r>
      <w:tr w:rsidR="007E05FF" w:rsidRPr="007E05FF" w:rsidTr="004C57D6">
        <w:trPr>
          <w:trHeight w:val="1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r>
      <w:tr w:rsidR="007E05FF" w:rsidRPr="007E05FF" w:rsidTr="004C57D6">
        <w:trPr>
          <w:trHeight w:val="11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r>
      <w:tr w:rsidR="007E05FF" w:rsidRPr="007E05FF" w:rsidTr="004C57D6">
        <w:trPr>
          <w:trHeight w:val="219"/>
          <w:tblCellSpacing w:w="5" w:type="nil"/>
        </w:trPr>
        <w:tc>
          <w:tcPr>
            <w:tcW w:w="599" w:type="dxa"/>
            <w:gridSpan w:val="2"/>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твердых коммунальных отходов»</w:t>
            </w:r>
          </w:p>
        </w:tc>
      </w:tr>
      <w:tr w:rsidR="007E05FF" w:rsidRPr="007E05FF" w:rsidTr="004C57D6">
        <w:trPr>
          <w:trHeight w:val="5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5FF" w:rsidRPr="007E05FF" w:rsidTr="004C57D6">
        <w:trPr>
          <w:trHeight w:val="116"/>
          <w:tblCellSpacing w:w="5" w:type="nil"/>
        </w:trPr>
        <w:tc>
          <w:tcPr>
            <w:tcW w:w="599" w:type="dxa"/>
            <w:gridSpan w:val="2"/>
            <w:vMerge w:val="restart"/>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мест (площадок) накопления ТКО</w:t>
            </w: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950</w:t>
            </w:r>
          </w:p>
        </w:tc>
        <w:tc>
          <w:tcPr>
            <w:tcW w:w="2403"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950</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356</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356</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w:t>
            </w:r>
          </w:p>
        </w:tc>
      </w:tr>
      <w:tr w:rsidR="007E05FF" w:rsidRPr="007E05FF" w:rsidTr="004C57D6">
        <w:trPr>
          <w:trHeight w:val="288"/>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5"/>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8"/>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val="restart"/>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1.2</w:t>
            </w:r>
          </w:p>
        </w:tc>
        <w:tc>
          <w:tcPr>
            <w:tcW w:w="4079" w:type="dxa"/>
            <w:vMerge w:val="restart"/>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16"/>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r>
      <w:tr w:rsidR="007E05FF" w:rsidRPr="007E05FF" w:rsidTr="004C57D6">
        <w:trPr>
          <w:trHeight w:val="230"/>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37"/>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0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125"/>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blPrEx>
          <w:tblCellSpacing w:w="0" w:type="nil"/>
          <w:tblCellMar>
            <w:left w:w="108" w:type="dxa"/>
            <w:right w:w="108" w:type="dxa"/>
          </w:tblCellMar>
        </w:tblPrEx>
        <w:trPr>
          <w:trHeight w:val="278"/>
        </w:trPr>
        <w:tc>
          <w:tcPr>
            <w:tcW w:w="58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1.3</w:t>
            </w:r>
          </w:p>
        </w:tc>
        <w:tc>
          <w:tcPr>
            <w:tcW w:w="4094" w:type="dxa"/>
            <w:gridSpan w:val="2"/>
            <w:vMerge w:val="restart"/>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полигона средствами измерения массы ТКО</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0,1</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0,1</w:t>
            </w:r>
          </w:p>
        </w:tc>
      </w:tr>
      <w:tr w:rsidR="007E05FF" w:rsidRPr="007E05FF" w:rsidTr="004C57D6">
        <w:tblPrEx>
          <w:tblCellSpacing w:w="0" w:type="nil"/>
          <w:tblCellMar>
            <w:left w:w="108" w:type="dxa"/>
            <w:right w:w="108" w:type="dxa"/>
          </w:tblCellMar>
        </w:tblPrEx>
        <w:trPr>
          <w:trHeight w:val="18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0,1</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0,1</w:t>
            </w:r>
          </w:p>
        </w:tc>
      </w:tr>
      <w:tr w:rsidR="007E05FF" w:rsidRPr="007E05FF" w:rsidTr="004C57D6">
        <w:tblPrEx>
          <w:tblCellSpacing w:w="0" w:type="nil"/>
          <w:tblCellMar>
            <w:left w:w="108" w:type="dxa"/>
            <w:right w:w="108" w:type="dxa"/>
          </w:tblCellMar>
        </w:tblPrEx>
        <w:trPr>
          <w:trHeight w:val="15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18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210"/>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225"/>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25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171"/>
        </w:trPr>
        <w:tc>
          <w:tcPr>
            <w:tcW w:w="58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1.4</w:t>
            </w:r>
          </w:p>
        </w:tc>
        <w:tc>
          <w:tcPr>
            <w:tcW w:w="4094" w:type="dxa"/>
            <w:gridSpan w:val="2"/>
            <w:vMerge w:val="restart"/>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объектов в сфере обращения с ТКО</w:t>
            </w: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500</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500</w:t>
            </w:r>
          </w:p>
        </w:tc>
      </w:tr>
      <w:tr w:rsidR="007E05FF" w:rsidRPr="007E05FF" w:rsidTr="004C57D6">
        <w:tblPrEx>
          <w:tblCellSpacing w:w="0" w:type="nil"/>
          <w:tblCellMar>
            <w:left w:w="108" w:type="dxa"/>
            <w:right w:w="108" w:type="dxa"/>
          </w:tblCellMar>
        </w:tblPrEx>
        <w:trPr>
          <w:trHeight w:val="210"/>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500</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500</w:t>
            </w:r>
          </w:p>
        </w:tc>
      </w:tr>
      <w:tr w:rsidR="007E05FF" w:rsidRPr="007E05FF" w:rsidTr="004C57D6">
        <w:tblPrEx>
          <w:tblCellSpacing w:w="0" w:type="nil"/>
          <w:tblCellMar>
            <w:left w:w="108" w:type="dxa"/>
            <w:right w:w="108" w:type="dxa"/>
          </w:tblCellMar>
        </w:tblPrEx>
        <w:trPr>
          <w:trHeight w:val="12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255"/>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240"/>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15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210"/>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w:t>
            </w:r>
          </w:p>
        </w:tc>
      </w:tr>
      <w:tr w:rsidR="007E05FF" w:rsidRPr="007E05FF" w:rsidTr="004C57D6">
        <w:tblPrEx>
          <w:tblCellSpacing w:w="0" w:type="nil"/>
          <w:tblCellMar>
            <w:left w:w="108" w:type="dxa"/>
            <w:right w:w="108" w:type="dxa"/>
          </w:tblCellMar>
        </w:tblPrEx>
        <w:trPr>
          <w:trHeight w:val="111"/>
        </w:trPr>
        <w:tc>
          <w:tcPr>
            <w:tcW w:w="58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1.5</w:t>
            </w:r>
          </w:p>
        </w:tc>
        <w:tc>
          <w:tcPr>
            <w:tcW w:w="4094" w:type="dxa"/>
            <w:gridSpan w:val="2"/>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 xml:space="preserve">Переданные полномочия </w:t>
            </w:r>
            <w:r w:rsidRPr="007E05FF">
              <w:rPr>
                <w:rFonts w:ascii="Times New Roman" w:eastAsia="Times New Roman" w:hAnsi="Times New Roman" w:cs="Times New Roman"/>
                <w:bCs/>
                <w:sz w:val="24"/>
                <w:szCs w:val="24"/>
                <w:lang w:eastAsia="ru-RU"/>
              </w:rPr>
              <w:lastRenderedPageBreak/>
              <w:t>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400</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400</w:t>
            </w:r>
          </w:p>
        </w:tc>
      </w:tr>
      <w:tr w:rsidR="007E05FF" w:rsidRPr="007E05FF" w:rsidTr="004C57D6">
        <w:tblPrEx>
          <w:tblCellSpacing w:w="0" w:type="nil"/>
          <w:tblCellMar>
            <w:left w:w="108" w:type="dxa"/>
            <w:right w:w="108" w:type="dxa"/>
          </w:tblCellMar>
        </w:tblPrEx>
        <w:trPr>
          <w:trHeight w:val="270"/>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9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387"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blPrEx>
          <w:tblCellSpacing w:w="0" w:type="nil"/>
          <w:tblCellMar>
            <w:left w:w="108" w:type="dxa"/>
            <w:right w:w="108" w:type="dxa"/>
          </w:tblCellMar>
        </w:tblPrEx>
        <w:trPr>
          <w:trHeight w:val="111"/>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200</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200</w:t>
            </w:r>
          </w:p>
        </w:tc>
      </w:tr>
      <w:tr w:rsidR="007E05FF" w:rsidRPr="007E05FF" w:rsidTr="004C57D6">
        <w:tblPrEx>
          <w:tblCellSpacing w:w="0" w:type="nil"/>
          <w:tblCellMar>
            <w:left w:w="108" w:type="dxa"/>
            <w:right w:w="108" w:type="dxa"/>
          </w:tblCellMar>
        </w:tblPrEx>
        <w:trPr>
          <w:trHeight w:val="15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9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200</w:t>
            </w:r>
          </w:p>
        </w:tc>
        <w:tc>
          <w:tcPr>
            <w:tcW w:w="238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200</w:t>
            </w:r>
          </w:p>
        </w:tc>
      </w:tr>
      <w:tr w:rsidR="007E05FF" w:rsidRPr="007E05FF" w:rsidTr="004C57D6">
        <w:tblPrEx>
          <w:tblCellSpacing w:w="0" w:type="nil"/>
          <w:tblCellMar>
            <w:left w:w="108" w:type="dxa"/>
            <w:right w:w="108" w:type="dxa"/>
          </w:tblCellMar>
        </w:tblPrEx>
        <w:trPr>
          <w:trHeight w:val="195"/>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9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387"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blPrEx>
          <w:tblCellSpacing w:w="0" w:type="nil"/>
          <w:tblCellMar>
            <w:left w:w="108" w:type="dxa"/>
            <w:right w:w="108" w:type="dxa"/>
          </w:tblCellMar>
        </w:tblPrEx>
        <w:trPr>
          <w:trHeight w:val="171"/>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9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387"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blPrEx>
          <w:tblCellSpacing w:w="0" w:type="nil"/>
          <w:tblCellMar>
            <w:left w:w="108" w:type="dxa"/>
            <w:right w:w="108" w:type="dxa"/>
          </w:tblCellMar>
        </w:tblPrEx>
        <w:trPr>
          <w:trHeight w:val="216"/>
        </w:trPr>
        <w:tc>
          <w:tcPr>
            <w:tcW w:w="58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9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387"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4C57D6">
        <w:trPr>
          <w:trHeight w:val="373"/>
          <w:tblCellSpacing w:w="5" w:type="nil"/>
        </w:trPr>
        <w:tc>
          <w:tcPr>
            <w:tcW w:w="599" w:type="dxa"/>
            <w:gridSpan w:val="2"/>
            <w:vMerge w:val="restart"/>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restart"/>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Итого по ресурсному обеспечению реализации муниципальной программы за счет средств </w:t>
            </w:r>
            <w:proofErr w:type="gramStart"/>
            <w:r w:rsidRPr="007E05FF">
              <w:rPr>
                <w:rFonts w:ascii="Times New Roman" w:eastAsia="Times New Roman" w:hAnsi="Times New Roman" w:cs="Times New Roman"/>
                <w:sz w:val="24"/>
                <w:szCs w:val="24"/>
                <w:lang w:eastAsia="ru-RU"/>
              </w:rPr>
              <w:t>районного</w:t>
            </w:r>
            <w:proofErr w:type="gramEnd"/>
            <w:r w:rsidRPr="007E05FF">
              <w:rPr>
                <w:rFonts w:ascii="Times New Roman" w:eastAsia="Times New Roman" w:hAnsi="Times New Roman" w:cs="Times New Roman"/>
                <w:sz w:val="24"/>
                <w:szCs w:val="24"/>
                <w:lang w:eastAsia="ru-RU"/>
              </w:rPr>
              <w:t xml:space="preserve">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115325,7454</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115325,7454</w:t>
            </w:r>
          </w:p>
        </w:tc>
      </w:tr>
      <w:tr w:rsidR="007E05FF" w:rsidRPr="007E05FF" w:rsidTr="004C57D6">
        <w:trPr>
          <w:trHeight w:val="37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10065,08857</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10065,08857</w:t>
            </w:r>
          </w:p>
        </w:tc>
      </w:tr>
      <w:tr w:rsidR="007E05FF" w:rsidRPr="007E05FF" w:rsidTr="004C57D6">
        <w:trPr>
          <w:trHeight w:val="37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11436,31252</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11436,31252</w:t>
            </w:r>
          </w:p>
        </w:tc>
      </w:tr>
      <w:tr w:rsidR="007E05FF" w:rsidRPr="007E05FF" w:rsidTr="004C57D6">
        <w:trPr>
          <w:trHeight w:val="37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18169,938</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18169,938</w:t>
            </w:r>
          </w:p>
        </w:tc>
      </w:tr>
      <w:tr w:rsidR="007E05FF" w:rsidRPr="007E05FF" w:rsidTr="004C57D6">
        <w:trPr>
          <w:trHeight w:val="37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16917,36</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16917,36</w:t>
            </w:r>
          </w:p>
        </w:tc>
      </w:tr>
      <w:tr w:rsidR="007E05FF" w:rsidRPr="007E05FF" w:rsidTr="004C57D6">
        <w:trPr>
          <w:trHeight w:val="37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39487,05</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39487,05</w:t>
            </w:r>
          </w:p>
        </w:tc>
      </w:tr>
      <w:tr w:rsidR="007E05FF" w:rsidRPr="007E05FF" w:rsidTr="004C57D6">
        <w:trPr>
          <w:trHeight w:val="373"/>
          <w:tblCellSpacing w:w="5" w:type="nil"/>
        </w:trPr>
        <w:tc>
          <w:tcPr>
            <w:tcW w:w="599" w:type="dxa"/>
            <w:gridSpan w:val="2"/>
            <w:vMerge/>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19550</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19550</w:t>
            </w:r>
          </w:p>
        </w:tc>
      </w:tr>
    </w:tbl>
    <w:p w:rsidR="007E05FF" w:rsidRPr="007E05FF" w:rsidRDefault="007E05FF" w:rsidP="007E05FF">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муниципальной программы,</w:t>
      </w:r>
    </w:p>
    <w:p w:rsidR="007E05FF" w:rsidRPr="007E05FF" w:rsidRDefault="007E05FF" w:rsidP="007E05FF">
      <w:pPr>
        <w:tabs>
          <w:tab w:val="left" w:pos="602"/>
          <w:tab w:val="center" w:pos="4844"/>
        </w:tabs>
        <w:autoSpaceDE w:val="0"/>
        <w:autoSpaceDN w:val="0"/>
        <w:adjustRightInd w:val="0"/>
        <w:spacing w:after="12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ab/>
      </w:r>
      <w:r w:rsidRPr="007E05FF">
        <w:rPr>
          <w:rFonts w:ascii="Times New Roman" w:eastAsia="Times New Roman" w:hAnsi="Times New Roman" w:cs="Times New Roman"/>
          <w:bCs/>
          <w:sz w:val="24"/>
          <w:szCs w:val="24"/>
          <w:lang w:eastAsia="ru-RU"/>
        </w:rPr>
        <w:tab/>
        <w:t>в т.ч. анализ рисков реализации муниципальной программы</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Программы - 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разрабатывают и принимают на </w:t>
      </w:r>
      <w:proofErr w:type="gramStart"/>
      <w:r w:rsidRPr="007E05FF">
        <w:rPr>
          <w:rFonts w:ascii="Times New Roman" w:eastAsia="Times New Roman" w:hAnsi="Times New Roman" w:cs="Times New Roman"/>
          <w:sz w:val="24"/>
          <w:szCs w:val="24"/>
          <w:lang w:eastAsia="ru-RU"/>
        </w:rPr>
        <w:t>уровне</w:t>
      </w:r>
      <w:proofErr w:type="gramEnd"/>
      <w:r w:rsidRPr="007E05FF">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вносят предложения по уточнению затрат по мероприятиям Программы на очередной </w:t>
      </w:r>
      <w:proofErr w:type="gramStart"/>
      <w:r w:rsidRPr="007E05FF">
        <w:rPr>
          <w:rFonts w:ascii="Times New Roman" w:eastAsia="Times New Roman" w:hAnsi="Times New Roman" w:cs="Times New Roman"/>
          <w:sz w:val="24"/>
          <w:szCs w:val="24"/>
          <w:lang w:eastAsia="ru-RU"/>
        </w:rPr>
        <w:t>финансовый</w:t>
      </w:r>
      <w:proofErr w:type="gramEnd"/>
      <w:r w:rsidRPr="007E05FF">
        <w:rPr>
          <w:rFonts w:ascii="Times New Roman" w:eastAsia="Times New Roman" w:hAnsi="Times New Roman" w:cs="Times New Roman"/>
          <w:sz w:val="24"/>
          <w:szCs w:val="24"/>
          <w:lang w:eastAsia="ru-RU"/>
        </w:rPr>
        <w:t xml:space="preserve">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организуют размещение на официальном </w:t>
      </w:r>
      <w:proofErr w:type="gramStart"/>
      <w:r w:rsidRPr="007E05FF">
        <w:rPr>
          <w:rFonts w:ascii="Times New Roman" w:eastAsia="Times New Roman" w:hAnsi="Times New Roman" w:cs="Times New Roman"/>
          <w:sz w:val="24"/>
          <w:szCs w:val="24"/>
          <w:lang w:eastAsia="ru-RU"/>
        </w:rPr>
        <w:t>сайте</w:t>
      </w:r>
      <w:proofErr w:type="gramEnd"/>
      <w:r w:rsidRPr="007E05FF">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вносит предложения по уточнению затрат по мероприятиям Программы на очередной </w:t>
      </w:r>
      <w:proofErr w:type="gramStart"/>
      <w:r w:rsidRPr="007E05FF">
        <w:rPr>
          <w:rFonts w:ascii="Times New Roman" w:eastAsia="Times New Roman" w:hAnsi="Times New Roman" w:cs="Times New Roman"/>
          <w:sz w:val="24"/>
          <w:szCs w:val="24"/>
          <w:lang w:eastAsia="ru-RU"/>
        </w:rPr>
        <w:t>финансовый</w:t>
      </w:r>
      <w:proofErr w:type="gramEnd"/>
      <w:r w:rsidRPr="007E05FF">
        <w:rPr>
          <w:rFonts w:ascii="Times New Roman" w:eastAsia="Times New Roman" w:hAnsi="Times New Roman" w:cs="Times New Roman"/>
          <w:sz w:val="24"/>
          <w:szCs w:val="24"/>
          <w:lang w:eastAsia="ru-RU"/>
        </w:rPr>
        <w:t xml:space="preserve">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Заместитель Главы -</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Управляющий Делами</w:t>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t xml:space="preserve">      А.А. Костарев</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sectPr w:rsidR="007E05FF" w:rsidRPr="007E05FF" w:rsidSect="008A0DC5">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1</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autoSpaceDE w:val="0"/>
        <w:autoSpaceDN w:val="0"/>
        <w:adjustRightInd w:val="0"/>
        <w:spacing w:after="0" w:line="240" w:lineRule="auto"/>
        <w:ind w:left="2977"/>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 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numPr>
          <w:ilvl w:val="0"/>
          <w:numId w:val="6"/>
        </w:numPr>
        <w:autoSpaceDE w:val="0"/>
        <w:autoSpaceDN w:val="0"/>
        <w:adjustRightInd w:val="0"/>
        <w:spacing w:after="240" w:line="240" w:lineRule="auto"/>
        <w:ind w:left="714" w:hanging="357"/>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Паспорт подпрограммы</w:t>
      </w: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394"/>
        <w:gridCol w:w="1568"/>
        <w:gridCol w:w="850"/>
        <w:gridCol w:w="142"/>
        <w:gridCol w:w="709"/>
        <w:gridCol w:w="708"/>
        <w:gridCol w:w="709"/>
        <w:gridCol w:w="42"/>
        <w:gridCol w:w="667"/>
        <w:gridCol w:w="9"/>
        <w:gridCol w:w="700"/>
        <w:gridCol w:w="14"/>
        <w:gridCol w:w="694"/>
      </w:tblGrid>
      <w:tr w:rsidR="007E05FF" w:rsidRPr="007E05FF" w:rsidTr="004C57D6">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Наименование подпрограммы муниципальной программы</w:t>
            </w:r>
          </w:p>
        </w:tc>
        <w:tc>
          <w:tcPr>
            <w:tcW w:w="6812" w:type="dxa"/>
            <w:gridSpan w:val="1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«Улучшение жилищных условий граждан, проживающих в сельской местности» (далее – Подпрограмма 1)</w:t>
            </w:r>
          </w:p>
        </w:tc>
      </w:tr>
      <w:tr w:rsidR="007E05FF" w:rsidRPr="007E05FF" w:rsidTr="004C57D6">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подпрограммы</w:t>
            </w:r>
          </w:p>
        </w:tc>
        <w:tc>
          <w:tcPr>
            <w:tcW w:w="6812" w:type="dxa"/>
            <w:gridSpan w:val="12"/>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 Администрации Парабельского района</w:t>
            </w:r>
          </w:p>
        </w:tc>
      </w:tr>
      <w:tr w:rsidR="007E05FF" w:rsidRPr="007E05FF" w:rsidTr="004C57D6">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подпрограммы (мероприятий)</w:t>
            </w:r>
          </w:p>
        </w:tc>
        <w:tc>
          <w:tcPr>
            <w:tcW w:w="6812" w:type="dxa"/>
            <w:gridSpan w:val="12"/>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Жители Парабельского района</w:t>
            </w:r>
          </w:p>
        </w:tc>
      </w:tr>
      <w:tr w:rsidR="007E05FF" w:rsidRPr="007E05FF" w:rsidTr="004C57D6">
        <w:trPr>
          <w:trHeight w:val="272"/>
          <w:tblCellSpacing w:w="5" w:type="nil"/>
        </w:trPr>
        <w:tc>
          <w:tcPr>
            <w:tcW w:w="339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 подпрограммы</w:t>
            </w:r>
          </w:p>
        </w:tc>
        <w:tc>
          <w:tcPr>
            <w:tcW w:w="6812" w:type="dxa"/>
            <w:gridSpan w:val="1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Обеспечение жильем жителей Парабельского района</w:t>
            </w:r>
          </w:p>
        </w:tc>
      </w:tr>
      <w:tr w:rsidR="007E05FF" w:rsidRPr="007E05FF" w:rsidTr="004C57D6">
        <w:trPr>
          <w:trHeight w:val="580"/>
          <w:tblCellSpacing w:w="5" w:type="nil"/>
        </w:trPr>
        <w:tc>
          <w:tcPr>
            <w:tcW w:w="339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56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4C57D6">
        <w:trPr>
          <w:trHeight w:val="324"/>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560" w:type="dxa"/>
            <w:gridSpan w:val="3"/>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Ввод (приобретение) жилья, кв. м</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r>
      <w:tr w:rsidR="007E05FF" w:rsidRPr="007E05FF" w:rsidTr="004C57D6">
        <w:trPr>
          <w:trHeight w:val="275"/>
          <w:tblCellSpacing w:w="5" w:type="nil"/>
        </w:trPr>
        <w:tc>
          <w:tcPr>
            <w:tcW w:w="339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подпрограммы</w:t>
            </w:r>
          </w:p>
        </w:tc>
        <w:tc>
          <w:tcPr>
            <w:tcW w:w="4686"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Выдача свидетельств о предоставлении социальной выплаты</w:t>
            </w:r>
          </w:p>
        </w:tc>
        <w:tc>
          <w:tcPr>
            <w:tcW w:w="709"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5FF" w:rsidRPr="007E05FF" w:rsidTr="004C57D6">
        <w:trPr>
          <w:trHeight w:val="443"/>
          <w:tblCellSpacing w:w="5" w:type="nil"/>
        </w:trPr>
        <w:tc>
          <w:tcPr>
            <w:tcW w:w="339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256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4C57D6">
        <w:trPr>
          <w:trHeight w:val="396"/>
          <w:tblCellSpacing w:w="5" w:type="nil"/>
        </w:trPr>
        <w:tc>
          <w:tcPr>
            <w:tcW w:w="339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0" w:type="dxa"/>
            <w:gridSpan w:val="3"/>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выданных свидетельств</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r>
      <w:tr w:rsidR="007E05FF" w:rsidRPr="007E05FF" w:rsidTr="004C57D6">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Сроки реализации подпрограммы</w:t>
            </w:r>
          </w:p>
        </w:tc>
        <w:tc>
          <w:tcPr>
            <w:tcW w:w="6812" w:type="dxa"/>
            <w:gridSpan w:val="12"/>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2019-2024 годы</w:t>
            </w:r>
          </w:p>
        </w:tc>
      </w:tr>
      <w:tr w:rsidR="007E05FF" w:rsidRPr="007E05FF" w:rsidTr="004C57D6">
        <w:trPr>
          <w:trHeight w:val="171"/>
          <w:tblCellSpacing w:w="5" w:type="nil"/>
        </w:trPr>
        <w:tc>
          <w:tcPr>
            <w:tcW w:w="339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roofErr w:type="gramEnd"/>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Источники</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4C57D6">
        <w:trPr>
          <w:trHeight w:val="249"/>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федеральный бюджет </w:t>
            </w:r>
            <w:r w:rsidRPr="007E05FF">
              <w:rPr>
                <w:rFonts w:ascii="Times New Roman" w:eastAsia="Times New Roman" w:hAnsi="Times New Roman" w:cs="Times New Roman"/>
                <w:lang w:eastAsia="ru-RU"/>
              </w:rPr>
              <w:t>(по согласованию)</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233,2</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233,2</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249"/>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областной бюджет </w:t>
            </w:r>
            <w:r w:rsidRPr="007E05FF">
              <w:rPr>
                <w:rFonts w:ascii="Times New Roman" w:eastAsia="Times New Roman" w:hAnsi="Times New Roman" w:cs="Times New Roman"/>
                <w:lang w:eastAsia="ru-RU"/>
              </w:rPr>
              <w:t>(по согласованию)</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531,1</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531,1</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249"/>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районный бюджет</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2669,7</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369,7</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r>
      <w:tr w:rsidR="007E05FF" w:rsidRPr="007E05FF" w:rsidTr="004C57D6">
        <w:trPr>
          <w:trHeight w:val="100"/>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внебюджетные источники </w:t>
            </w:r>
            <w:r w:rsidRPr="007E05FF">
              <w:rPr>
                <w:rFonts w:ascii="Times New Roman" w:eastAsia="Times New Roman" w:hAnsi="Times New Roman" w:cs="Times New Roman"/>
                <w:lang w:eastAsia="ru-RU"/>
              </w:rPr>
              <w:t>(по согласованию)</w:t>
            </w:r>
          </w:p>
        </w:tc>
        <w:tc>
          <w:tcPr>
            <w:tcW w:w="850"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00"/>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 по источникам</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3434</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1134</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r>
    </w:tbl>
    <w:p w:rsidR="007E05FF" w:rsidRPr="007E05FF" w:rsidRDefault="007E05FF" w:rsidP="007E05FF">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sectPr w:rsidR="007E05FF" w:rsidRPr="007E05FF" w:rsidSect="005262C1">
          <w:pgSz w:w="12240" w:h="15840"/>
          <w:pgMar w:top="720" w:right="851" w:bottom="902" w:left="1276" w:header="720" w:footer="720" w:gutter="0"/>
          <w:cols w:space="720"/>
        </w:sectPr>
      </w:pP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 Характеристика текущего состояния сферы реализации Подпрограммы 1</w:t>
      </w:r>
    </w:p>
    <w:p w:rsidR="007E05FF" w:rsidRPr="007E05FF" w:rsidRDefault="007E05FF" w:rsidP="007E05FF">
      <w:pPr>
        <w:tabs>
          <w:tab w:val="left" w:pos="8080"/>
        </w:tabs>
        <w:spacing w:before="120"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01.01.2018 года составляет 302,2 тыс. кв. метров.</w:t>
      </w:r>
    </w:p>
    <w:p w:rsidR="007E05FF" w:rsidRPr="007E05FF" w:rsidRDefault="007E05FF" w:rsidP="007E05FF">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Обеспеченность жильем на конец 2017 года на 1-го человека составила 24,4 кв. м на одного человека.</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На 01.11.2018 признаны нуждающимися в улучшении жилищных условий и поставлены на учет в качестве нуждающихся в жилых помещениях 234 семьи, из них участниками программных мероприятий по улучшению жилищных условий признано 36 семей, в том числе 27 молодых семей и молодых специалистов.</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период действия подпрограммы будет построено (приобретено) 600 кв. м жилья, 6 семей улучшат свои жилищные условия.</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1, показатели цели задач Подпрограммы 1</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Целью Подпрограммы 1 является содействие улучшению жилищных условий и повышению доступности жилья.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1 предполагает решение следующих задач:</w:t>
      </w:r>
    </w:p>
    <w:p w:rsidR="007E05FF" w:rsidRPr="007E05FF" w:rsidRDefault="007E05FF" w:rsidP="007E05FF">
      <w:pPr>
        <w:spacing w:after="12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850"/>
        <w:gridCol w:w="993"/>
        <w:gridCol w:w="850"/>
        <w:gridCol w:w="709"/>
        <w:gridCol w:w="709"/>
        <w:gridCol w:w="850"/>
      </w:tblGrid>
      <w:tr w:rsidR="007E05FF" w:rsidRPr="007E05FF" w:rsidTr="004C57D6">
        <w:tblPrEx>
          <w:tblCellMar>
            <w:top w:w="0" w:type="dxa"/>
            <w:bottom w:w="0" w:type="dxa"/>
          </w:tblCellMar>
        </w:tblPrEx>
        <w:trPr>
          <w:trHeight w:val="281"/>
        </w:trPr>
        <w:tc>
          <w:tcPr>
            <w:tcW w:w="492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и задачи</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4C57D6">
        <w:tblPrEx>
          <w:tblCellMar>
            <w:top w:w="0" w:type="dxa"/>
            <w:bottom w:w="0" w:type="dxa"/>
          </w:tblCellMar>
        </w:tblPrEx>
        <w:trPr>
          <w:trHeight w:val="415"/>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Ввод (приобретение) жилья, кв. м</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r>
      <w:tr w:rsidR="007E05FF" w:rsidRPr="007E05FF" w:rsidTr="004C57D6">
        <w:tblPrEx>
          <w:tblCellMar>
            <w:top w:w="0" w:type="dxa"/>
            <w:bottom w:w="0" w:type="dxa"/>
          </w:tblCellMar>
        </w:tblPrEx>
        <w:trPr>
          <w:trHeight w:val="415"/>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Количество выданных свидетельств, шт.</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r>
    </w:tbl>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419"/>
        <w:gridCol w:w="709"/>
        <w:gridCol w:w="992"/>
        <w:gridCol w:w="708"/>
        <w:gridCol w:w="1134"/>
        <w:gridCol w:w="1276"/>
        <w:gridCol w:w="850"/>
        <w:gridCol w:w="1276"/>
        <w:gridCol w:w="1134"/>
      </w:tblGrid>
      <w:tr w:rsidR="007E05FF" w:rsidRPr="007E05FF" w:rsidTr="004C57D6">
        <w:trPr>
          <w:tblCellSpacing w:w="5" w:type="nil"/>
        </w:trPr>
        <w:tc>
          <w:tcPr>
            <w:tcW w:w="42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N </w:t>
            </w:r>
            <w:proofErr w:type="gramStart"/>
            <w:r w:rsidRPr="007E05FF">
              <w:rPr>
                <w:rFonts w:ascii="Times New Roman" w:eastAsia="Times New Roman" w:hAnsi="Times New Roman" w:cs="Times New Roman"/>
                <w:lang w:eastAsia="ru-RU"/>
              </w:rPr>
              <w:t>п</w:t>
            </w:r>
            <w:proofErr w:type="gramEnd"/>
            <w:r w:rsidRPr="007E05FF">
              <w:rPr>
                <w:rFonts w:ascii="Times New Roman" w:eastAsia="Times New Roman" w:hAnsi="Times New Roman" w:cs="Times New Roman"/>
                <w:lang w:eastAsia="ru-RU"/>
              </w:rPr>
              <w:t>/п</w:t>
            </w:r>
          </w:p>
        </w:tc>
        <w:tc>
          <w:tcPr>
            <w:tcW w:w="141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показателя</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Ед. измерения</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Периодичность сбора данных</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Временные характеристики показателя</w:t>
            </w:r>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Алгоритм формирования (формула) расчета показателя</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Метод сбора информации</w:t>
            </w:r>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5FF">
              <w:rPr>
                <w:rFonts w:ascii="Times New Roman" w:eastAsia="Times New Roman" w:hAnsi="Times New Roman" w:cs="Times New Roman"/>
                <w:lang w:eastAsia="ru-RU"/>
              </w:rPr>
              <w:t>Ответственный за сбор данных по показателю</w:t>
            </w:r>
            <w:proofErr w:type="gramEnd"/>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Дата получения фактического значения показателя</w:t>
            </w:r>
          </w:p>
        </w:tc>
      </w:tr>
      <w:tr w:rsidR="007E05FF" w:rsidRPr="007E05FF" w:rsidTr="004C57D6">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4C57D6">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1.1</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Ввод (приобретение) жилья</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кв. м</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Декабрь планового года</w:t>
            </w:r>
          </w:p>
        </w:tc>
      </w:tr>
      <w:tr w:rsidR="007E05FF" w:rsidRPr="007E05FF" w:rsidTr="004C57D6">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1.2</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выданных свидетельств</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шт.</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Декабрь планового года</w:t>
            </w:r>
          </w:p>
        </w:tc>
      </w:tr>
    </w:tbl>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sectPr w:rsidR="007E05FF" w:rsidRPr="007E05FF" w:rsidSect="008A0DC5">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1</w:t>
      </w:r>
    </w:p>
    <w:tbl>
      <w:tblPr>
        <w:tblpPr w:leftFromText="180" w:rightFromText="180" w:vertAnchor="text" w:tblpY="1"/>
        <w:tblOverlap w:val="neve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82"/>
        <w:gridCol w:w="992"/>
        <w:gridCol w:w="1560"/>
        <w:gridCol w:w="1362"/>
        <w:gridCol w:w="1071"/>
        <w:gridCol w:w="1190"/>
        <w:gridCol w:w="1071"/>
        <w:gridCol w:w="1401"/>
        <w:gridCol w:w="1726"/>
        <w:gridCol w:w="1251"/>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2977"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 годам реализации</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7E05FF" w:rsidRPr="007E05FF" w:rsidTr="004C57D6">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7"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4C57D6">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4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4C57D6">
        <w:trPr>
          <w:tblCellSpacing w:w="5" w:type="nil"/>
        </w:trPr>
        <w:tc>
          <w:tcPr>
            <w:tcW w:w="14601" w:type="dxa"/>
            <w:gridSpan w:val="11"/>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4006"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«Выдача свидетельств о предоставлении социальной выплаты»</w:t>
            </w: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Перечисление социальных выплат</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3434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2669,7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Семьи жителей Парабельского района</w:t>
            </w:r>
          </w:p>
        </w:tc>
        <w:tc>
          <w:tcPr>
            <w:tcW w:w="1726"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Количество выданных свидетельств, ед.</w:t>
            </w:r>
          </w:p>
        </w:tc>
        <w:tc>
          <w:tcPr>
            <w:tcW w:w="1251" w:type="dxa"/>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4C57D6">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1134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369,7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r>
      <w:tr w:rsidR="007E05FF" w:rsidRPr="007E05FF" w:rsidTr="004C57D6">
        <w:trPr>
          <w:trHeight w:val="1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4C57D6">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4C57D6">
        <w:trPr>
          <w:trHeight w:val="8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4C57D6">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Итого</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 Подпрограмме 1</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3434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2669,7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25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1134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369,7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6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0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0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500</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sectPr w:rsidR="007E05FF" w:rsidRPr="007E05FF" w:rsidSect="005262C1">
          <w:pgSz w:w="15840" w:h="12240" w:orient="landscape"/>
          <w:pgMar w:top="1418" w:right="720" w:bottom="851" w:left="902" w:header="720" w:footer="720" w:gutter="0"/>
          <w:cols w:space="72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1,</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1</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Соисполнитель Подпрограммы 1 экономический отдел Администрации Парабельского района:</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1, обеспечивает целевое и эффективное использование средств, выделенных на реализацию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разрабатывает и принимает на </w:t>
      </w:r>
      <w:proofErr w:type="gramStart"/>
      <w:r w:rsidRPr="007E05FF">
        <w:rPr>
          <w:rFonts w:ascii="Times New Roman" w:eastAsia="Times New Roman" w:hAnsi="Times New Roman" w:cs="Times New Roman"/>
          <w:sz w:val="24"/>
          <w:szCs w:val="24"/>
          <w:lang w:eastAsia="ru-RU"/>
        </w:rPr>
        <w:t>уровне</w:t>
      </w:r>
      <w:proofErr w:type="gramEnd"/>
      <w:r w:rsidRPr="007E05FF">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1 на очередной </w:t>
      </w:r>
      <w:proofErr w:type="gramStart"/>
      <w:r w:rsidRPr="007E05FF">
        <w:rPr>
          <w:rFonts w:ascii="Times New Roman" w:eastAsia="Times New Roman" w:hAnsi="Times New Roman" w:cs="Times New Roman"/>
          <w:sz w:val="24"/>
          <w:szCs w:val="24"/>
          <w:lang w:eastAsia="ru-RU"/>
        </w:rPr>
        <w:t>финансовый</w:t>
      </w:r>
      <w:proofErr w:type="gramEnd"/>
      <w:r w:rsidRPr="007E05FF">
        <w:rPr>
          <w:rFonts w:ascii="Times New Roman" w:eastAsia="Times New Roman" w:hAnsi="Times New Roman" w:cs="Times New Roman"/>
          <w:sz w:val="24"/>
          <w:szCs w:val="24"/>
          <w:lang w:eastAsia="ru-RU"/>
        </w:rPr>
        <w:t xml:space="preserve">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организует размещение на официальном </w:t>
      </w:r>
      <w:proofErr w:type="gramStart"/>
      <w:r w:rsidRPr="007E05FF">
        <w:rPr>
          <w:rFonts w:ascii="Times New Roman" w:eastAsia="Times New Roman" w:hAnsi="Times New Roman" w:cs="Times New Roman"/>
          <w:sz w:val="24"/>
          <w:szCs w:val="24"/>
          <w:lang w:eastAsia="ru-RU"/>
        </w:rPr>
        <w:t>сайте</w:t>
      </w:r>
      <w:proofErr w:type="gramEnd"/>
      <w:r w:rsidRPr="007E05FF">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1, могут возникнуть в связи с недостатком финансирования за счет средств бюджетов всех уровней. В данном случае возможно уменьшение выданных свидетельств.</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sectPr w:rsidR="007E05FF" w:rsidRPr="007E05FF" w:rsidSect="008A0DC5">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 2</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2</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«Газификация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after="0" w:line="240" w:lineRule="auto"/>
        <w:rPr>
          <w:rFonts w:ascii="Times New Roman" w:eastAsia="Times New Roman" w:hAnsi="Times New Roman" w:cs="Times New Roman"/>
          <w:b/>
          <w:sz w:val="24"/>
          <w:szCs w:val="24"/>
          <w:lang w:eastAsia="ru-RU"/>
        </w:rPr>
      </w:pPr>
    </w:p>
    <w:p w:rsidR="007E05FF" w:rsidRPr="007E05FF" w:rsidRDefault="007E05FF" w:rsidP="007E05FF">
      <w:pPr>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Паспорт Подпрограммы</w:t>
      </w:r>
    </w:p>
    <w:tbl>
      <w:tblPr>
        <w:tblW w:w="10207"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3119"/>
        <w:gridCol w:w="668"/>
        <w:gridCol w:w="111"/>
        <w:gridCol w:w="557"/>
        <w:gridCol w:w="223"/>
        <w:gridCol w:w="445"/>
        <w:gridCol w:w="335"/>
        <w:gridCol w:w="334"/>
        <w:gridCol w:w="445"/>
        <w:gridCol w:w="223"/>
        <w:gridCol w:w="557"/>
        <w:gridCol w:w="111"/>
        <w:gridCol w:w="669"/>
      </w:tblGrid>
      <w:tr w:rsidR="007E05FF" w:rsidRPr="007E05FF" w:rsidTr="004C57D6">
        <w:trPr>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Наименование подпрограммы муниципальной программы</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«Газификация Парабельского района» (далее – Подпрограмма 2)</w:t>
            </w:r>
          </w:p>
        </w:tc>
      </w:tr>
      <w:tr w:rsidR="007E05FF" w:rsidRPr="007E05FF" w:rsidTr="004C57D6">
        <w:trPr>
          <w:trHeight w:val="400"/>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Ответственный исполнитель подпрограммы</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Администрация Парабельского района</w:t>
            </w:r>
          </w:p>
        </w:tc>
      </w:tr>
      <w:tr w:rsidR="007E05FF" w:rsidRPr="007E05FF" w:rsidTr="004C57D6">
        <w:trPr>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Соисполнители подпрограммы </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отдел инфраструктуры муниципального хозяйства Администрации Парабельского района</w:t>
            </w:r>
          </w:p>
        </w:tc>
      </w:tr>
      <w:tr w:rsidR="007E05FF" w:rsidRPr="007E05FF" w:rsidTr="004C57D6">
        <w:trPr>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Участники подпрограммы</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Проектные и строительные организации</w:t>
            </w:r>
          </w:p>
        </w:tc>
      </w:tr>
      <w:tr w:rsidR="007E05FF" w:rsidRPr="007E05FF" w:rsidTr="004C57D6">
        <w:trPr>
          <w:trHeight w:val="1200"/>
          <w:tblCellSpacing w:w="5" w:type="nil"/>
        </w:trPr>
        <w:tc>
          <w:tcPr>
            <w:tcW w:w="2410"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Среднесрочная цель социально-экономического развития Парабельского района, на реализацию которой направлена подпрограмма</w:t>
            </w:r>
          </w:p>
        </w:tc>
        <w:tc>
          <w:tcPr>
            <w:tcW w:w="7797" w:type="dxa"/>
            <w:gridSpan w:val="13"/>
            <w:vAlign w:val="center"/>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w:t>
            </w:r>
            <w:r w:rsidRPr="007E05FF">
              <w:rPr>
                <w:rFonts w:ascii="Times New Roman" w:eastAsia="Calibri" w:hAnsi="Times New Roman" w:cs="Times New Roman"/>
                <w:sz w:val="20"/>
                <w:szCs w:val="20"/>
              </w:rPr>
              <w:t>балансированное территориальное развитие за счет развития инфраструктуры</w:t>
            </w:r>
          </w:p>
        </w:tc>
      </w:tr>
      <w:tr w:rsidR="007E05FF" w:rsidRPr="007E05FF" w:rsidTr="004C57D6">
        <w:trPr>
          <w:trHeight w:val="272"/>
          <w:tblCellSpacing w:w="5" w:type="nil"/>
        </w:trPr>
        <w:tc>
          <w:tcPr>
            <w:tcW w:w="2410"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Цель подпрограммы</w:t>
            </w:r>
          </w:p>
        </w:tc>
        <w:tc>
          <w:tcPr>
            <w:tcW w:w="7797" w:type="dxa"/>
            <w:gridSpan w:val="13"/>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7E05FF" w:rsidRPr="007E05FF" w:rsidTr="004C57D6">
        <w:trPr>
          <w:trHeight w:val="347"/>
          <w:tblCellSpacing w:w="5" w:type="nil"/>
        </w:trPr>
        <w:tc>
          <w:tcPr>
            <w:tcW w:w="2410"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311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w:t>
            </w:r>
          </w:p>
        </w:tc>
      </w:tr>
      <w:tr w:rsidR="007E05FF" w:rsidRPr="007E05FF" w:rsidTr="004C57D6">
        <w:trPr>
          <w:trHeight w:val="709"/>
          <w:tblCellSpacing w:w="5" w:type="nil"/>
        </w:trPr>
        <w:tc>
          <w:tcPr>
            <w:tcW w:w="2410"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Borders>
              <w:top w:val="single" w:sz="4" w:space="0" w:color="auto"/>
            </w:tcBorders>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Уровень газификации Парабельского района, %</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27</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31</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33</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35</w:t>
            </w:r>
          </w:p>
        </w:tc>
      </w:tr>
      <w:tr w:rsidR="007E05FF" w:rsidRPr="007E05FF" w:rsidTr="004C57D6">
        <w:trPr>
          <w:trHeight w:val="600"/>
          <w:tblCellSpacing w:w="5" w:type="nil"/>
        </w:trPr>
        <w:tc>
          <w:tcPr>
            <w:tcW w:w="2410" w:type="dxa"/>
            <w:tcBorders>
              <w:top w:val="nil"/>
            </w:tcBorders>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Задачи подпрограммы</w:t>
            </w:r>
          </w:p>
        </w:tc>
        <w:tc>
          <w:tcPr>
            <w:tcW w:w="7797" w:type="dxa"/>
            <w:gridSpan w:val="13"/>
            <w:tcBorders>
              <w:top w:val="nil"/>
            </w:tcBorders>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Задача 1 - Повышение уровня благоустройства территории, обеспечивающее возможность социально-экономического развития;</w:t>
            </w:r>
          </w:p>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Задача 2 - Повышение степени загрузки существующих газовых сетей и сооружений</w:t>
            </w:r>
          </w:p>
        </w:tc>
      </w:tr>
      <w:tr w:rsidR="007E05FF" w:rsidRPr="007E05FF" w:rsidTr="004C57D6">
        <w:trPr>
          <w:trHeight w:val="321"/>
          <w:tblCellSpacing w:w="5" w:type="nil"/>
        </w:trPr>
        <w:tc>
          <w:tcPr>
            <w:tcW w:w="2410"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311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w:t>
            </w:r>
          </w:p>
        </w:tc>
      </w:tr>
      <w:tr w:rsidR="007E05FF" w:rsidRPr="007E05FF" w:rsidTr="004C57D6">
        <w:trPr>
          <w:trHeight w:val="330"/>
          <w:tblCellSpacing w:w="5" w:type="nil"/>
        </w:trPr>
        <w:tc>
          <w:tcPr>
            <w:tcW w:w="2410"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1.Уровень благоустройства, %</w:t>
            </w:r>
          </w:p>
        </w:tc>
        <w:tc>
          <w:tcPr>
            <w:tcW w:w="779"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75</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77</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79</w:t>
            </w:r>
          </w:p>
        </w:tc>
        <w:tc>
          <w:tcPr>
            <w:tcW w:w="779"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81</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83</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85</w:t>
            </w:r>
          </w:p>
        </w:tc>
      </w:tr>
      <w:tr w:rsidR="007E05FF" w:rsidRPr="007E05FF" w:rsidTr="004C57D6">
        <w:trPr>
          <w:trHeight w:val="53"/>
          <w:tblCellSpacing w:w="5" w:type="nil"/>
        </w:trPr>
        <w:tc>
          <w:tcPr>
            <w:tcW w:w="2410"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2.Степень загрузки сетей, %</w:t>
            </w:r>
          </w:p>
        </w:tc>
        <w:tc>
          <w:tcPr>
            <w:tcW w:w="779"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80</w:t>
            </w:r>
          </w:p>
        </w:tc>
        <w:tc>
          <w:tcPr>
            <w:tcW w:w="780"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80</w:t>
            </w:r>
          </w:p>
        </w:tc>
        <w:tc>
          <w:tcPr>
            <w:tcW w:w="780"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80</w:t>
            </w:r>
          </w:p>
        </w:tc>
        <w:tc>
          <w:tcPr>
            <w:tcW w:w="779"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80</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w:t>
            </w:r>
          </w:p>
        </w:tc>
      </w:tr>
      <w:tr w:rsidR="007E05FF" w:rsidRPr="007E05FF" w:rsidTr="004C57D6">
        <w:trPr>
          <w:trHeight w:val="609"/>
          <w:tblCellSpacing w:w="5" w:type="nil"/>
        </w:trPr>
        <w:tc>
          <w:tcPr>
            <w:tcW w:w="2410" w:type="dxa"/>
            <w:tcBorders>
              <w:bottom w:val="single" w:sz="4" w:space="0" w:color="auto"/>
            </w:tcBorders>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Сроки реализации подпрограммы</w:t>
            </w:r>
          </w:p>
        </w:tc>
        <w:tc>
          <w:tcPr>
            <w:tcW w:w="7797" w:type="dxa"/>
            <w:gridSpan w:val="13"/>
            <w:tcBorders>
              <w:bottom w:val="single" w:sz="4" w:space="0" w:color="auto"/>
            </w:tcBorders>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2019-2024 годы</w:t>
            </w:r>
          </w:p>
        </w:tc>
      </w:tr>
      <w:tr w:rsidR="007E05FF" w:rsidRPr="007E05FF" w:rsidTr="004C57D6">
        <w:trPr>
          <w:trHeight w:val="400"/>
          <w:tblCellSpacing w:w="5" w:type="nil"/>
        </w:trPr>
        <w:tc>
          <w:tcPr>
            <w:tcW w:w="2410"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311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Источники</w:t>
            </w:r>
          </w:p>
        </w:tc>
        <w:tc>
          <w:tcPr>
            <w:tcW w:w="6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w:t>
            </w:r>
          </w:p>
        </w:tc>
        <w:tc>
          <w:tcPr>
            <w:tcW w:w="66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w:t>
            </w:r>
          </w:p>
        </w:tc>
        <w:tc>
          <w:tcPr>
            <w:tcW w:w="66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w:t>
            </w:r>
          </w:p>
        </w:tc>
      </w:tr>
      <w:tr w:rsidR="007E05FF" w:rsidRPr="007E05FF" w:rsidTr="004C57D6">
        <w:trPr>
          <w:trHeight w:val="400"/>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федеральный бюджет (по согласованию)</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101"/>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областной бюджет (по согласованию)</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317"/>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районный бюджет</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47352,12</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822,9</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400,81374</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700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7377,36</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29051,05</w:t>
            </w:r>
          </w:p>
        </w:tc>
        <w:tc>
          <w:tcPr>
            <w:tcW w:w="6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9000</w:t>
            </w:r>
          </w:p>
        </w:tc>
      </w:tr>
      <w:tr w:rsidR="007E05FF" w:rsidRPr="007E05FF" w:rsidTr="004C57D6">
        <w:trPr>
          <w:trHeight w:val="229"/>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внебюджетные источники (по согласованию)</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9"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91"/>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47352,12</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822,9</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400,81374</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700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7377,36</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29051,05</w:t>
            </w:r>
          </w:p>
        </w:tc>
        <w:tc>
          <w:tcPr>
            <w:tcW w:w="6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9000</w:t>
            </w:r>
          </w:p>
        </w:tc>
      </w:tr>
    </w:tbl>
    <w:p w:rsidR="007E05FF" w:rsidRPr="007E05FF" w:rsidRDefault="007E05FF" w:rsidP="007E05FF">
      <w:pPr>
        <w:widowControl w:val="0"/>
        <w:autoSpaceDE w:val="0"/>
        <w:autoSpaceDN w:val="0"/>
        <w:adjustRightInd w:val="0"/>
        <w:spacing w:before="240" w:after="240" w:line="240" w:lineRule="auto"/>
        <w:jc w:val="center"/>
        <w:outlineLvl w:val="3"/>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2. Характеристика текущего состояния сферы реализации Подпрограммы 2</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 Парабельском районе газифицированы 5 населенных пунктов из 9 или 55,5%. Общая протяженность сетей газоснабжения составляет 94,2 км. В системе газоснабжения задействовано 20 газораспределительных станций (ГРПШ). Общее количество абонентов в жилом секторе - 2030. </w:t>
      </w:r>
      <w:proofErr w:type="gramStart"/>
      <w:r w:rsidRPr="007E05FF">
        <w:rPr>
          <w:rFonts w:ascii="Times New Roman" w:eastAsia="Times New Roman" w:hAnsi="Times New Roman" w:cs="Times New Roman"/>
          <w:sz w:val="24"/>
          <w:szCs w:val="24"/>
          <w:lang w:eastAsia="ru-RU"/>
        </w:rPr>
        <w:t>Число проживающих в домах, оборудованных системой газоснабжения (природный газ) 4574 человека или 55% от общего населения Парабельского сельского поселения.</w:t>
      </w:r>
      <w:proofErr w:type="gramEnd"/>
      <w:r w:rsidRPr="007E05FF">
        <w:rPr>
          <w:rFonts w:ascii="Times New Roman" w:eastAsia="Times New Roman" w:hAnsi="Times New Roman" w:cs="Times New Roman"/>
          <w:sz w:val="24"/>
          <w:szCs w:val="24"/>
          <w:lang w:eastAsia="ru-RU"/>
        </w:rPr>
        <w:t xml:space="preserve"> Природный газ, используемый Парабельским районом, отбирается из магистрального газопровода </w:t>
      </w:r>
      <w:proofErr w:type="spellStart"/>
      <w:r w:rsidRPr="007E05FF">
        <w:rPr>
          <w:rFonts w:ascii="Times New Roman" w:eastAsia="Times New Roman" w:hAnsi="Times New Roman" w:cs="Times New Roman"/>
          <w:sz w:val="24"/>
          <w:szCs w:val="24"/>
          <w:lang w:eastAsia="ru-RU"/>
        </w:rPr>
        <w:t>Нижневартовский</w:t>
      </w:r>
      <w:proofErr w:type="spellEnd"/>
      <w:r w:rsidRPr="007E05FF">
        <w:rPr>
          <w:rFonts w:ascii="Times New Roman" w:eastAsia="Times New Roman" w:hAnsi="Times New Roman" w:cs="Times New Roman"/>
          <w:sz w:val="24"/>
          <w:szCs w:val="24"/>
          <w:lang w:eastAsia="ru-RU"/>
        </w:rPr>
        <w:t xml:space="preserve"> ГПЗ – Парабель - Кузбасс, проектным давлением 55 атм, пересекающего район с севера на юг.</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Газоснабжение осуществляется от АГРС Парабельской </w:t>
      </w:r>
      <w:proofErr w:type="spellStart"/>
      <w:r w:rsidRPr="007E05FF">
        <w:rPr>
          <w:rFonts w:ascii="Times New Roman" w:eastAsia="Times New Roman" w:hAnsi="Times New Roman" w:cs="Times New Roman"/>
          <w:sz w:val="24"/>
          <w:szCs w:val="24"/>
          <w:lang w:eastAsia="ru-RU"/>
        </w:rPr>
        <w:t>промплощадки</w:t>
      </w:r>
      <w:proofErr w:type="spellEnd"/>
      <w:r w:rsidRPr="007E05FF">
        <w:rPr>
          <w:rFonts w:ascii="Times New Roman" w:eastAsia="Times New Roman" w:hAnsi="Times New Roman" w:cs="Times New Roman"/>
          <w:sz w:val="24"/>
          <w:szCs w:val="24"/>
          <w:lang w:eastAsia="ru-RU"/>
        </w:rPr>
        <w:t xml:space="preserve"> Томского ЛПУ ООО «Газпром Трансгаз Томск», мощность АГРС 10 тыс. м3 в час. Загрузка АГРС по состоянию на 01.01.2014 года менее 50%, перспектива развития газоснабжения района имеется.</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7E05FF">
        <w:rPr>
          <w:rFonts w:ascii="Times New Roman" w:eastAsia="Times New Roman" w:hAnsi="Times New Roman" w:cs="Times New Roman"/>
          <w:sz w:val="24"/>
          <w:szCs w:val="24"/>
          <w:lang w:eastAsia="ru-RU"/>
        </w:rPr>
        <w:t>Межрегионгаз</w:t>
      </w:r>
      <w:proofErr w:type="spellEnd"/>
      <w:r w:rsidRPr="007E05FF">
        <w:rPr>
          <w:rFonts w:ascii="Times New Roman" w:eastAsia="Times New Roman" w:hAnsi="Times New Roman" w:cs="Times New Roman"/>
          <w:sz w:val="24"/>
          <w:szCs w:val="24"/>
          <w:lang w:eastAsia="ru-RU"/>
        </w:rPr>
        <w:t xml:space="preserve"> Новосибирск» филиал в Томской области.</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Общий объем потребления газа в 2014 году составил 11574,8 тыс. м3. в т.ч.</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коммунальное хозяйство, население и прочие потребители.</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общем объеме потребления доля населения составляет 58,2%; доля предприятий коммунального хозяйства 40,6%; доля прочих потребителей 1,2%.</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7E05FF" w:rsidRPr="007E05FF" w:rsidRDefault="007E05FF" w:rsidP="007E05FF">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3. Цель и задачи Подпрограммы 2, показатели цели и задач Подпрограммы 2</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Целью Подпрограммы 2 является развитие системы газоснабжения Парабельского района в целях надежного обеспечения потребителей технологичным и экологически чистым топливом содействие улучшению жилищных условий и повышению доступности жилья.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Подпрограмма 2 предполагает решение следующих задач:</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Задача 1 - Повышение уровня благоустройства территории, обеспечивающее возможность социально-экономического развития;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Задача 2 - Повышение степени загрузки существующих газовых сетей и сооружений.</w:t>
      </w:r>
    </w:p>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Сведения о порядке сбора информации по показателям и методике их расчета</w:t>
      </w:r>
    </w:p>
    <w:tbl>
      <w:tblPr>
        <w:tblpPr w:leftFromText="180" w:rightFromText="180" w:vertAnchor="text" w:horzAnchor="margin" w:tblpXSpec="center" w:tblpY="804"/>
        <w:tblW w:w="1034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419"/>
        <w:gridCol w:w="709"/>
        <w:gridCol w:w="992"/>
        <w:gridCol w:w="992"/>
        <w:gridCol w:w="1134"/>
        <w:gridCol w:w="1276"/>
        <w:gridCol w:w="850"/>
        <w:gridCol w:w="1418"/>
        <w:gridCol w:w="1134"/>
      </w:tblGrid>
      <w:tr w:rsidR="007E05FF" w:rsidRPr="007E05FF" w:rsidTr="004C57D6">
        <w:trPr>
          <w:tblCellSpacing w:w="5" w:type="nil"/>
        </w:trPr>
        <w:tc>
          <w:tcPr>
            <w:tcW w:w="42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N </w:t>
            </w:r>
            <w:proofErr w:type="gramStart"/>
            <w:r w:rsidRPr="007E05FF">
              <w:rPr>
                <w:rFonts w:ascii="Times New Roman" w:eastAsia="Times New Roman" w:hAnsi="Times New Roman" w:cs="Times New Roman"/>
                <w:sz w:val="24"/>
                <w:szCs w:val="24"/>
                <w:lang w:eastAsia="ru-RU"/>
              </w:rPr>
              <w:t>п</w:t>
            </w:r>
            <w:proofErr w:type="gramEnd"/>
            <w:r w:rsidRPr="007E05FF">
              <w:rPr>
                <w:rFonts w:ascii="Times New Roman" w:eastAsia="Times New Roman" w:hAnsi="Times New Roman" w:cs="Times New Roman"/>
                <w:sz w:val="24"/>
                <w:szCs w:val="24"/>
                <w:lang w:eastAsia="ru-RU"/>
              </w:rPr>
              <w:t>/п</w:t>
            </w:r>
          </w:p>
        </w:tc>
        <w:tc>
          <w:tcPr>
            <w:tcW w:w="141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Наименование показателя</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 измерения</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Пункт Федерального плана статистических работ </w:t>
            </w:r>
            <w:hyperlink w:anchor="Par977" w:history="1">
              <w:r w:rsidRPr="007E05FF">
                <w:rPr>
                  <w:rFonts w:ascii="Times New Roman" w:eastAsia="Times New Roman" w:hAnsi="Times New Roman" w:cs="Times New Roman"/>
                  <w:sz w:val="24"/>
                  <w:szCs w:val="24"/>
                  <w:lang w:eastAsia="ru-RU"/>
                </w:rPr>
                <w:t>&lt;1&gt;</w:t>
              </w:r>
            </w:hyperlink>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Периодичность сбора данных</w:t>
            </w:r>
          </w:p>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hyperlink w:anchor="Par977" w:history="1">
              <w:r w:rsidRPr="007E05FF">
                <w:rPr>
                  <w:rFonts w:ascii="Times New Roman" w:eastAsia="Times New Roman" w:hAnsi="Times New Roman" w:cs="Times New Roman"/>
                  <w:sz w:val="24"/>
                  <w:szCs w:val="24"/>
                  <w:lang w:eastAsia="ru-RU"/>
                </w:rPr>
                <w:t>&lt;2&gt;</w:t>
              </w:r>
            </w:hyperlink>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Временные характеристики показателя </w:t>
            </w:r>
            <w:hyperlink w:anchor="Par977" w:history="1">
              <w:r w:rsidRPr="007E05FF">
                <w:rPr>
                  <w:rFonts w:ascii="Times New Roman" w:eastAsia="Times New Roman" w:hAnsi="Times New Roman" w:cs="Times New Roman"/>
                  <w:sz w:val="24"/>
                  <w:szCs w:val="24"/>
                  <w:lang w:eastAsia="ru-RU"/>
                </w:rPr>
                <w:t>&lt;3&gt;</w:t>
              </w:r>
            </w:hyperlink>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Алгоритм формирования (формула) расчета показателя </w:t>
            </w:r>
            <w:hyperlink w:anchor="Par978" w:history="1">
              <w:r w:rsidRPr="007E05FF">
                <w:rPr>
                  <w:rFonts w:ascii="Times New Roman" w:eastAsia="Times New Roman" w:hAnsi="Times New Roman" w:cs="Times New Roman"/>
                  <w:sz w:val="24"/>
                  <w:szCs w:val="24"/>
                  <w:lang w:eastAsia="ru-RU"/>
                </w:rPr>
                <w:t>&lt;4&gt;</w:t>
              </w:r>
            </w:hyperlink>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Метод сбора информации </w:t>
            </w:r>
            <w:hyperlink w:anchor="Par979" w:history="1">
              <w:r w:rsidRPr="007E05FF">
                <w:rPr>
                  <w:rFonts w:ascii="Times New Roman" w:eastAsia="Times New Roman" w:hAnsi="Times New Roman" w:cs="Times New Roman"/>
                  <w:sz w:val="24"/>
                  <w:szCs w:val="24"/>
                  <w:lang w:eastAsia="ru-RU"/>
                </w:rPr>
                <w:t>&lt;5&gt;</w:t>
              </w:r>
            </w:hyperlink>
          </w:p>
        </w:tc>
        <w:tc>
          <w:tcPr>
            <w:tcW w:w="141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 xml:space="preserve">Ответственный за сбор данных по показателю </w:t>
            </w:r>
            <w:hyperlink w:anchor="Par982" w:history="1">
              <w:r w:rsidRPr="007E05FF">
                <w:rPr>
                  <w:rFonts w:ascii="Times New Roman" w:eastAsia="Times New Roman" w:hAnsi="Times New Roman" w:cs="Times New Roman"/>
                  <w:sz w:val="24"/>
                  <w:szCs w:val="24"/>
                  <w:lang w:eastAsia="ru-RU"/>
                </w:rPr>
                <w:t>&lt;6&gt;</w:t>
              </w:r>
            </w:hyperlink>
            <w:proofErr w:type="gramEnd"/>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Дата получения фактического значения показателя &lt;7&gt;</w:t>
            </w:r>
          </w:p>
        </w:tc>
      </w:tr>
      <w:tr w:rsidR="007E05FF" w:rsidRPr="007E05FF" w:rsidTr="004C57D6">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4C57D6">
        <w:trPr>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Уровень </w:t>
            </w:r>
            <w:r w:rsidRPr="007E05FF">
              <w:rPr>
                <w:rFonts w:ascii="Times New Roman" w:eastAsia="Times New Roman" w:hAnsi="Times New Roman" w:cs="Times New Roman"/>
                <w:sz w:val="24"/>
                <w:szCs w:val="24"/>
                <w:lang w:eastAsia="ru-RU"/>
              </w:rPr>
              <w:lastRenderedPageBreak/>
              <w:t xml:space="preserve">благоустройства территории, </w:t>
            </w:r>
            <w:proofErr w:type="gramStart"/>
            <w:r w:rsidRPr="007E05FF">
              <w:rPr>
                <w:rFonts w:ascii="Times New Roman" w:eastAsia="Times New Roman" w:hAnsi="Times New Roman" w:cs="Times New Roman"/>
                <w:sz w:val="24"/>
                <w:szCs w:val="24"/>
                <w:lang w:eastAsia="ru-RU"/>
              </w:rPr>
              <w:t>обеспечивающее</w:t>
            </w:r>
            <w:proofErr w:type="gramEnd"/>
            <w:r w:rsidRPr="007E05FF">
              <w:rPr>
                <w:rFonts w:ascii="Times New Roman" w:eastAsia="Times New Roman" w:hAnsi="Times New Roman" w:cs="Times New Roman"/>
                <w:sz w:val="24"/>
                <w:szCs w:val="24"/>
                <w:lang w:eastAsia="ru-RU"/>
              </w:rPr>
              <w:t xml:space="preserve"> возможность социально-экономического развития</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 </w:t>
            </w:r>
            <w:r w:rsidRPr="007E05FF">
              <w:rPr>
                <w:rFonts w:ascii="Times New Roman" w:eastAsia="Times New Roman" w:hAnsi="Times New Roman" w:cs="Times New Roman"/>
                <w:sz w:val="24"/>
                <w:szCs w:val="24"/>
                <w:lang w:eastAsia="ru-RU"/>
              </w:rPr>
              <w:lastRenderedPageBreak/>
              <w:t xml:space="preserve">отчетный период </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 xml:space="preserve">Сводная </w:t>
            </w:r>
            <w:r w:rsidRPr="007E05FF">
              <w:rPr>
                <w:rFonts w:ascii="Times New Roman" w:eastAsia="Times New Roman" w:hAnsi="Times New Roman" w:cs="Times New Roman"/>
                <w:sz w:val="24"/>
                <w:szCs w:val="24"/>
                <w:lang w:eastAsia="ru-RU"/>
              </w:rPr>
              <w:lastRenderedPageBreak/>
              <w:t>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Стати</w:t>
            </w:r>
            <w:r w:rsidRPr="007E05FF">
              <w:rPr>
                <w:rFonts w:ascii="Times New Roman" w:eastAsia="Times New Roman" w:hAnsi="Times New Roman" w:cs="Times New Roman"/>
                <w:sz w:val="24"/>
                <w:szCs w:val="24"/>
                <w:lang w:eastAsia="ru-RU"/>
              </w:rPr>
              <w:lastRenderedPageBreak/>
              <w:t xml:space="preserve">стика </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Администр</w:t>
            </w:r>
            <w:r w:rsidRPr="007E05FF">
              <w:rPr>
                <w:rFonts w:ascii="Times New Roman" w:eastAsia="Times New Roman" w:hAnsi="Times New Roman" w:cs="Times New Roman"/>
                <w:sz w:val="24"/>
                <w:szCs w:val="24"/>
                <w:lang w:eastAsia="ru-RU"/>
              </w:rPr>
              <w:lastRenderedPageBreak/>
              <w:t xml:space="preserve">ация Парабельского района </w:t>
            </w:r>
          </w:p>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Отдел ОИМХ </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 xml:space="preserve">Декабрь </w:t>
            </w:r>
            <w:r w:rsidRPr="007E05FF">
              <w:rPr>
                <w:rFonts w:ascii="Times New Roman" w:eastAsia="Times New Roman" w:hAnsi="Times New Roman" w:cs="Times New Roman"/>
                <w:sz w:val="24"/>
                <w:szCs w:val="24"/>
                <w:lang w:eastAsia="ru-RU"/>
              </w:rPr>
              <w:lastRenderedPageBreak/>
              <w:t xml:space="preserve">планового года </w:t>
            </w:r>
          </w:p>
        </w:tc>
      </w:tr>
      <w:tr w:rsidR="007E05FF" w:rsidRPr="007E05FF" w:rsidTr="004C57D6">
        <w:trPr>
          <w:trHeight w:val="135"/>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Степень загрузки существующих газовых сетей и сооружений</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 отчетный период </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Данные ООО «Газпром газораспределение Томск»</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Администрация Парабельского района </w:t>
            </w:r>
          </w:p>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Отдел ОИМХ </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Декабрь планового года </w:t>
            </w:r>
          </w:p>
        </w:tc>
      </w:tr>
    </w:tbl>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ab/>
      </w: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sectPr w:rsidR="007E05FF" w:rsidRPr="007E05FF" w:rsidSect="00453568">
          <w:pgSz w:w="12240" w:h="15840"/>
          <w:pgMar w:top="1134" w:right="567" w:bottom="1134" w:left="1134" w:header="709" w:footer="709" w:gutter="0"/>
          <w:cols w:space="708"/>
          <w:docGrid w:linePitch="360"/>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2</w:t>
      </w:r>
    </w:p>
    <w:tbl>
      <w:tblPr>
        <w:tblpPr w:leftFromText="180" w:rightFromText="180" w:vertAnchor="text" w:tblpY="1"/>
        <w:tblOverlap w:val="neve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3233"/>
        <w:gridCol w:w="850"/>
        <w:gridCol w:w="1134"/>
        <w:gridCol w:w="1276"/>
        <w:gridCol w:w="1134"/>
        <w:gridCol w:w="1134"/>
        <w:gridCol w:w="867"/>
        <w:gridCol w:w="1401"/>
        <w:gridCol w:w="1726"/>
        <w:gridCol w:w="1392"/>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323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41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3118"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4C57D6">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r w:rsidRPr="007E05FF">
              <w:rPr>
                <w:rFonts w:ascii="Times New Roman" w:eastAsia="Times New Roman" w:hAnsi="Times New Roman" w:cs="Times New Roman"/>
                <w:lang w:eastAsia="ru-RU"/>
              </w:rPr>
              <w:t>)</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r w:rsidRPr="007E05FF">
              <w:rPr>
                <w:rFonts w:ascii="Times New Roman" w:eastAsia="Times New Roman" w:hAnsi="Times New Roman" w:cs="Times New Roman"/>
                <w:lang w:eastAsia="ru-RU"/>
              </w:rPr>
              <w:t>)</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67"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r w:rsidRPr="007E05FF">
              <w:rPr>
                <w:rFonts w:ascii="Times New Roman" w:eastAsia="Times New Roman" w:hAnsi="Times New Roman" w:cs="Times New Roman"/>
                <w:lang w:eastAsia="ru-RU"/>
              </w:rPr>
              <w:t>)</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4C57D6">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3233"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4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4C57D6">
        <w:trPr>
          <w:tblCellSpacing w:w="5" w:type="nil"/>
        </w:trPr>
        <w:tc>
          <w:tcPr>
            <w:tcW w:w="14742" w:type="dxa"/>
            <w:gridSpan w:val="11"/>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2 «Газификация Парабельского района»</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1 </w:t>
            </w:r>
            <w:r w:rsidRPr="007E05FF">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bCs/>
                <w:lang w:eastAsia="ru-RU"/>
              </w:rPr>
              <w:t>Повышение уровня благоустройства территории, обеспечивающее возможность социально-экономического развития</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Газификация микрорайонов индивидуальной застройки «</w:t>
            </w:r>
            <w:proofErr w:type="gramStart"/>
            <w:r w:rsidRPr="007E05FF">
              <w:rPr>
                <w:rFonts w:ascii="Times New Roman" w:eastAsia="Times New Roman" w:hAnsi="Times New Roman" w:cs="Times New Roman"/>
                <w:sz w:val="20"/>
                <w:szCs w:val="20"/>
                <w:lang w:eastAsia="ru-RU"/>
              </w:rPr>
              <w:t>Майский</w:t>
            </w:r>
            <w:proofErr w:type="gramEnd"/>
            <w:r w:rsidRPr="007E05FF">
              <w:rPr>
                <w:rFonts w:ascii="Times New Roman" w:eastAsia="Times New Roman" w:hAnsi="Times New Roman" w:cs="Times New Roman"/>
                <w:sz w:val="20"/>
                <w:szCs w:val="20"/>
                <w:lang w:eastAsia="ru-RU"/>
              </w:rPr>
              <w:t xml:space="preserve"> – 1» и «Майский - 2» (ПСД)</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Проектные и строительные организации</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 xml:space="preserve">Уровень благоустройства территории, </w:t>
            </w:r>
            <w:proofErr w:type="gramStart"/>
            <w:r w:rsidRPr="007E05FF">
              <w:rPr>
                <w:rFonts w:ascii="Times New Roman" w:eastAsia="Times New Roman" w:hAnsi="Times New Roman" w:cs="Times New Roman"/>
                <w:sz w:val="20"/>
                <w:szCs w:val="20"/>
                <w:lang w:eastAsia="ru-RU"/>
              </w:rPr>
              <w:t>обеспечивающее</w:t>
            </w:r>
            <w:proofErr w:type="gramEnd"/>
            <w:r w:rsidRPr="007E05FF">
              <w:rPr>
                <w:rFonts w:ascii="Times New Roman" w:eastAsia="Times New Roman" w:hAnsi="Times New Roman" w:cs="Times New Roman"/>
                <w:sz w:val="20"/>
                <w:szCs w:val="20"/>
                <w:lang w:eastAsia="ru-RU"/>
              </w:rPr>
              <w:t xml:space="preserve"> возможность социально-экономического развития, %</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2019-75</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2020-77</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2021-79</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2022-81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2023-83</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2024-85</w:t>
            </w: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1.2</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Госэкспертиза ПСД «Газификация ул. Колхозная»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868,64141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868,64141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7,2</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7,2</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267,81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267,81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593,63141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593,63141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СМР «Газификация ул. Колхозная с. Парабель»</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5877,36</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5877,36</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5877,36</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5877,36</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1.4</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ПСД  Газификация с. Толмачево 2-я очередь (д. Заозеро, д. Вялово, д. Голещихино)</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ПСД «Газоснабжение с. Толмачево Парабельского района Томской </w:t>
            </w:r>
            <w:r w:rsidRPr="007E05FF">
              <w:rPr>
                <w:rFonts w:ascii="Times New Roman" w:eastAsia="Times New Roman" w:hAnsi="Times New Roman" w:cs="Times New Roman"/>
                <w:sz w:val="18"/>
                <w:szCs w:val="18"/>
                <w:lang w:eastAsia="ru-RU"/>
              </w:rPr>
              <w:lastRenderedPageBreak/>
              <w:t>области (закольцовка газопровода высокого давления)» 2019</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1.6</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Госэкспертиза ПСД «Газоснабжение с. Толмачево Парабельского района Томской области (закольцовка газопровода высокого давления)» </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106,36859</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106,36859</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106,36859</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106,36859</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1.7</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СМР «Газоснабжение с. Толмачево Парабельского района Томской области (закольцовка газопровода высокого давления)»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22051,05</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22051,05</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22051,05</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22051,05</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1.8</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Подготовка коридора коммуникаций для строительства газопровода «Газоснабжение с. Толмачево Парабельского района Томской области (закольцовка газопровода высокого давления)»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1.9</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sz w:val="18"/>
                <w:szCs w:val="20"/>
                <w:lang w:eastAsia="ru-RU"/>
              </w:rPr>
              <w:t>Газоснабжение с. Новосельцево, д. Нестерово Парабельского района Томской области (ПСД)</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18"/>
                <w:szCs w:val="20"/>
                <w:lang w:eastAsia="ru-RU"/>
              </w:rPr>
              <w:t>СМР Газоснабжение с. Новосельцево, д. Нестерово Парабельского района Томской области</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2 «Повышение степени загрузки существующих сетей и сооружений»</w:t>
            </w:r>
          </w:p>
        </w:tc>
      </w:tr>
      <w:tr w:rsidR="007E05FF" w:rsidRPr="007E05FF" w:rsidTr="004C57D6">
        <w:trPr>
          <w:trHeight w:val="140"/>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2.1</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Строительство газопроводов вводов к жилым домам</w:t>
            </w:r>
          </w:p>
        </w:tc>
        <w:tc>
          <w:tcPr>
            <w:tcW w:w="85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1276"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867"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Проектные и строительные организации</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Степень загрузки существующих газовых сетей и сооружений, %</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2023-82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2024-82</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Газификация ул. Мира (ПСД)</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Итого по Подпрограмме 2</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47352,12</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47352,12</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822,9</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822,9</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400,81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400,81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7377,36</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7377,36</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29051,05</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29051,05</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9000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9000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7E05FF" w:rsidRPr="007E05FF" w:rsidSect="001E45C2">
          <w:pgSz w:w="15840" w:h="12240" w:orient="landscape"/>
          <w:pgMar w:top="1418" w:right="720" w:bottom="851" w:left="902" w:header="709" w:footer="709" w:gutter="0"/>
          <w:cols w:space="708"/>
          <w:docGrid w:linePitch="360"/>
        </w:sectPr>
      </w:pP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2, в т.ч. анализ рисков реализации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Реализация Подпрограммы 2 осуществляется Администрацией Парабельского района, при взаимодействии с  сельскими поселениями Парабельского района.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Подпрограммы 2 - Администрация Парабельского района: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организует реализацию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несет ответственность за достижение показателей цели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осуществляет мониторинг реализации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готовит отчеты о реализации Подпрограммы 2, представляет их в Департамент по социально-экономическому развитию села Томской области;</w:t>
      </w:r>
    </w:p>
    <w:p w:rsidR="007E05FF" w:rsidRPr="007E05FF" w:rsidRDefault="007E05FF" w:rsidP="007E05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Соисполнителем подпрограммы являются: Администрация Парабельского района, экономический отдел и отдел инфраструктуры муниципального хозяйства: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разрабатывает меры по привлечению средств из областного бюджета, федерального бюджета и иных источников в соответствии с законодательством для реализации мероприятий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несет ответственность за достижение показателей задач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При реализации цели и задач Подпрограммы 2 необходимо учитывать возможное влияние рисковых факторов, к которым относятся:</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макроэкономические факторы, в том числе рост цен на энергоресурсы и другие материально-технические средства;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Для предотвращения рисков или их негативного влияния на динамику показателей  Подпрограммы 2 будет выполняться следующее мероприятие - формирование прогноза развития комплексного подхода по реализации мероприятий Подпрограммы 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453568">
          <w:headerReference w:type="even" r:id="rId13"/>
          <w:headerReference w:type="first" r:id="rId14"/>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3</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3</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«Энергосбережение и повышение энергетической эффективности</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территории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1.Паспорт Подпрограммы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tbl>
      <w:tblPr>
        <w:tblW w:w="1063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22"/>
        <w:gridCol w:w="2733"/>
        <w:gridCol w:w="425"/>
        <w:gridCol w:w="283"/>
        <w:gridCol w:w="426"/>
        <w:gridCol w:w="141"/>
        <w:gridCol w:w="567"/>
        <w:gridCol w:w="567"/>
        <w:gridCol w:w="709"/>
        <w:gridCol w:w="709"/>
        <w:gridCol w:w="850"/>
      </w:tblGrid>
      <w:tr w:rsidR="007E05FF" w:rsidRPr="007E05FF" w:rsidTr="004C57D6">
        <w:trPr>
          <w:tblCellSpacing w:w="5" w:type="nil"/>
        </w:trPr>
        <w:tc>
          <w:tcPr>
            <w:tcW w:w="3222"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Наименование подпрограммы</w:t>
            </w:r>
          </w:p>
        </w:tc>
        <w:tc>
          <w:tcPr>
            <w:tcW w:w="7410" w:type="dxa"/>
            <w:gridSpan w:val="10"/>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«Энергосбережение и повышение энергетической эффективности на территории Парабельского района» (далее – Подпрограмма 3)</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Ответственный исполнитель подпрограммы 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E05FF">
              <w:rPr>
                <w:rFonts w:ascii="Times New Roman" w:eastAsia="Calibri" w:hAnsi="Times New Roman" w:cs="Times New Roman"/>
                <w:sz w:val="24"/>
                <w:szCs w:val="24"/>
                <w:lang w:eastAsia="ru-RU"/>
              </w:rPr>
              <w:t>отдел инфраструктуры муниципального хозяйства Администрации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Участники подпрограммы </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Бюджетные муниципальные учреждения, администрации сельских поселений Парабельского района </w:t>
            </w:r>
            <w:r w:rsidRPr="007E05FF">
              <w:rPr>
                <w:rFonts w:ascii="Times New Roman" w:eastAsia="Times New Roman" w:hAnsi="Times New Roman" w:cs="Times New Roman"/>
                <w:lang w:eastAsia="ru-RU"/>
              </w:rPr>
              <w:t>(по согласованию)</w:t>
            </w:r>
          </w:p>
        </w:tc>
      </w:tr>
      <w:tr w:rsidR="007E05FF" w:rsidRPr="007E05FF" w:rsidTr="004C57D6">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Цели подпрограммы муниципальной программы</w:t>
            </w:r>
          </w:p>
        </w:tc>
        <w:tc>
          <w:tcPr>
            <w:tcW w:w="7410" w:type="dxa"/>
            <w:gridSpan w:val="10"/>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4"/>
                <w:szCs w:val="24"/>
                <w:lang w:eastAsia="ru-RU"/>
              </w:rPr>
              <w:t>Повышение потенциала энергосбережения и энергетической эффективности на территории Парабельского района</w:t>
            </w:r>
          </w:p>
        </w:tc>
      </w:tr>
      <w:tr w:rsidR="007E05FF" w:rsidRPr="007E05FF" w:rsidTr="004C57D6">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Задачи подпрограммы муниципальной программы</w:t>
            </w:r>
          </w:p>
        </w:tc>
        <w:tc>
          <w:tcPr>
            <w:tcW w:w="7410" w:type="dxa"/>
            <w:gridSpan w:val="10"/>
          </w:tcPr>
          <w:p w:rsidR="007E05FF" w:rsidRPr="007E05FF" w:rsidRDefault="007E05FF" w:rsidP="007E05FF">
            <w:pPr>
              <w:spacing w:after="0" w:line="240" w:lineRule="auto"/>
              <w:jc w:val="both"/>
              <w:rPr>
                <w:rFonts w:ascii="Times New Roman" w:eastAsia="Calibri" w:hAnsi="Times New Roman" w:cs="Times New Roman"/>
                <w:sz w:val="24"/>
                <w:szCs w:val="24"/>
                <w:lang w:eastAsia="ru-RU"/>
              </w:rPr>
            </w:pPr>
            <w:r w:rsidRPr="007E05FF">
              <w:rPr>
                <w:rFonts w:ascii="Times New Roman" w:eastAsia="Calibri" w:hAnsi="Times New Roman" w:cs="Times New Roman"/>
                <w:sz w:val="24"/>
                <w:szCs w:val="24"/>
                <w:lang w:eastAsia="ru-RU"/>
              </w:rPr>
              <w:t>Энергосбережение и повышение энергетической эффективности в бюджетных учреждениях</w:t>
            </w:r>
          </w:p>
        </w:tc>
      </w:tr>
      <w:tr w:rsidR="007E05FF" w:rsidRPr="007E05FF" w:rsidTr="004C57D6">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 подпрограммы муниципальной программы и их значения (с детализацией по годам реализации)</w:t>
            </w:r>
          </w:p>
        </w:tc>
        <w:tc>
          <w:tcPr>
            <w:tcW w:w="315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201</w:t>
            </w:r>
            <w:r w:rsidRPr="007E05FF">
              <w:rPr>
                <w:rFonts w:ascii="Times New Roman" w:eastAsia="Times New Roman" w:hAnsi="Times New Roman" w:cs="Times New Roman"/>
                <w:sz w:val="20"/>
                <w:szCs w:val="20"/>
                <w:lang w:eastAsia="ru-RU"/>
              </w:rPr>
              <w:t xml:space="preserve">9 </w:t>
            </w:r>
            <w:r w:rsidRPr="007E05FF">
              <w:rPr>
                <w:rFonts w:ascii="Times New Roman" w:eastAsia="Times New Roman" w:hAnsi="Times New Roman" w:cs="Times New Roman"/>
                <w:sz w:val="20"/>
                <w:szCs w:val="20"/>
                <w:lang w:val="en-US" w:eastAsia="ru-RU"/>
              </w:rPr>
              <w:t>год</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20 </w:t>
            </w:r>
            <w:r w:rsidRPr="007E05FF">
              <w:rPr>
                <w:rFonts w:ascii="Times New Roman" w:eastAsia="Times New Roman" w:hAnsi="Times New Roman" w:cs="Times New Roman"/>
                <w:sz w:val="20"/>
                <w:szCs w:val="20"/>
                <w:lang w:val="en-US" w:eastAsia="ru-RU"/>
              </w:rPr>
              <w:t>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21 </w:t>
            </w:r>
            <w:r w:rsidRPr="007E05FF">
              <w:rPr>
                <w:rFonts w:ascii="Times New Roman" w:eastAsia="Times New Roman" w:hAnsi="Times New Roman" w:cs="Times New Roman"/>
                <w:sz w:val="20"/>
                <w:szCs w:val="20"/>
                <w:lang w:val="en-US" w:eastAsia="ru-RU"/>
              </w:rPr>
              <w:t>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2024 </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год</w:t>
            </w:r>
          </w:p>
        </w:tc>
      </w:tr>
      <w:tr w:rsidR="007E05FF" w:rsidRPr="007E05FF" w:rsidTr="004C57D6">
        <w:trPr>
          <w:trHeight w:val="266"/>
          <w:tblCellSpacing w:w="5" w:type="nil"/>
        </w:trPr>
        <w:tc>
          <w:tcPr>
            <w:tcW w:w="3222"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8"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color w:val="000000"/>
                <w:sz w:val="20"/>
                <w:szCs w:val="20"/>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4C57D6">
        <w:trPr>
          <w:trHeight w:val="266"/>
          <w:tblCellSpacing w:w="5" w:type="nil"/>
        </w:trPr>
        <w:tc>
          <w:tcPr>
            <w:tcW w:w="3222"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8"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color w:val="000000"/>
                <w:sz w:val="20"/>
                <w:szCs w:val="20"/>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Сроки реализации подпрограммы</w:t>
            </w:r>
            <w:r w:rsidRPr="007E05FF">
              <w:rPr>
                <w:rFonts w:ascii="Times New Roman" w:eastAsia="Times New Roman" w:hAnsi="Times New Roman" w:cs="Times New Roman"/>
                <w:color w:val="FF0000"/>
                <w:sz w:val="20"/>
                <w:szCs w:val="20"/>
                <w:lang w:eastAsia="ru-RU"/>
              </w:rPr>
              <w:t xml:space="preserve"> </w:t>
            </w:r>
            <w:r w:rsidRPr="007E05FF">
              <w:rPr>
                <w:rFonts w:ascii="Times New Roman" w:eastAsia="Times New Roman" w:hAnsi="Times New Roman" w:cs="Times New Roman"/>
                <w:sz w:val="20"/>
                <w:szCs w:val="20"/>
                <w:lang w:eastAsia="ru-RU"/>
              </w:rPr>
              <w:t>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2019 – 2024 годы</w:t>
            </w:r>
          </w:p>
        </w:tc>
      </w:tr>
      <w:tr w:rsidR="007E05FF" w:rsidRPr="007E05FF" w:rsidTr="004C57D6">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733"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Источники</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4C57D6">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федеральный бюджет (по согласованию)</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областной бюджет (по согласованию)</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районный бюджет</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r>
      <w:tr w:rsidR="007E05FF" w:rsidRPr="007E05FF" w:rsidTr="004C57D6">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внебюджетные источники (по согласованию)</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 по источникам</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r>
    </w:tbl>
    <w:p w:rsidR="007E05FF" w:rsidRPr="007E05FF" w:rsidRDefault="007E05FF" w:rsidP="007E05FF">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Характеристика текущего состояния сферы реализации Подпрограммы 3</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«финансовой нагрузки» на бюджет района;</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к ухудшению экологической обстановки.</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Подпрограммы 3, в среднем 96% от всего объема потребленных в районе энергоресурсов рассчитываются с использованием приборов учета, в т.ч. воды – 96%, </w:t>
      </w:r>
      <w:proofErr w:type="spellStart"/>
      <w:r w:rsidRPr="007E05FF">
        <w:rPr>
          <w:rFonts w:ascii="Times New Roman" w:eastAsia="Times New Roman" w:hAnsi="Times New Roman" w:cs="Times New Roman"/>
          <w:sz w:val="24"/>
          <w:szCs w:val="24"/>
          <w:lang w:eastAsia="ru-RU"/>
        </w:rPr>
        <w:t>теплоэнергии</w:t>
      </w:r>
      <w:proofErr w:type="spellEnd"/>
      <w:r w:rsidRPr="007E05FF">
        <w:rPr>
          <w:rFonts w:ascii="Times New Roman" w:eastAsia="Times New Roman" w:hAnsi="Times New Roman" w:cs="Times New Roman"/>
          <w:sz w:val="24"/>
          <w:szCs w:val="24"/>
          <w:lang w:eastAsia="ru-RU"/>
        </w:rPr>
        <w:t xml:space="preserve"> – 96%.</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3, показатели цели задач Подпрограммы 3</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Целью Подпрограммы 3 является повышение потенциала энергосбережения и энергетической эффективности на территории Парабельского района.</w:t>
      </w:r>
    </w:p>
    <w:p w:rsidR="007E05FF" w:rsidRPr="007E05FF" w:rsidRDefault="007E05FF" w:rsidP="007E05FF">
      <w:pPr>
        <w:spacing w:after="12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3 предполагает решение следующей задачи - энергосбережение и повышение энергетической эффективности в бюджетных учреждениях.</w:t>
      </w:r>
    </w:p>
    <w:tbl>
      <w:tblPr>
        <w:tblpPr w:leftFromText="180" w:rightFromText="180" w:vertAnchor="text" w:tblpX="74" w:tblpY="1"/>
        <w:tblOverlap w:val="neve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850"/>
        <w:gridCol w:w="851"/>
        <w:gridCol w:w="709"/>
        <w:gridCol w:w="850"/>
        <w:gridCol w:w="756"/>
      </w:tblGrid>
      <w:tr w:rsidR="007E05FF" w:rsidRPr="007E05FF" w:rsidTr="004C57D6">
        <w:tblPrEx>
          <w:tblCellMar>
            <w:top w:w="0" w:type="dxa"/>
            <w:bottom w:w="0" w:type="dxa"/>
          </w:tblCellMar>
        </w:tblPrEx>
        <w:trPr>
          <w:trHeight w:val="281"/>
        </w:trPr>
        <w:tc>
          <w:tcPr>
            <w:tcW w:w="577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56"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4C57D6">
        <w:tblPrEx>
          <w:tblCellMar>
            <w:top w:w="0" w:type="dxa"/>
            <w:bottom w:w="0" w:type="dxa"/>
          </w:tblCellMar>
        </w:tblPrEx>
        <w:trPr>
          <w:trHeight w:val="121"/>
        </w:trPr>
        <w:tc>
          <w:tcPr>
            <w:tcW w:w="5778"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1.Доля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756"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4C57D6">
        <w:tblPrEx>
          <w:tblCellMar>
            <w:top w:w="0" w:type="dxa"/>
            <w:bottom w:w="0" w:type="dxa"/>
          </w:tblCellMar>
        </w:tblPrEx>
        <w:trPr>
          <w:trHeight w:val="121"/>
        </w:trPr>
        <w:tc>
          <w:tcPr>
            <w:tcW w:w="5778"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2.Доля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756"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bl>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1063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418"/>
        <w:gridCol w:w="709"/>
        <w:gridCol w:w="992"/>
        <w:gridCol w:w="850"/>
        <w:gridCol w:w="1134"/>
        <w:gridCol w:w="1134"/>
        <w:gridCol w:w="1134"/>
        <w:gridCol w:w="993"/>
        <w:gridCol w:w="1701"/>
      </w:tblGrid>
      <w:tr w:rsidR="007E05FF" w:rsidRPr="007E05FF" w:rsidTr="004C57D6">
        <w:trPr>
          <w:tblCellSpacing w:w="5" w:type="nil"/>
        </w:trPr>
        <w:tc>
          <w:tcPr>
            <w:tcW w:w="567"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N </w:t>
            </w:r>
            <w:proofErr w:type="gramStart"/>
            <w:r w:rsidRPr="007E05FF">
              <w:rPr>
                <w:rFonts w:ascii="Times New Roman" w:eastAsia="Times New Roman" w:hAnsi="Times New Roman" w:cs="Times New Roman"/>
                <w:lang w:eastAsia="ru-RU"/>
              </w:rPr>
              <w:t>п</w:t>
            </w:r>
            <w:proofErr w:type="gramEnd"/>
            <w:r w:rsidRPr="007E05FF">
              <w:rPr>
                <w:rFonts w:ascii="Times New Roman" w:eastAsia="Times New Roman" w:hAnsi="Times New Roman" w:cs="Times New Roman"/>
                <w:lang w:eastAsia="ru-RU"/>
              </w:rPr>
              <w:t>/п</w:t>
            </w:r>
          </w:p>
        </w:tc>
        <w:tc>
          <w:tcPr>
            <w:tcW w:w="141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показателя</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Ед. измерения</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Пункт Федерального плана статистических работ</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Периодичность сбора данных</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Временные характеристики показателя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Алгоритм формирования (формула) расчета показателя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Метод сбора информации</w:t>
            </w:r>
          </w:p>
        </w:tc>
        <w:tc>
          <w:tcPr>
            <w:tcW w:w="993"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5FF">
              <w:rPr>
                <w:rFonts w:ascii="Times New Roman" w:eastAsia="Times New Roman" w:hAnsi="Times New Roman" w:cs="Times New Roman"/>
                <w:lang w:eastAsia="ru-RU"/>
              </w:rPr>
              <w:t>Ответственный за сбор данных по показателю</w:t>
            </w:r>
            <w:proofErr w:type="gramEnd"/>
          </w:p>
        </w:tc>
        <w:tc>
          <w:tcPr>
            <w:tcW w:w="170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Дата получения фактического значения показателя</w:t>
            </w:r>
          </w:p>
        </w:tc>
      </w:tr>
      <w:tr w:rsidR="007E05FF" w:rsidRPr="007E05FF" w:rsidTr="004C57D6">
        <w:trPr>
          <w:trHeight w:val="141"/>
          <w:tblCellSpacing w:w="5" w:type="nil"/>
        </w:trPr>
        <w:tc>
          <w:tcPr>
            <w:tcW w:w="567"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993"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70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4C57D6">
        <w:trPr>
          <w:trHeight w:val="141"/>
          <w:tblCellSpacing w:w="5" w:type="nil"/>
        </w:trPr>
        <w:tc>
          <w:tcPr>
            <w:tcW w:w="567"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1</w:t>
            </w:r>
          </w:p>
        </w:tc>
        <w:tc>
          <w:tcPr>
            <w:tcW w:w="1418"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color w:val="000000"/>
                <w:lang w:eastAsia="ru-RU"/>
              </w:rPr>
            </w:pPr>
            <w:r w:rsidRPr="007E05FF">
              <w:rPr>
                <w:rFonts w:ascii="Times New Roman" w:eastAsia="Times New Roman" w:hAnsi="Times New Roman" w:cs="Times New Roman"/>
                <w:color w:val="000000"/>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993"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70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4C57D6">
        <w:trPr>
          <w:trHeight w:val="141"/>
          <w:tblCellSpacing w:w="5" w:type="nil"/>
        </w:trPr>
        <w:tc>
          <w:tcPr>
            <w:tcW w:w="567"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418"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color w:val="000000"/>
                <w:lang w:eastAsia="ru-RU"/>
              </w:rPr>
            </w:pPr>
            <w:r w:rsidRPr="007E05FF">
              <w:rPr>
                <w:rFonts w:ascii="Times New Roman" w:eastAsia="Times New Roman" w:hAnsi="Times New Roman" w:cs="Times New Roman"/>
                <w:color w:val="000000"/>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993"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70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bl>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sectPr w:rsidR="007E05FF" w:rsidRPr="007E05FF" w:rsidSect="00453568">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3</w:t>
      </w:r>
    </w:p>
    <w:tbl>
      <w:tblPr>
        <w:tblpPr w:leftFromText="180" w:rightFromText="180" w:vertAnchor="text" w:tblpY="1"/>
        <w:tblOverlap w:val="never"/>
        <w:tblW w:w="1505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82"/>
        <w:gridCol w:w="992"/>
        <w:gridCol w:w="1560"/>
        <w:gridCol w:w="1362"/>
        <w:gridCol w:w="1071"/>
        <w:gridCol w:w="1190"/>
        <w:gridCol w:w="1071"/>
        <w:gridCol w:w="1401"/>
        <w:gridCol w:w="1726"/>
        <w:gridCol w:w="1701"/>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4C57D6">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w:t>
            </w:r>
            <w:proofErr w:type="gramStart"/>
            <w:r w:rsidRPr="007E05FF">
              <w:rPr>
                <w:rFonts w:ascii="Times New Roman" w:eastAsia="Times New Roman" w:hAnsi="Times New Roman" w:cs="Times New Roman"/>
                <w:sz w:val="18"/>
                <w:szCs w:val="18"/>
                <w:lang w:eastAsia="ru-RU"/>
              </w:rPr>
              <w:t>в(</w:t>
            </w:r>
            <w:proofErr w:type="gramEnd"/>
            <w:r w:rsidRPr="007E05FF">
              <w:rPr>
                <w:rFonts w:ascii="Times New Roman" w:eastAsia="Times New Roman" w:hAnsi="Times New Roman" w:cs="Times New Roman"/>
                <w:sz w:val="18"/>
                <w:szCs w:val="18"/>
                <w:lang w:eastAsia="ru-RU"/>
              </w:rPr>
              <w:t>по согласованию)</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4C57D6">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4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4C57D6">
        <w:trPr>
          <w:tblCellSpacing w:w="5" w:type="nil"/>
        </w:trPr>
        <w:tc>
          <w:tcPr>
            <w:tcW w:w="15051" w:type="dxa"/>
            <w:gridSpan w:val="11"/>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Подпрограмма 3 «Энергосбережение и повышение энергетической эффективности на территории Парабельского района»</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4456"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«Энергосбережение и повышение энергетической эффективности в бюджетных учреждениях»</w:t>
            </w: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Парабельском сельском поселении</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18"/>
                <w:szCs w:val="18"/>
                <w:lang w:eastAsia="ru-RU"/>
              </w:rPr>
              <w:t>Бюджетные муниципальные учреждения, Администрации сельских поселений (по согласованию)</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Доля объемов тепловой энергии, воды, потребляемой бюджетными учреждениями, расчеты за которую осуществляются с использованием приборов учета, в общем объеме, %</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2019-96</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2020-96</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2021-97</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2022-98</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2023-99</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2024-100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4C57D6">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0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1.2</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Нарымском сельском поселении</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25"/>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8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Новосельцевском сельском поселении</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0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6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1.4</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Заводском сельском поселении</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37"/>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9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0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5"/>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Старицинском сельском поселении</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1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95"/>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9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9"/>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Итого по Подпрограмме 3</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0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8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0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7E05FF" w:rsidRPr="007E05FF" w:rsidSect="001E45C2">
          <w:pgSz w:w="16838" w:h="11906" w:orient="landscape"/>
          <w:pgMar w:top="568" w:right="539" w:bottom="567" w:left="539" w:header="709" w:footer="709" w:gutter="0"/>
          <w:cols w:space="708"/>
          <w:docGrid w:linePitch="36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3,</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3</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и соисполнители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разрабатывают и принимают на </w:t>
      </w:r>
      <w:proofErr w:type="gramStart"/>
      <w:r w:rsidRPr="007E05FF">
        <w:rPr>
          <w:rFonts w:ascii="Times New Roman" w:eastAsia="Times New Roman" w:hAnsi="Times New Roman" w:cs="Times New Roman"/>
          <w:sz w:val="24"/>
          <w:szCs w:val="24"/>
          <w:lang w:eastAsia="ru-RU"/>
        </w:rPr>
        <w:t>уровне</w:t>
      </w:r>
      <w:proofErr w:type="gramEnd"/>
      <w:r w:rsidRPr="007E05FF">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3 на очередной </w:t>
      </w:r>
      <w:proofErr w:type="gramStart"/>
      <w:r w:rsidRPr="007E05FF">
        <w:rPr>
          <w:rFonts w:ascii="Times New Roman" w:eastAsia="Times New Roman" w:hAnsi="Times New Roman" w:cs="Times New Roman"/>
          <w:sz w:val="24"/>
          <w:szCs w:val="24"/>
          <w:lang w:eastAsia="ru-RU"/>
        </w:rPr>
        <w:t>финансовый</w:t>
      </w:r>
      <w:proofErr w:type="gramEnd"/>
      <w:r w:rsidRPr="007E05FF">
        <w:rPr>
          <w:rFonts w:ascii="Times New Roman" w:eastAsia="Times New Roman" w:hAnsi="Times New Roman" w:cs="Times New Roman"/>
          <w:sz w:val="24"/>
          <w:szCs w:val="24"/>
          <w:lang w:eastAsia="ru-RU"/>
        </w:rPr>
        <w:t xml:space="preserve">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организуют размещение на официальном </w:t>
      </w:r>
      <w:proofErr w:type="gramStart"/>
      <w:r w:rsidRPr="007E05FF">
        <w:rPr>
          <w:rFonts w:ascii="Times New Roman" w:eastAsia="Times New Roman" w:hAnsi="Times New Roman" w:cs="Times New Roman"/>
          <w:sz w:val="24"/>
          <w:szCs w:val="24"/>
          <w:lang w:eastAsia="ru-RU"/>
        </w:rPr>
        <w:t>сайте</w:t>
      </w:r>
      <w:proofErr w:type="gramEnd"/>
      <w:r w:rsidRPr="007E05FF">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7E05FF">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7E05FF">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бюджетов всех уровней. В данном случае возможно уменьшение финансирования.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453568">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3</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«Энергосбережение и повышение </w:t>
      </w:r>
      <w:proofErr w:type="gramStart"/>
      <w:r w:rsidRPr="007E05FF">
        <w:rPr>
          <w:rFonts w:ascii="Times New Roman" w:eastAsia="Times New Roman" w:hAnsi="Times New Roman" w:cs="Times New Roman"/>
          <w:sz w:val="24"/>
          <w:szCs w:val="24"/>
          <w:lang w:eastAsia="ru-RU"/>
        </w:rPr>
        <w:t>энергетической</w:t>
      </w:r>
      <w:proofErr w:type="gramEnd"/>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эффективности на территории Парабельского района»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3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03"/>
        <w:gridCol w:w="1701"/>
        <w:gridCol w:w="1560"/>
        <w:gridCol w:w="992"/>
        <w:gridCol w:w="709"/>
        <w:gridCol w:w="9"/>
        <w:gridCol w:w="699"/>
        <w:gridCol w:w="709"/>
        <w:gridCol w:w="709"/>
        <w:gridCol w:w="859"/>
      </w:tblGrid>
      <w:tr w:rsidR="007E05FF" w:rsidRPr="007E05FF" w:rsidTr="004C57D6">
        <w:trPr>
          <w:trHeight w:val="1000"/>
        </w:trPr>
        <w:tc>
          <w:tcPr>
            <w:tcW w:w="675"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 </w:t>
            </w:r>
            <w:proofErr w:type="gramStart"/>
            <w:r w:rsidRPr="007E05FF">
              <w:rPr>
                <w:rFonts w:ascii="Times New Roman" w:eastAsia="Times New Roman" w:hAnsi="Times New Roman" w:cs="Times New Roman"/>
                <w:bCs/>
                <w:color w:val="000000"/>
                <w:sz w:val="24"/>
                <w:szCs w:val="24"/>
                <w:lang w:eastAsia="ru-RU"/>
              </w:rPr>
              <w:t>п</w:t>
            </w:r>
            <w:proofErr w:type="gramEnd"/>
            <w:r w:rsidRPr="007E05FF">
              <w:rPr>
                <w:rFonts w:ascii="Times New Roman" w:eastAsia="Times New Roman" w:hAnsi="Times New Roman" w:cs="Times New Roman"/>
                <w:bCs/>
                <w:color w:val="000000"/>
                <w:sz w:val="24"/>
                <w:szCs w:val="24"/>
                <w:lang w:eastAsia="ru-RU"/>
              </w:rPr>
              <w:t>/п</w:t>
            </w:r>
          </w:p>
        </w:tc>
        <w:tc>
          <w:tcPr>
            <w:tcW w:w="5103"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НАИМЕНОВАНИЕ</w:t>
            </w:r>
          </w:p>
        </w:tc>
        <w:tc>
          <w:tcPr>
            <w:tcW w:w="1701"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КОЛИЧЕСТВО (объем, протяженность и пр.)</w:t>
            </w:r>
          </w:p>
        </w:tc>
        <w:tc>
          <w:tcPr>
            <w:tcW w:w="1560"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ИТОГО КАПИТАЛЬНЫХ ВЛОЖЕНИЙ, тыс. руб.</w:t>
            </w:r>
          </w:p>
        </w:tc>
        <w:tc>
          <w:tcPr>
            <w:tcW w:w="4686" w:type="dxa"/>
            <w:gridSpan w:val="7"/>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КАПИТАЛЬНЫЕ ВЛОЖЕНИЯ, тыс. руб.</w:t>
            </w:r>
          </w:p>
        </w:tc>
      </w:tr>
      <w:tr w:rsidR="007E05FF" w:rsidRPr="007E05FF" w:rsidTr="004C57D6">
        <w:trPr>
          <w:trHeight w:val="540"/>
        </w:trPr>
        <w:tc>
          <w:tcPr>
            <w:tcW w:w="675"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
        </w:tc>
        <w:tc>
          <w:tcPr>
            <w:tcW w:w="5103"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c>
          <w:tcPr>
            <w:tcW w:w="1701"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c>
          <w:tcPr>
            <w:tcW w:w="1560"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2019</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2020</w:t>
            </w:r>
          </w:p>
        </w:tc>
        <w:tc>
          <w:tcPr>
            <w:tcW w:w="70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2021</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2022</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2023</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2024</w:t>
            </w:r>
          </w:p>
        </w:tc>
      </w:tr>
      <w:tr w:rsidR="007E05FF" w:rsidRPr="007E05FF" w:rsidTr="004C57D6">
        <w:trPr>
          <w:trHeight w:val="139"/>
        </w:trPr>
        <w:tc>
          <w:tcPr>
            <w:tcW w:w="11448" w:type="dxa"/>
            <w:gridSpan w:val="8"/>
            <w:shd w:val="clear" w:color="auto" w:fill="auto"/>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Администрация Парабельского сельского поселения</w:t>
            </w:r>
          </w:p>
        </w:tc>
        <w:tc>
          <w:tcPr>
            <w:tcW w:w="2277" w:type="dxa"/>
            <w:gridSpan w:val="3"/>
            <w:shd w:val="clear" w:color="auto" w:fill="auto"/>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r>
      <w:tr w:rsidR="007E05FF" w:rsidRPr="007E05FF" w:rsidTr="004C57D6">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sz w:val="24"/>
                <w:szCs w:val="24"/>
                <w:lang w:eastAsia="ru-RU"/>
              </w:rPr>
              <w:t>ПСД электроснабжение МКР ИЖЗ "Майский" д. Перемитино Парабельского района Томской области (ВЛ-0,4кВт)</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w:t>
            </w:r>
          </w:p>
        </w:tc>
        <w:tc>
          <w:tcPr>
            <w:tcW w:w="1560"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 xml:space="preserve">10 </w:t>
            </w:r>
          </w:p>
        </w:tc>
      </w:tr>
      <w:tr w:rsidR="007E05FF" w:rsidRPr="007E05FF" w:rsidTr="004C57D6">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Новосельцевского сельского поселения</w:t>
            </w:r>
          </w:p>
        </w:tc>
      </w:tr>
      <w:tr w:rsidR="007E05FF" w:rsidRPr="007E05FF" w:rsidTr="004C57D6">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Проведение энергетического обследования,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w:t>
            </w:r>
          </w:p>
        </w:tc>
        <w:tc>
          <w:tcPr>
            <w:tcW w:w="1560"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r>
      <w:tr w:rsidR="007E05FF" w:rsidRPr="007E05FF" w:rsidTr="004C57D6">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Старицинского сельского поселения</w:t>
            </w:r>
          </w:p>
        </w:tc>
      </w:tr>
      <w:tr w:rsidR="007E05FF" w:rsidRPr="007E05FF" w:rsidTr="004C57D6">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Замена ламп накаливания на  энергосберегающие лампы,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16</w:t>
            </w:r>
          </w:p>
        </w:tc>
        <w:tc>
          <w:tcPr>
            <w:tcW w:w="1560"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r>
      <w:tr w:rsidR="007E05FF" w:rsidRPr="007E05FF" w:rsidTr="004C57D6">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Заводского сельского поселения</w:t>
            </w:r>
          </w:p>
        </w:tc>
      </w:tr>
      <w:tr w:rsidR="007E05FF" w:rsidRPr="007E05FF" w:rsidTr="004C57D6">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Демонтаж котельного оборудования в здании Администрации,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20</w:t>
            </w:r>
          </w:p>
        </w:tc>
        <w:tc>
          <w:tcPr>
            <w:tcW w:w="1560"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1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69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r>
      <w:tr w:rsidR="007E05FF" w:rsidRPr="007E05FF" w:rsidTr="004C57D6">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Нарымского сельского поселения</w:t>
            </w:r>
          </w:p>
        </w:tc>
      </w:tr>
      <w:tr w:rsidR="007E05FF" w:rsidRPr="007E05FF" w:rsidTr="004C57D6">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Проведение энергетического обследования,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w:t>
            </w:r>
          </w:p>
        </w:tc>
        <w:tc>
          <w:tcPr>
            <w:tcW w:w="1560"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1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69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5262C1">
          <w:pgSz w:w="15840" w:h="12240" w:orient="landscape"/>
          <w:pgMar w:top="1418" w:right="720" w:bottom="851" w:left="902" w:header="720" w:footer="720" w:gutter="0"/>
          <w:cols w:space="720"/>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4</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4</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1.Паспорт Подпрограммы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tbl>
      <w:tblPr>
        <w:tblW w:w="10633"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22"/>
        <w:gridCol w:w="2449"/>
        <w:gridCol w:w="992"/>
        <w:gridCol w:w="142"/>
        <w:gridCol w:w="142"/>
        <w:gridCol w:w="567"/>
        <w:gridCol w:w="142"/>
        <w:gridCol w:w="141"/>
        <w:gridCol w:w="426"/>
        <w:gridCol w:w="141"/>
        <w:gridCol w:w="426"/>
        <w:gridCol w:w="141"/>
        <w:gridCol w:w="567"/>
        <w:gridCol w:w="567"/>
        <w:gridCol w:w="568"/>
      </w:tblGrid>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Наименование подпрограммы </w:t>
            </w:r>
          </w:p>
        </w:tc>
        <w:tc>
          <w:tcPr>
            <w:tcW w:w="7411" w:type="dxa"/>
            <w:gridSpan w:val="14"/>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 (далее – Подпрограмма 4)</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Ответственный исполнитель подпрограммы муниципальной программы</w:t>
            </w:r>
          </w:p>
        </w:tc>
        <w:tc>
          <w:tcPr>
            <w:tcW w:w="7411"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1" w:type="dxa"/>
            <w:gridSpan w:val="14"/>
            <w:vAlign w:val="center"/>
          </w:tcPr>
          <w:p w:rsidR="007E05FF" w:rsidRPr="007E05FF" w:rsidRDefault="007E05FF" w:rsidP="007E05FF">
            <w:pPr>
              <w:tabs>
                <w:tab w:val="left" w:pos="0"/>
              </w:tabs>
              <w:spacing w:after="0" w:line="240" w:lineRule="auto"/>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инфраструктуры коммунального хозяйства Администрации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Участники подпрограммы </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1"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Администрация Парабельского сельского поселения </w:t>
            </w:r>
            <w:r w:rsidRPr="007E05FF">
              <w:rPr>
                <w:rFonts w:ascii="Times New Roman" w:eastAsia="Times New Roman" w:hAnsi="Times New Roman" w:cs="Times New Roman"/>
                <w:lang w:eastAsia="ru-RU"/>
              </w:rPr>
              <w:t>(по согласованию)</w:t>
            </w:r>
          </w:p>
        </w:tc>
      </w:tr>
      <w:tr w:rsidR="007E05FF" w:rsidRPr="007E05FF" w:rsidTr="004C57D6">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Цели подпрограммы муниципальной программы</w:t>
            </w:r>
          </w:p>
        </w:tc>
        <w:tc>
          <w:tcPr>
            <w:tcW w:w="7411" w:type="dxa"/>
            <w:gridSpan w:val="14"/>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Повышение уровня благоустройства территорий муниципального образования «Парабельский район»</w:t>
            </w:r>
          </w:p>
        </w:tc>
      </w:tr>
      <w:tr w:rsidR="007E05FF" w:rsidRPr="007E05FF" w:rsidTr="004C57D6">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 подпрограммы муниципальной программы и их значения (с детализацией по годам реализации)</w:t>
            </w:r>
          </w:p>
        </w:tc>
        <w:tc>
          <w:tcPr>
            <w:tcW w:w="3583"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201</w:t>
            </w:r>
            <w:r w:rsidRPr="007E05FF">
              <w:rPr>
                <w:rFonts w:ascii="Times New Roman" w:eastAsia="Times New Roman" w:hAnsi="Times New Roman" w:cs="Times New Roman"/>
                <w:sz w:val="20"/>
                <w:szCs w:val="20"/>
                <w:lang w:eastAsia="ru-RU"/>
              </w:rPr>
              <w:t xml:space="preserve">9 </w:t>
            </w:r>
            <w:r w:rsidRPr="007E05FF">
              <w:rPr>
                <w:rFonts w:ascii="Times New Roman" w:eastAsia="Times New Roman" w:hAnsi="Times New Roman" w:cs="Times New Roman"/>
                <w:sz w:val="20"/>
                <w:szCs w:val="20"/>
                <w:lang w:val="en-US" w:eastAsia="ru-RU"/>
              </w:rPr>
              <w:t>год</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20 </w:t>
            </w:r>
            <w:r w:rsidRPr="007E05FF">
              <w:rPr>
                <w:rFonts w:ascii="Times New Roman" w:eastAsia="Times New Roman" w:hAnsi="Times New Roman" w:cs="Times New Roman"/>
                <w:sz w:val="20"/>
                <w:szCs w:val="20"/>
                <w:lang w:val="en-US" w:eastAsia="ru-RU"/>
              </w:rPr>
              <w:t>год</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21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 </w:t>
            </w:r>
            <w:r w:rsidRPr="007E05FF">
              <w:rPr>
                <w:rFonts w:ascii="Times New Roman" w:eastAsia="Times New Roman" w:hAnsi="Times New Roman" w:cs="Times New Roman"/>
                <w:sz w:val="20"/>
                <w:szCs w:val="20"/>
                <w:lang w:val="en-US" w:eastAsia="ru-RU"/>
              </w:rPr>
              <w:t>год</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4C57D6">
        <w:trPr>
          <w:trHeight w:val="187"/>
          <w:tblCellSpacing w:w="5" w:type="nil"/>
        </w:trPr>
        <w:tc>
          <w:tcPr>
            <w:tcW w:w="3222"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583"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Calibri" w:hAnsi="Times New Roman" w:cs="Times New Roman"/>
                <w:lang w:eastAsia="ru-RU"/>
              </w:rPr>
              <w:t>1. Доля благоустроенных дворовых территорий от общего количества дворовых территорий, нарастающим итогом, %</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r>
      <w:tr w:rsidR="007E05FF" w:rsidRPr="007E05FF" w:rsidTr="004C57D6">
        <w:trPr>
          <w:trHeight w:val="552"/>
          <w:tblCellSpacing w:w="5" w:type="nil"/>
        </w:trPr>
        <w:tc>
          <w:tcPr>
            <w:tcW w:w="3222"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583" w:type="dxa"/>
            <w:gridSpan w:val="3"/>
          </w:tcPr>
          <w:p w:rsidR="007E05FF" w:rsidRPr="007E05FF" w:rsidRDefault="007E05FF" w:rsidP="007E05FF">
            <w:pPr>
              <w:autoSpaceDE w:val="0"/>
              <w:autoSpaceDN w:val="0"/>
              <w:adjustRightInd w:val="0"/>
              <w:spacing w:after="0" w:line="240" w:lineRule="auto"/>
              <w:rPr>
                <w:rFonts w:ascii="Times New Roman" w:eastAsia="Calibri" w:hAnsi="Times New Roman" w:cs="Times New Roman"/>
                <w:sz w:val="24"/>
                <w:szCs w:val="24"/>
                <w:lang w:eastAsia="ru-RU"/>
              </w:rPr>
            </w:pPr>
            <w:r w:rsidRPr="007E05FF">
              <w:rPr>
                <w:rFonts w:ascii="Times New Roman" w:eastAsia="Calibri" w:hAnsi="Times New Roman" w:cs="Times New Roman"/>
                <w:lang w:eastAsia="ru-RU"/>
              </w:rPr>
              <w:t>2. Доля благоустроенных общественных пространств от общего количества общественных пространств, нарастающим итогом, %</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73,3</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86,7</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91</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93</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95</w:t>
            </w:r>
          </w:p>
        </w:tc>
      </w:tr>
      <w:tr w:rsidR="007E05FF" w:rsidRPr="007E05FF" w:rsidTr="004C57D6">
        <w:trPr>
          <w:trHeight w:val="552"/>
          <w:tblCellSpacing w:w="5" w:type="nil"/>
        </w:trPr>
        <w:tc>
          <w:tcPr>
            <w:tcW w:w="3222"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583"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Calibri" w:hAnsi="Times New Roman" w:cs="Times New Roman"/>
                <w:lang w:eastAsia="ru-RU"/>
              </w:rPr>
              <w:t>3. Доля финансового участия заинтересованных лиц  в выполнении дополнительного перечня  работ по благоустройству дворовых территорий, %</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r>
      <w:tr w:rsidR="007E05FF" w:rsidRPr="007E05FF" w:rsidTr="004C57D6">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Задачи подпрограммы муниципальной программы</w:t>
            </w:r>
          </w:p>
        </w:tc>
        <w:tc>
          <w:tcPr>
            <w:tcW w:w="7411" w:type="dxa"/>
            <w:gridSpan w:val="14"/>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Повышение уровня благоустройства дворовых территорий Парабельского района</w:t>
            </w:r>
          </w:p>
          <w:p w:rsidR="007E05FF" w:rsidRPr="007E05FF" w:rsidRDefault="007E05FF" w:rsidP="007E05FF">
            <w:pPr>
              <w:spacing w:after="0" w:line="240" w:lineRule="auto"/>
              <w:jc w:val="both"/>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2. Повышение уровня благоустройства общественных пространств  Парабельского района</w:t>
            </w:r>
          </w:p>
        </w:tc>
      </w:tr>
      <w:tr w:rsidR="007E05FF" w:rsidRPr="007E05FF" w:rsidTr="004C57D6">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 подпрограммы муниципальной программы и их значения (с детализацией по годам реализации)</w:t>
            </w:r>
          </w:p>
        </w:tc>
        <w:tc>
          <w:tcPr>
            <w:tcW w:w="3725"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201</w:t>
            </w:r>
            <w:r w:rsidRPr="007E05FF">
              <w:rPr>
                <w:rFonts w:ascii="Times New Roman" w:eastAsia="Times New Roman" w:hAnsi="Times New Roman" w:cs="Times New Roman"/>
                <w:sz w:val="20"/>
                <w:szCs w:val="20"/>
                <w:lang w:eastAsia="ru-RU"/>
              </w:rPr>
              <w:t xml:space="preserve">9 </w:t>
            </w:r>
            <w:r w:rsidRPr="007E05FF">
              <w:rPr>
                <w:rFonts w:ascii="Times New Roman" w:eastAsia="Times New Roman" w:hAnsi="Times New Roman" w:cs="Times New Roman"/>
                <w:sz w:val="20"/>
                <w:szCs w:val="20"/>
                <w:lang w:val="en-US" w:eastAsia="ru-RU"/>
              </w:rPr>
              <w:t>год</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20 </w:t>
            </w:r>
            <w:r w:rsidRPr="007E05FF">
              <w:rPr>
                <w:rFonts w:ascii="Times New Roman" w:eastAsia="Times New Roman" w:hAnsi="Times New Roman" w:cs="Times New Roman"/>
                <w:sz w:val="20"/>
                <w:szCs w:val="20"/>
                <w:lang w:val="en-US" w:eastAsia="ru-RU"/>
              </w:rPr>
              <w:t>год</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21 </w:t>
            </w:r>
            <w:r w:rsidRPr="007E05FF">
              <w:rPr>
                <w:rFonts w:ascii="Times New Roman" w:eastAsia="Times New Roman" w:hAnsi="Times New Roman" w:cs="Times New Roman"/>
                <w:sz w:val="20"/>
                <w:szCs w:val="20"/>
                <w:lang w:val="en-US" w:eastAsia="ru-RU"/>
              </w:rPr>
              <w:t>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4C57D6">
        <w:trPr>
          <w:trHeight w:val="27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411" w:type="dxa"/>
            <w:gridSpan w:val="14"/>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r w:rsidRPr="007E05FF">
              <w:rPr>
                <w:rFonts w:ascii="Times New Roman" w:eastAsia="Calibri" w:hAnsi="Times New Roman" w:cs="Times New Roman"/>
                <w:lang w:eastAsia="ru-RU"/>
              </w:rPr>
              <w:t>Задача 1 «</w:t>
            </w:r>
            <w:r w:rsidRPr="007E05FF">
              <w:rPr>
                <w:rFonts w:ascii="Times New Roman" w:eastAsia="Times New Roman" w:hAnsi="Times New Roman" w:cs="Times New Roman"/>
                <w:lang w:eastAsia="ru-RU"/>
              </w:rPr>
              <w:t>Повышение уровня благоустройства дворовых территорий Парабельского района»</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25" w:type="dxa"/>
            <w:gridSpan w:val="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CYR" w:eastAsia="Times New Roman" w:hAnsi="Times New Roman CYR" w:cs="Times New Roman CYR"/>
                <w:sz w:val="20"/>
                <w:szCs w:val="20"/>
                <w:lang w:eastAsia="ru-RU"/>
              </w:rPr>
              <w:t xml:space="preserve">Количество дворовых территорий, </w:t>
            </w:r>
            <w:r w:rsidRPr="007E05FF">
              <w:rPr>
                <w:rFonts w:ascii="Times New Roman CYR" w:eastAsia="Times New Roman" w:hAnsi="Times New Roman CYR" w:cs="Times New Roman CYR"/>
                <w:sz w:val="20"/>
                <w:szCs w:val="20"/>
                <w:lang w:eastAsia="ru-RU"/>
              </w:rPr>
              <w:lastRenderedPageBreak/>
              <w:t>благоустроенных в течение года</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411" w:type="dxa"/>
            <w:gridSpan w:val="1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sz w:val="24"/>
                <w:szCs w:val="24"/>
                <w:lang w:eastAsia="ru-RU"/>
              </w:rPr>
              <w:t>Задача 2 Повышение уровня благоустройства общественных пространств  Парабельского района</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25" w:type="dxa"/>
            <w:gridSpan w:val="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CYR" w:eastAsia="Times New Roman" w:hAnsi="Times New Roman CYR" w:cs="Times New Roman CYR"/>
                <w:sz w:val="20"/>
                <w:szCs w:val="20"/>
                <w:lang w:eastAsia="ru-RU"/>
              </w:rPr>
              <w:t>Количество благоустроенных в течение года  общественных пространств</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r>
      <w:tr w:rsidR="007E05FF" w:rsidRPr="007E05FF" w:rsidTr="004C57D6">
        <w:trPr>
          <w:tblCellSpacing w:w="5" w:type="nil"/>
        </w:trPr>
        <w:tc>
          <w:tcPr>
            <w:tcW w:w="3222"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Сроки реализации подпрограммы</w:t>
            </w:r>
            <w:r w:rsidRPr="007E05FF">
              <w:rPr>
                <w:rFonts w:ascii="Times New Roman" w:eastAsia="Times New Roman" w:hAnsi="Times New Roman" w:cs="Times New Roman"/>
                <w:color w:val="FF0000"/>
                <w:sz w:val="20"/>
                <w:szCs w:val="20"/>
                <w:lang w:eastAsia="ru-RU"/>
              </w:rPr>
              <w:t xml:space="preserve"> </w:t>
            </w:r>
            <w:r w:rsidRPr="007E05FF">
              <w:rPr>
                <w:rFonts w:ascii="Times New Roman" w:eastAsia="Times New Roman" w:hAnsi="Times New Roman" w:cs="Times New Roman"/>
                <w:sz w:val="20"/>
                <w:szCs w:val="20"/>
                <w:lang w:eastAsia="ru-RU"/>
              </w:rPr>
              <w:t>муниципальной программы</w:t>
            </w:r>
          </w:p>
        </w:tc>
        <w:tc>
          <w:tcPr>
            <w:tcW w:w="7411"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0"/>
                <w:szCs w:val="20"/>
                <w:lang w:eastAsia="ru-RU"/>
              </w:rPr>
              <w:t>2019 – 2024 годы</w:t>
            </w:r>
          </w:p>
        </w:tc>
      </w:tr>
      <w:tr w:rsidR="007E05FF" w:rsidRPr="007E05FF" w:rsidTr="004C57D6">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44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Источники</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4C57D6">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федеральный бюджет (по согласованию)</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11253,07918</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4725,01453</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1678,06418</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областной бюджет (по согласованию)</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5796,53237</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2965,599</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2779,03447</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51,8989</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районный бюджет</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1041,36441</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25,12563</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616,23878</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внебюджетные источники (по согласованию)</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4C57D6">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 по источникам</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18090,97588</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7840,725</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8120,28778</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2129.9631</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bl>
    <w:p w:rsidR="007E05FF" w:rsidRPr="007E05FF" w:rsidRDefault="007E05FF" w:rsidP="007E05FF">
      <w:pPr>
        <w:spacing w:after="0" w:line="240" w:lineRule="auto"/>
        <w:jc w:val="both"/>
        <w:rPr>
          <w:rFonts w:ascii="Times New Roman" w:eastAsia="Times New Roman" w:hAnsi="Times New Roman" w:cs="Times New Roman"/>
          <w:sz w:val="28"/>
          <w:szCs w:val="28"/>
          <w:lang w:eastAsia="ru-RU"/>
        </w:rPr>
      </w:pPr>
    </w:p>
    <w:p w:rsidR="007E05FF" w:rsidRPr="007E05FF" w:rsidRDefault="007E05FF" w:rsidP="007E05FF">
      <w:pPr>
        <w:numPr>
          <w:ilvl w:val="0"/>
          <w:numId w:val="6"/>
        </w:num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Характеристика текущего состояния сферы реализации Подпрограммы 4</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Подпрограмма 4 разработана с целью </w:t>
      </w:r>
      <w:proofErr w:type="gramStart"/>
      <w:r w:rsidRPr="007E05FF">
        <w:rPr>
          <w:rFonts w:ascii="Times New Roman" w:eastAsia="Times New Roman" w:hAnsi="Times New Roman" w:cs="Times New Roman"/>
          <w:sz w:val="24"/>
          <w:szCs w:val="24"/>
          <w:lang w:eastAsia="ru-RU"/>
        </w:rPr>
        <w:t>повышения уровня комфортности жизнедеятельности граждан</w:t>
      </w:r>
      <w:proofErr w:type="gramEnd"/>
      <w:r w:rsidRPr="007E05FF">
        <w:rPr>
          <w:rFonts w:ascii="Times New Roman" w:eastAsia="Times New Roman" w:hAnsi="Times New Roman" w:cs="Times New Roman"/>
          <w:sz w:val="24"/>
          <w:szCs w:val="24"/>
          <w:lang w:eastAsia="ru-RU"/>
        </w:rPr>
        <w:t xml:space="preserve"> посредством благоустройства дворовых территорий, территории частной жилой застройки, а также наиболее посещаемых муниципальных территорий общественного пользования населением муниципального образования «Парабельский район».</w:t>
      </w:r>
    </w:p>
    <w:p w:rsidR="007E05FF" w:rsidRPr="007E05FF" w:rsidRDefault="007E05FF" w:rsidP="007E05FF">
      <w:pPr>
        <w:spacing w:after="0" w:line="240" w:lineRule="auto"/>
        <w:ind w:right="-92"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а также улучшение состояния благоустройства придомовых территорий многоквартирных домов. </w:t>
      </w:r>
      <w:proofErr w:type="gramStart"/>
      <w:r w:rsidRPr="007E05FF">
        <w:rPr>
          <w:rFonts w:ascii="Times New Roman" w:eastAsia="Times New Roman" w:hAnsi="Times New Roman" w:cs="Times New Roman"/>
          <w:sz w:val="24"/>
          <w:szCs w:val="24"/>
          <w:lang w:eastAsia="ru-RU"/>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w:t>
      </w:r>
      <w:proofErr w:type="gramEnd"/>
      <w:r w:rsidRPr="007E05FF">
        <w:rPr>
          <w:rFonts w:ascii="Times New Roman" w:eastAsia="Times New Roman" w:hAnsi="Times New Roman" w:cs="Times New Roman"/>
          <w:sz w:val="24"/>
          <w:szCs w:val="24"/>
          <w:lang w:eastAsia="ru-RU"/>
        </w:rPr>
        <w:t xml:space="preserve">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Проведенный анализ текущего состояния благоустройства большинства дворовых территорий, а также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благоустройству дворовых территорий, а также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 xml:space="preserve">Реализация основных мероприятий подпрограммы позволит создать благоприятные условия жизнедеятельности, повысить комфортность проживания и отдыха населения города,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w:t>
      </w:r>
      <w:r w:rsidRPr="007E05FF">
        <w:rPr>
          <w:rFonts w:ascii="Times New Roman" w:eastAsia="Times New Roman" w:hAnsi="Times New Roman" w:cs="Times New Roman"/>
          <w:sz w:val="24"/>
          <w:szCs w:val="24"/>
          <w:lang w:eastAsia="ru-RU"/>
        </w:rPr>
        <w:lastRenderedPageBreak/>
        <w:t>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в том числе от уровня технически исправного состояния внутриквартальных проездов,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территории Парабельского района имеется 43 дворовых территорий многоквартирных жилых домов (далее – МКД), на которых расположены 51 многоквартирный дом. Общая численность населения муниципального образования «Парабельский район» составляет 12136 человек.</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Проведенный анализ территорий Парабельского района показал, что состояние благоустройства многих из них не в полной степени соответствует современным нормам комфортности. Застройка и благоустройство большинства дворов в 70-80 годы прошлого столетия. В результате длительной эксплуатации дорожного покрытия территорий из асфальтобетона образовались дефекты, при которых дальнейшая эксплуатация дорожного покрытия затруднена, а на отдельных участках недопустима.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некоторых территориях уровень освещенности ниже допустимого или освещение вообще отсутствует.</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связи с увеличением личных автотранспортных средств ощущается острая нехватка парковочных мест.</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Также установлено, что дворовые территории оснащены скамейками, урнами, газонными ограждениями, тротуарами в недостаточном количестве, а имеющиеся элементы благоустройства пришли в ветхое состояние. Детские площадки не полностью укомплектованы необходимым оборудованием, их состояние не обеспечивает потребностей жителей города в игровых и спортивных модулях. Многие малые архитектурные формы на детских площадках физически и морально устарели.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города, но и являются общественными пространствами, площадками для проведения развлекательных и культурных мероприятий. </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w:t>
      </w:r>
      <w:proofErr w:type="gramStart"/>
      <w:r w:rsidRPr="007E05FF">
        <w:rPr>
          <w:rFonts w:ascii="Times New Roman" w:eastAsia="Times New Roman" w:hAnsi="Times New Roman" w:cs="Times New Roman"/>
          <w:sz w:val="24"/>
          <w:szCs w:val="24"/>
        </w:rPr>
        <w:t>дизайн-проектов</w:t>
      </w:r>
      <w:proofErr w:type="gramEnd"/>
      <w:r w:rsidRPr="007E05FF">
        <w:rPr>
          <w:rFonts w:ascii="Times New Roman" w:eastAsia="Times New Roman" w:hAnsi="Times New Roman" w:cs="Times New Roman"/>
          <w:sz w:val="24"/>
          <w:szCs w:val="24"/>
        </w:rPr>
        <w:t xml:space="preserve"> благоустройства дворовых территорий, прилегающих к многоквартирным домам, а также дизайн-проектов благоустройства общественных территорий, расположенных на территории муниципального образования «Парабельский район», представлен в приложении 1 к Подпрограмме 4.</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rPr>
        <w:t xml:space="preserve">Одним из требований к </w:t>
      </w:r>
      <w:proofErr w:type="gramStart"/>
      <w:r w:rsidRPr="007E05FF">
        <w:rPr>
          <w:rFonts w:ascii="Times New Roman" w:eastAsia="Times New Roman" w:hAnsi="Times New Roman" w:cs="Times New Roman"/>
          <w:sz w:val="24"/>
          <w:szCs w:val="24"/>
        </w:rPr>
        <w:t>дизайн-проектам</w:t>
      </w:r>
      <w:proofErr w:type="gramEnd"/>
      <w:r w:rsidRPr="007E05FF">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выявлены следующие ключевые проблемы: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низкий уровень благоустройства дворовых территорий,</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наличие площадей общественных территорий, подлежащих благоустройству.</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7E05FF">
        <w:rPr>
          <w:rFonts w:ascii="Times New Roman" w:eastAsia="Times New Roman" w:hAnsi="Times New Roman" w:cs="Times New Roman"/>
          <w:sz w:val="24"/>
          <w:szCs w:val="24"/>
          <w:lang w:eastAsia="ru-RU"/>
        </w:rPr>
        <w:t>ств пр</w:t>
      </w:r>
      <w:proofErr w:type="gramEnd"/>
      <w:r w:rsidRPr="007E05FF">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Муниципальное образование «Парабельский район», на территории которого реализуются мероприятия по благоустройству общественных и дворовых территорий, обязано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2019-2024 годах.</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Адресный перечень территорий, подлежащих благоустройству в 2019 - 2024 годах, приведен в приложении 2 к Подпрограмме 4.</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4, показатели цели задач Подпрограммы 4</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приоритетным проектам (протокол от 21.11.2016 № 10), постановлением Законодательной Думы Томской области от 26.03.2015 № 2580 «Об утверждении Стратегии социально-экономического развития Томской</w:t>
      </w:r>
      <w:proofErr w:type="gramEnd"/>
      <w:r w:rsidRPr="007E05FF">
        <w:rPr>
          <w:rFonts w:ascii="Times New Roman" w:eastAsia="Times New Roman" w:hAnsi="Times New Roman" w:cs="Times New Roman"/>
          <w:sz w:val="24"/>
          <w:szCs w:val="24"/>
          <w:lang w:eastAsia="ru-RU"/>
        </w:rPr>
        <w:t xml:space="preserve"> области до 2030 года».</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рамках полномочий муниципального образования «Парабельский район», с учетом приоритетов существующих проблем в сфере формирование современной городской среды, определена цель Подпрограммы 4.</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Целью Подпрограммы 4 является повышение уровня благоустройства территорий Парабельского района.</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Достижение цели </w:t>
      </w:r>
      <w:proofErr w:type="gramStart"/>
      <w:r w:rsidRPr="007E05FF">
        <w:rPr>
          <w:rFonts w:ascii="Times New Roman" w:eastAsia="Times New Roman" w:hAnsi="Times New Roman" w:cs="Times New Roman"/>
          <w:sz w:val="24"/>
          <w:szCs w:val="24"/>
          <w:lang w:eastAsia="ru-RU"/>
        </w:rPr>
        <w:t>будет</w:t>
      </w:r>
      <w:proofErr w:type="gramEnd"/>
      <w:r w:rsidRPr="007E05FF">
        <w:rPr>
          <w:rFonts w:ascii="Times New Roman" w:eastAsia="Times New Roman" w:hAnsi="Times New Roman" w:cs="Times New Roman"/>
          <w:sz w:val="24"/>
          <w:szCs w:val="24"/>
          <w:lang w:eastAsia="ru-RU"/>
        </w:rPr>
        <w:t xml:space="preserve"> обеспечивается путем решения следующих задач:</w:t>
      </w:r>
    </w:p>
    <w:p w:rsidR="007E05FF" w:rsidRPr="007E05FF" w:rsidRDefault="007E05FF" w:rsidP="007E05FF">
      <w:pPr>
        <w:numPr>
          <w:ilvl w:val="0"/>
          <w:numId w:val="8"/>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повышение уровня благоустройства дворовых территорий Парабельского района;</w:t>
      </w:r>
    </w:p>
    <w:p w:rsidR="007E05FF" w:rsidRPr="007E05FF" w:rsidRDefault="007E05FF" w:rsidP="007E05FF">
      <w:pPr>
        <w:numPr>
          <w:ilvl w:val="0"/>
          <w:numId w:val="8"/>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повышение уровня благоустройства общественных пространств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851"/>
        <w:gridCol w:w="992"/>
        <w:gridCol w:w="851"/>
        <w:gridCol w:w="850"/>
        <w:gridCol w:w="709"/>
        <w:gridCol w:w="992"/>
      </w:tblGrid>
      <w:tr w:rsidR="007E05FF" w:rsidRPr="007E05FF" w:rsidTr="004C57D6">
        <w:tblPrEx>
          <w:tblCellMar>
            <w:top w:w="0" w:type="dxa"/>
            <w:bottom w:w="0" w:type="dxa"/>
          </w:tblCellMar>
        </w:tblPrEx>
        <w:trPr>
          <w:trHeight w:val="281"/>
        </w:trPr>
        <w:tc>
          <w:tcPr>
            <w:tcW w:w="4644"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и задач</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4C57D6">
        <w:tblPrEx>
          <w:tblCellMar>
            <w:top w:w="0" w:type="dxa"/>
            <w:bottom w:w="0" w:type="dxa"/>
          </w:tblCellMar>
        </w:tblPrEx>
        <w:trPr>
          <w:trHeight w:val="134"/>
        </w:trPr>
        <w:tc>
          <w:tcPr>
            <w:tcW w:w="733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цели Подпрограммы 4</w:t>
            </w:r>
          </w:p>
        </w:tc>
        <w:tc>
          <w:tcPr>
            <w:tcW w:w="85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709"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992"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r>
      <w:tr w:rsidR="007E05FF" w:rsidRPr="007E05FF" w:rsidTr="004C57D6">
        <w:tblPrEx>
          <w:tblCellMar>
            <w:top w:w="0" w:type="dxa"/>
            <w:bottom w:w="0" w:type="dxa"/>
          </w:tblCellMar>
        </w:tblPrEx>
        <w:trPr>
          <w:trHeight w:val="124"/>
        </w:trPr>
        <w:tc>
          <w:tcPr>
            <w:tcW w:w="4644" w:type="dxa"/>
          </w:tcPr>
          <w:p w:rsidR="007E05FF" w:rsidRPr="007E05FF" w:rsidRDefault="007E05FF" w:rsidP="007E05FF">
            <w:pPr>
              <w:spacing w:after="0" w:line="240" w:lineRule="auto"/>
              <w:outlineLvl w:val="2"/>
              <w:rPr>
                <w:rFonts w:ascii="Times New Roman CYR" w:eastAsia="Times New Roman" w:hAnsi="Times New Roman CYR" w:cs="Times New Roman CYR"/>
                <w:lang w:eastAsia="ru-RU"/>
              </w:rPr>
            </w:pPr>
            <w:r w:rsidRPr="007E05FF">
              <w:rPr>
                <w:rFonts w:ascii="Times New Roman CYR" w:eastAsia="Times New Roman" w:hAnsi="Times New Roman CYR" w:cs="Times New Roman CYR"/>
                <w:lang w:eastAsia="ru-RU"/>
              </w:rPr>
              <w:t>1.Доля благоустроенных дворовых территорий от общего количества дворовых территорий, нарастающим итогом, %</w:t>
            </w:r>
          </w:p>
        </w:tc>
        <w:tc>
          <w:tcPr>
            <w:tcW w:w="851"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851" w:type="dxa"/>
            <w:vAlign w:val="center"/>
          </w:tcPr>
          <w:p w:rsidR="007E05FF" w:rsidRPr="007E05FF" w:rsidRDefault="007E05FF" w:rsidP="007E05FF">
            <w:pPr>
              <w:adjustRightInd w:val="0"/>
              <w:spacing w:after="0" w:line="240" w:lineRule="auto"/>
              <w:ind w:hanging="92"/>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850"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709"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r>
      <w:tr w:rsidR="007E05FF" w:rsidRPr="007E05FF" w:rsidTr="004C57D6">
        <w:tblPrEx>
          <w:tblCellMar>
            <w:top w:w="0" w:type="dxa"/>
            <w:bottom w:w="0" w:type="dxa"/>
          </w:tblCellMar>
        </w:tblPrEx>
        <w:trPr>
          <w:trHeight w:val="128"/>
        </w:trPr>
        <w:tc>
          <w:tcPr>
            <w:tcW w:w="4644" w:type="dxa"/>
          </w:tcPr>
          <w:p w:rsidR="007E05FF" w:rsidRPr="007E05FF" w:rsidRDefault="007E05FF" w:rsidP="007E05FF">
            <w:pPr>
              <w:spacing w:after="0" w:line="240" w:lineRule="auto"/>
              <w:outlineLvl w:val="2"/>
              <w:rPr>
                <w:rFonts w:ascii="Times New Roman CYR" w:eastAsia="Times New Roman" w:hAnsi="Times New Roman CYR" w:cs="Times New Roman CYR"/>
                <w:lang w:eastAsia="ru-RU"/>
              </w:rPr>
            </w:pPr>
            <w:r w:rsidRPr="007E05FF">
              <w:rPr>
                <w:rFonts w:ascii="Times New Roman CYR" w:eastAsia="Times New Roman" w:hAnsi="Times New Roman CYR" w:cs="Times New Roman CYR"/>
                <w:lang w:eastAsia="ru-RU"/>
              </w:rPr>
              <w:t>2.Доля благоустроенных общественных пространств от общего количества общественных пространств, нарастающим итогом, %</w:t>
            </w:r>
          </w:p>
        </w:tc>
        <w:tc>
          <w:tcPr>
            <w:tcW w:w="851"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73,3</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w:t>
            </w:r>
          </w:p>
        </w:tc>
        <w:tc>
          <w:tcPr>
            <w:tcW w:w="851"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86,7</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93</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95</w:t>
            </w:r>
          </w:p>
        </w:tc>
      </w:tr>
      <w:tr w:rsidR="007E05FF" w:rsidRPr="007E05FF" w:rsidTr="004C57D6">
        <w:tblPrEx>
          <w:tblCellMar>
            <w:top w:w="0" w:type="dxa"/>
            <w:bottom w:w="0" w:type="dxa"/>
          </w:tblCellMar>
        </w:tblPrEx>
        <w:trPr>
          <w:trHeight w:val="128"/>
        </w:trPr>
        <w:tc>
          <w:tcPr>
            <w:tcW w:w="4644" w:type="dxa"/>
          </w:tcPr>
          <w:p w:rsidR="007E05FF" w:rsidRPr="007E05FF" w:rsidRDefault="007E05FF" w:rsidP="007E05FF">
            <w:pPr>
              <w:spacing w:after="0" w:line="240" w:lineRule="auto"/>
              <w:outlineLvl w:val="2"/>
              <w:rPr>
                <w:rFonts w:ascii="Times New Roman CYR" w:eastAsia="Times New Roman" w:hAnsi="Times New Roman CYR" w:cs="Times New Roman CYR"/>
                <w:lang w:eastAsia="ru-RU"/>
              </w:rPr>
            </w:pPr>
            <w:r w:rsidRPr="007E05FF">
              <w:rPr>
                <w:rFonts w:ascii="Times New Roman CYR" w:eastAsia="Times New Roman" w:hAnsi="Times New Roman CYR" w:cs="Times New Roman CYR"/>
                <w:lang w:eastAsia="ru-RU"/>
              </w:rPr>
              <w:t>3.Доля финансового участия заинтересованных лиц в выполнении дополнительного перечня работ по благоустройству дворовых территорий от стоимости работ, выполненных по дополнительному перечню,%</w:t>
            </w:r>
          </w:p>
        </w:tc>
        <w:tc>
          <w:tcPr>
            <w:tcW w:w="851"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851"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850"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709"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r>
      <w:tr w:rsidR="007E05FF" w:rsidRPr="007E05FF" w:rsidTr="004C57D6">
        <w:tblPrEx>
          <w:tblCellMar>
            <w:top w:w="0" w:type="dxa"/>
            <w:bottom w:w="0" w:type="dxa"/>
          </w:tblCellMar>
        </w:tblPrEx>
        <w:trPr>
          <w:trHeight w:val="128"/>
        </w:trPr>
        <w:tc>
          <w:tcPr>
            <w:tcW w:w="733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задачи 1</w:t>
            </w:r>
          </w:p>
        </w:tc>
        <w:tc>
          <w:tcPr>
            <w:tcW w:w="85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709"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992"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r>
      <w:tr w:rsidR="007E05FF" w:rsidRPr="007E05FF" w:rsidTr="004C57D6">
        <w:tblPrEx>
          <w:tblCellMar>
            <w:top w:w="0" w:type="dxa"/>
            <w:bottom w:w="0" w:type="dxa"/>
          </w:tblCellMar>
        </w:tblPrEx>
        <w:trPr>
          <w:trHeight w:val="128"/>
        </w:trPr>
        <w:tc>
          <w:tcPr>
            <w:tcW w:w="4644" w:type="dxa"/>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Количество дворовых территорий, </w:t>
            </w:r>
            <w:r w:rsidRPr="007E05FF">
              <w:rPr>
                <w:rFonts w:ascii="Times New Roman" w:eastAsia="Times New Roman" w:hAnsi="Times New Roman" w:cs="Times New Roman"/>
                <w:lang w:eastAsia="ru-RU"/>
              </w:rPr>
              <w:lastRenderedPageBreak/>
              <w:t>благоустроенных в течение года, ед.</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blPrEx>
          <w:tblCellMar>
            <w:top w:w="0" w:type="dxa"/>
            <w:bottom w:w="0" w:type="dxa"/>
          </w:tblCellMar>
        </w:tblPrEx>
        <w:trPr>
          <w:trHeight w:val="128"/>
        </w:trPr>
        <w:tc>
          <w:tcPr>
            <w:tcW w:w="733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Показатели задачи 2</w:t>
            </w:r>
          </w:p>
        </w:tc>
        <w:tc>
          <w:tcPr>
            <w:tcW w:w="85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709"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992"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r>
      <w:tr w:rsidR="007E05FF" w:rsidRPr="007E05FF" w:rsidTr="004C57D6">
        <w:tblPrEx>
          <w:tblCellMar>
            <w:top w:w="0" w:type="dxa"/>
            <w:bottom w:w="0" w:type="dxa"/>
          </w:tblCellMar>
        </w:tblPrEx>
        <w:trPr>
          <w:trHeight w:val="128"/>
        </w:trPr>
        <w:tc>
          <w:tcPr>
            <w:tcW w:w="4644" w:type="dxa"/>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Количество благоустроенных в течение года  общественных пространств, ед.</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r>
    </w:tbl>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sectPr w:rsidR="007E05FF" w:rsidRPr="007E05FF" w:rsidSect="00453568">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pPr w:leftFromText="180" w:rightFromText="180" w:vertAnchor="text" w:tblpY="1"/>
        <w:tblOverlap w:val="never"/>
        <w:tblW w:w="1505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82"/>
        <w:gridCol w:w="1134"/>
        <w:gridCol w:w="1418"/>
        <w:gridCol w:w="1362"/>
        <w:gridCol w:w="1071"/>
        <w:gridCol w:w="969"/>
        <w:gridCol w:w="850"/>
        <w:gridCol w:w="1985"/>
        <w:gridCol w:w="6"/>
        <w:gridCol w:w="1578"/>
        <w:gridCol w:w="1701"/>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3285" w:type="dxa"/>
            <w:gridSpan w:val="3"/>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4C57D6">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85" w:type="dxa"/>
            <w:gridSpan w:val="3"/>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4C57D6">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98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58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4C57D6">
        <w:trPr>
          <w:tblCellSpacing w:w="5" w:type="nil"/>
        </w:trPr>
        <w:tc>
          <w:tcPr>
            <w:tcW w:w="15051" w:type="dxa"/>
            <w:gridSpan w:val="12"/>
          </w:tcPr>
          <w:p w:rsidR="007E05FF" w:rsidRPr="007E05FF" w:rsidRDefault="007E05FF" w:rsidP="007E05FF">
            <w:pPr>
              <w:spacing w:after="0" w:line="240" w:lineRule="auto"/>
              <w:ind w:firstLine="851"/>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456" w:type="dxa"/>
            <w:gridSpan w:val="11"/>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 Повышение уровня благоустройства дворовых территорий Парабельского района»</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Выполнение работ по благоустройству дворовых территорий</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Администрации сельских поселений (по согласованию)</w:t>
            </w: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дворовых территорий, ед.</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2024-0</w:t>
            </w:r>
          </w:p>
        </w:tc>
      </w:tr>
      <w:tr w:rsidR="007E05FF" w:rsidRPr="007E05FF" w:rsidTr="004C57D6">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31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2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456" w:type="dxa"/>
            <w:gridSpan w:val="11"/>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2 «Повышение уровня благоустройства общественных пространств Парабельского района</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Выполнение мероприятий по благоустройству общественных пространств</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18090,97588</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11253,07918</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5796,53237</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1041,36441</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Администрации сельских поселений (по согласованию)</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общественных пространств, ед.</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2020-3</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2022- 1 </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2023-1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2024-1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324"/>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7840,725</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4850,00047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2965,599</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25,12563</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414"/>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8120,28778</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4725,01453</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2779,03447</w:t>
            </w:r>
          </w:p>
        </w:tc>
        <w:tc>
          <w:tcPr>
            <w:tcW w:w="969"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616,23878</w:t>
            </w:r>
          </w:p>
        </w:tc>
        <w:tc>
          <w:tcPr>
            <w:tcW w:w="850" w:type="dxa"/>
            <w:tcBorders>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40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2129,9631</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1678,06418</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51,89890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37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2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blCellSpacing w:w="5" w:type="nil"/>
        </w:trPr>
        <w:tc>
          <w:tcPr>
            <w:tcW w:w="2977" w:type="dxa"/>
            <w:gridSpan w:val="2"/>
            <w:vMerge w:val="restart"/>
            <w:tcBorders>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4</w:t>
            </w:r>
          </w:p>
        </w:tc>
        <w:tc>
          <w:tcPr>
            <w:tcW w:w="1134"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18090,97588</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11253,07918</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5796,53237</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1041,36441</w:t>
            </w:r>
          </w:p>
        </w:tc>
        <w:tc>
          <w:tcPr>
            <w:tcW w:w="850"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restart"/>
            <w:tcBorders>
              <w:lef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w:t>
            </w: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w:t>
            </w:r>
          </w:p>
        </w:tc>
      </w:tr>
      <w:tr w:rsidR="007E05FF" w:rsidRPr="007E05FF" w:rsidTr="004C57D6">
        <w:trPr>
          <w:tblCellSpacing w:w="5" w:type="nil"/>
        </w:trPr>
        <w:tc>
          <w:tcPr>
            <w:tcW w:w="2977" w:type="dxa"/>
            <w:gridSpan w:val="2"/>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7840,725</w:t>
            </w:r>
          </w:p>
        </w:tc>
        <w:tc>
          <w:tcPr>
            <w:tcW w:w="1362" w:type="dxa"/>
            <w:tcBorders>
              <w:top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4850,00047</w:t>
            </w:r>
          </w:p>
        </w:tc>
        <w:tc>
          <w:tcPr>
            <w:tcW w:w="1071" w:type="dxa"/>
            <w:tcBorders>
              <w:top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2965,599</w:t>
            </w:r>
          </w:p>
        </w:tc>
        <w:tc>
          <w:tcPr>
            <w:tcW w:w="969" w:type="dxa"/>
            <w:tcBorders>
              <w:top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25,12563</w:t>
            </w:r>
          </w:p>
        </w:tc>
        <w:tc>
          <w:tcPr>
            <w:tcW w:w="850" w:type="dxa"/>
            <w:tcBorders>
              <w:top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blCellSpacing w:w="5" w:type="nil"/>
        </w:trPr>
        <w:tc>
          <w:tcPr>
            <w:tcW w:w="2977" w:type="dxa"/>
            <w:gridSpan w:val="2"/>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8120,28778</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4725,01453</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2779,03447</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616,23878</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288"/>
          <w:tblCellSpacing w:w="5" w:type="nil"/>
        </w:trPr>
        <w:tc>
          <w:tcPr>
            <w:tcW w:w="2977" w:type="dxa"/>
            <w:gridSpan w:val="2"/>
            <w:vMerge/>
            <w:tcBorders>
              <w:bottom w:val="nil"/>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2129,9631</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1678,06418</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51,89890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268"/>
          <w:tblCellSpacing w:w="5" w:type="nil"/>
        </w:trPr>
        <w:tc>
          <w:tcPr>
            <w:tcW w:w="2977" w:type="dxa"/>
            <w:gridSpan w:val="2"/>
            <w:vMerge w:val="restart"/>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91" w:type="dxa"/>
            <w:gridSpan w:val="2"/>
            <w:vMerge w:val="restart"/>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78" w:type="dxa"/>
            <w:vMerge w:val="restart"/>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62"/>
          <w:tblCellSpacing w:w="5" w:type="nil"/>
        </w:trPr>
        <w:tc>
          <w:tcPr>
            <w:tcW w:w="2977" w:type="dxa"/>
            <w:gridSpan w:val="2"/>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36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07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6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991" w:type="dxa"/>
            <w:gridSpan w:val="2"/>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78" w:type="dxa"/>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4C57D6">
        <w:trPr>
          <w:trHeight w:val="163"/>
          <w:tblCellSpacing w:w="5" w:type="nil"/>
        </w:trPr>
        <w:tc>
          <w:tcPr>
            <w:tcW w:w="2977" w:type="dxa"/>
            <w:gridSpan w:val="2"/>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36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07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6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991" w:type="dxa"/>
            <w:gridSpan w:val="2"/>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78" w:type="dxa"/>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7E05FF" w:rsidRPr="007E05FF" w:rsidSect="004B6267">
          <w:pgSz w:w="16838" w:h="11906" w:orient="landscape"/>
          <w:pgMar w:top="709" w:right="539" w:bottom="567" w:left="539" w:header="709" w:footer="709" w:gutter="0"/>
          <w:cols w:space="708"/>
          <w:docGrid w:linePitch="36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4,</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и соисполнители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разрабатывают и принимают на </w:t>
      </w:r>
      <w:proofErr w:type="gramStart"/>
      <w:r w:rsidRPr="007E05FF">
        <w:rPr>
          <w:rFonts w:ascii="Times New Roman" w:eastAsia="Times New Roman" w:hAnsi="Times New Roman" w:cs="Times New Roman"/>
          <w:sz w:val="24"/>
          <w:szCs w:val="24"/>
          <w:lang w:eastAsia="ru-RU"/>
        </w:rPr>
        <w:t>уровне</w:t>
      </w:r>
      <w:proofErr w:type="gramEnd"/>
      <w:r w:rsidRPr="007E05FF">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4 на очередной </w:t>
      </w:r>
      <w:proofErr w:type="gramStart"/>
      <w:r w:rsidRPr="007E05FF">
        <w:rPr>
          <w:rFonts w:ascii="Times New Roman" w:eastAsia="Times New Roman" w:hAnsi="Times New Roman" w:cs="Times New Roman"/>
          <w:sz w:val="24"/>
          <w:szCs w:val="24"/>
          <w:lang w:eastAsia="ru-RU"/>
        </w:rPr>
        <w:t>финансовый</w:t>
      </w:r>
      <w:proofErr w:type="gramEnd"/>
      <w:r w:rsidRPr="007E05FF">
        <w:rPr>
          <w:rFonts w:ascii="Times New Roman" w:eastAsia="Times New Roman" w:hAnsi="Times New Roman" w:cs="Times New Roman"/>
          <w:sz w:val="24"/>
          <w:szCs w:val="24"/>
          <w:lang w:eastAsia="ru-RU"/>
        </w:rPr>
        <w:t xml:space="preserve"> год;</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организуют размещение на официальном </w:t>
      </w:r>
      <w:proofErr w:type="gramStart"/>
      <w:r w:rsidRPr="007E05FF">
        <w:rPr>
          <w:rFonts w:ascii="Times New Roman" w:eastAsia="Times New Roman" w:hAnsi="Times New Roman" w:cs="Times New Roman"/>
          <w:sz w:val="24"/>
          <w:szCs w:val="24"/>
          <w:lang w:eastAsia="ru-RU"/>
        </w:rPr>
        <w:t>сайте</w:t>
      </w:r>
      <w:proofErr w:type="gramEnd"/>
      <w:r w:rsidRPr="007E05FF">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информацию о ходе и результатах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7E05FF">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7E05FF">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4.</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 минимальный перечень видов работ по благоустройству дворовых территорий:</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ремонт дворовых проездов; </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обеспечение освещения дворовых территорий; </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установка скамеек, урн;</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 перечень дополнительных видов работ по благоустройству дворовых территорий:</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детских и спортивных площадок;</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автомобильных парковок;</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озеленение дворовой территории;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устройство и ремонт ограждений различного функционального назначения;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площадок для сбора коммунальных отходов, включая раздельный сбор отходов;</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устройство водоотводных лотков;</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устройство и ремонт дворовых тротуаров и пешеходных дорожек.</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6" w:name="OLE_LINK13"/>
      <w:bookmarkStart w:id="7" w:name="OLE_LINK14"/>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1</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4</w:t>
      </w:r>
    </w:p>
    <w:p w:rsidR="007E05FF" w:rsidRPr="007E05FF" w:rsidRDefault="007E05FF" w:rsidP="007E05FF">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b/>
          <w:sz w:val="24"/>
          <w:szCs w:val="24"/>
        </w:rPr>
      </w:pP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Порядок</w:t>
      </w: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 xml:space="preserve">разработки, обсуждения с заинтересованными лицами и утверждения </w:t>
      </w:r>
      <w:proofErr w:type="gramStart"/>
      <w:r w:rsidRPr="007E05FF">
        <w:rPr>
          <w:rFonts w:ascii="Times New Roman" w:eastAsia="Times New Roman" w:hAnsi="Times New Roman" w:cs="Times New Roman"/>
          <w:sz w:val="24"/>
          <w:szCs w:val="24"/>
        </w:rPr>
        <w:t>дизайн-проектов</w:t>
      </w:r>
      <w:proofErr w:type="gramEnd"/>
      <w:r w:rsidRPr="007E05FF">
        <w:rPr>
          <w:rFonts w:ascii="Times New Roman" w:eastAsia="Times New Roman" w:hAnsi="Times New Roman" w:cs="Times New Roman"/>
          <w:sz w:val="24"/>
          <w:szCs w:val="24"/>
        </w:rPr>
        <w:t xml:space="preserve"> благоустройства дворовых территорий, прилегающих к многоквартирным домам,</w:t>
      </w: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 xml:space="preserve">а также </w:t>
      </w:r>
      <w:proofErr w:type="gramStart"/>
      <w:r w:rsidRPr="007E05FF">
        <w:rPr>
          <w:rFonts w:ascii="Times New Roman" w:eastAsia="Times New Roman" w:hAnsi="Times New Roman" w:cs="Times New Roman"/>
          <w:sz w:val="24"/>
          <w:szCs w:val="24"/>
        </w:rPr>
        <w:t>дизайн-проектов</w:t>
      </w:r>
      <w:proofErr w:type="gramEnd"/>
      <w:r w:rsidRPr="007E05FF">
        <w:rPr>
          <w:rFonts w:ascii="Times New Roman" w:eastAsia="Times New Roman" w:hAnsi="Times New Roman" w:cs="Times New Roman"/>
          <w:sz w:val="24"/>
          <w:szCs w:val="24"/>
        </w:rPr>
        <w:t xml:space="preserve"> благоустройства общественных территорий,</w:t>
      </w:r>
    </w:p>
    <w:p w:rsidR="007E05FF" w:rsidRPr="007E05FF" w:rsidRDefault="007E05FF" w:rsidP="007E05FF">
      <w:pPr>
        <w:widowControl w:val="0"/>
        <w:autoSpaceDE w:val="0"/>
        <w:autoSpaceDN w:val="0"/>
        <w:spacing w:before="2" w:after="0" w:line="237" w:lineRule="auto"/>
        <w:ind w:right="48"/>
        <w:jc w:val="center"/>
        <w:rPr>
          <w:rFonts w:ascii="Times New Roman" w:eastAsia="Times New Roman" w:hAnsi="Times New Roman" w:cs="Times New Roman"/>
          <w:sz w:val="24"/>
          <w:szCs w:val="24"/>
        </w:rPr>
      </w:pPr>
      <w:proofErr w:type="gramStart"/>
      <w:r w:rsidRPr="007E05FF">
        <w:rPr>
          <w:rFonts w:ascii="Times New Roman" w:eastAsia="Times New Roman" w:hAnsi="Times New Roman" w:cs="Times New Roman"/>
          <w:sz w:val="24"/>
          <w:szCs w:val="24"/>
        </w:rPr>
        <w:t>расположенных</w:t>
      </w:r>
      <w:proofErr w:type="gramEnd"/>
      <w:r w:rsidRPr="007E05FF">
        <w:rPr>
          <w:rFonts w:ascii="Times New Roman" w:eastAsia="Times New Roman" w:hAnsi="Times New Roman" w:cs="Times New Roman"/>
          <w:sz w:val="24"/>
          <w:szCs w:val="24"/>
        </w:rPr>
        <w:t xml:space="preserve"> на территории Парабельского района</w:t>
      </w:r>
    </w:p>
    <w:bookmarkEnd w:id="6"/>
    <w:bookmarkEnd w:id="7"/>
    <w:p w:rsidR="007E05FF" w:rsidRPr="007E05FF" w:rsidRDefault="007E05FF" w:rsidP="007E05FF">
      <w:pPr>
        <w:spacing w:after="0" w:line="240" w:lineRule="auto"/>
        <w:rPr>
          <w:rFonts w:ascii="Times New Roman" w:eastAsia="Calibri" w:hAnsi="Times New Roman" w:cs="Times New Roman"/>
          <w:sz w:val="24"/>
          <w:szCs w:val="24"/>
        </w:rPr>
      </w:pPr>
    </w:p>
    <w:p w:rsidR="007E05FF" w:rsidRPr="007E05FF" w:rsidRDefault="007E05FF" w:rsidP="007E05FF">
      <w:pPr>
        <w:spacing w:after="0" w:line="240" w:lineRule="auto"/>
        <w:jc w:val="center"/>
        <w:rPr>
          <w:rFonts w:ascii="Times New Roman" w:eastAsia="Calibri" w:hAnsi="Times New Roman" w:cs="Times New Roman"/>
          <w:sz w:val="24"/>
          <w:szCs w:val="24"/>
        </w:rPr>
      </w:pPr>
      <w:r w:rsidRPr="007E05FF">
        <w:rPr>
          <w:rFonts w:ascii="Times New Roman" w:eastAsia="Calibri" w:hAnsi="Times New Roman" w:cs="Times New Roman"/>
          <w:sz w:val="24"/>
          <w:szCs w:val="24"/>
          <w:lang w:val="en-US"/>
        </w:rPr>
        <w:t>I</w:t>
      </w:r>
      <w:r w:rsidRPr="007E05FF">
        <w:rPr>
          <w:rFonts w:ascii="Times New Roman" w:eastAsia="Calibri" w:hAnsi="Times New Roman" w:cs="Times New Roman"/>
          <w:sz w:val="24"/>
          <w:szCs w:val="24"/>
        </w:rPr>
        <w:t>. Общие положения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Настоящий Порядок определяет механизм действий по разработке и утверждению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(визуализированный перечень в приложении № 8) благоустройства дворовых и (или) общественных территориях (далее – дизайн-проект), требования к их оформлению, порядок их обсуждения с заинтересованными лицами в целях конкретизации размещения на дворовой и (или) общественной территории элементов благоустройства с учетом мнения заинтересованных лиц.</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В целях настоящего Порядка:</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proofErr w:type="gramStart"/>
      <w:r w:rsidRPr="007E05FF">
        <w:rPr>
          <w:rFonts w:ascii="Times New Roman" w:eastAsia="Calibri" w:hAnsi="Times New Roman" w:cs="Times New Roman"/>
          <w:sz w:val="24"/>
          <w:szCs w:val="24"/>
        </w:rPr>
        <w:t>под дворовой территорией понимается сформированная территория, прилегающая к одному или нескольким многоквартирным домам и находящаяся в общем пользовании проживающих в нем лиц,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w:t>
      </w:r>
      <w:proofErr w:type="gramEnd"/>
      <w:r w:rsidRPr="007E05FF">
        <w:rPr>
          <w:rFonts w:ascii="Times New Roman" w:eastAsia="Calibri" w:hAnsi="Times New Roman" w:cs="Times New Roman"/>
          <w:sz w:val="24"/>
          <w:szCs w:val="24"/>
        </w:rPr>
        <w:t xml:space="preserve"> домам;</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под общественной территорией понимается территория, которой беспрепятственно пользуется неограниченный круг лиц, предназначенная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под заинтересованными лицами понимаются 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члены общественной комиссии и иные лица, заинтересованные в организации и реализации мероприятий по благоустройству общественной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под минимальным перечнем видов работ по благоустройству дворовых территорий (далее – минимальный перечень):</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а) минимальный перечень видов работ по благоустройству дворовых территорий:</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ремонт дворовых проездов; </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обеспечение освещения дворовых территорий; </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установка скамеек, урн;</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оборудование детских и спортивных площадок;</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оборудование автомобильных парковок;</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озеленение дворовой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устройство и ремонт ограждений различного функционального назначения;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оборудование площадок для сбора коммунальных отходов, включая раздельный сбор отходов;</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устройство водоотводных лотков;</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устройство и ремонт дворовых тротуаров и пешеходных дорожек.</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p>
    <w:p w:rsidR="007E05FF" w:rsidRPr="007E05FF" w:rsidRDefault="007E05FF" w:rsidP="007E05FF">
      <w:pPr>
        <w:spacing w:after="0" w:line="240" w:lineRule="auto"/>
        <w:jc w:val="center"/>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2. Порядок разработки и требования к </w:t>
      </w:r>
      <w:proofErr w:type="gramStart"/>
      <w:r w:rsidRPr="007E05FF">
        <w:rPr>
          <w:rFonts w:ascii="Times New Roman" w:eastAsia="Calibri" w:hAnsi="Times New Roman" w:cs="Times New Roman"/>
          <w:sz w:val="24"/>
          <w:szCs w:val="24"/>
        </w:rPr>
        <w:t>дизайн-проектам</w:t>
      </w:r>
      <w:proofErr w:type="gramEnd"/>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lastRenderedPageBreak/>
        <w:t>Дизайн-проект должен быть оформлен в письменном виде и содержать следующую информацию:</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наименование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по благоустройству дворовой и (или) общественной территории, включающее адрес многоквартирного дома (далее – МКД) или адрес, присвоенный соответствующей общественной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и (или) общественной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должен учитывать рельеф местности, быть адаптированным к фактическим границам дворовой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должен предусматривать проведение мероприятий по благоустройству дворовой и (или) общественной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Заказчиком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является Администрация Парабельского района (далее – Администрация). 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Администрация района обеспечивает подготовку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w:t>
      </w:r>
    </w:p>
    <w:p w:rsidR="007E05FF" w:rsidRPr="007E05FF" w:rsidRDefault="007E05FF" w:rsidP="007E05FF">
      <w:pPr>
        <w:spacing w:after="0" w:line="240" w:lineRule="auto"/>
        <w:jc w:val="both"/>
        <w:rPr>
          <w:rFonts w:ascii="Times New Roman" w:eastAsia="Calibri" w:hAnsi="Times New Roman" w:cs="Times New Roman"/>
          <w:sz w:val="24"/>
          <w:szCs w:val="24"/>
        </w:rPr>
      </w:pPr>
    </w:p>
    <w:p w:rsidR="007E05FF" w:rsidRPr="007E05FF" w:rsidRDefault="007E05FF" w:rsidP="007E05FF">
      <w:pPr>
        <w:spacing w:after="0" w:line="240" w:lineRule="auto"/>
        <w:jc w:val="center"/>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3. Обсуждение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и их утверждение</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Общественная комиссия обеспечивает рассмотрение предложенных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совместно с представителями заинтересованных лиц.</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proofErr w:type="gramStart"/>
      <w:r w:rsidRPr="007E05FF">
        <w:rPr>
          <w:rFonts w:ascii="Times New Roman" w:eastAsia="Calibri" w:hAnsi="Times New Roman" w:cs="Times New Roman"/>
          <w:sz w:val="24"/>
          <w:szCs w:val="24"/>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размещению на официальном сайте Администрации Парабельского района  в сети «Интернет» (далее – портал).</w:t>
      </w:r>
      <w:proofErr w:type="gramEnd"/>
      <w:r w:rsidRPr="007E05FF">
        <w:rPr>
          <w:rFonts w:ascii="Times New Roman" w:eastAsia="Calibri" w:hAnsi="Times New Roman" w:cs="Times New Roman"/>
          <w:sz w:val="24"/>
          <w:szCs w:val="24"/>
        </w:rPr>
        <w:t xml:space="preserve"> При обсуждении должны быть определены пути устранения (учета) предложений (замечаний), при не устранении (не учете) которых дизайн-проект не сможет быть утвержден, а также сроки устранения (учета) предложений (замечаний).</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Администрация района обеспечивает доработку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и перечня мероприятий с учетом протокола заседания Общественной комиссии.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Доработанный дизайн-проект направляется для согласования в Общественную комиссию.</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представителями заинтересованных лиц, организациями коммунального хозяйства.</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Решение о согласовании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 Администрация Парабельского района подготавливает и обеспечивает подписание постановления поселения об утверждении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благоустройства дворовых территорий (далее – Постановление).</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Решение Общественной комиссии и Постановление размещаются на портале в течение 3-х календарных дней со дня подписания Постановления.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sectPr w:rsidR="007E05FF" w:rsidRPr="007E05FF" w:rsidSect="00453568">
          <w:pgSz w:w="11906" w:h="16838"/>
          <w:pgMar w:top="1134" w:right="567" w:bottom="1134" w:left="1134" w:header="708" w:footer="708"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2</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4</w:t>
      </w:r>
    </w:p>
    <w:p w:rsidR="007E05FF" w:rsidRPr="007E05FF" w:rsidRDefault="007E05FF" w:rsidP="007E05FF">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7E05FF" w:rsidRPr="007E05FF" w:rsidRDefault="007E05FF" w:rsidP="007E05FF">
      <w:pPr>
        <w:tabs>
          <w:tab w:val="left" w:pos="0"/>
        </w:tabs>
        <w:spacing w:after="0" w:line="240" w:lineRule="auto"/>
        <w:ind w:left="-284" w:firstLine="426"/>
        <w:rPr>
          <w:rFonts w:ascii="Times New Roman" w:eastAsia="Times New Roman" w:hAnsi="Times New Roman" w:cs="Times New Roman"/>
          <w:sz w:val="24"/>
          <w:szCs w:val="24"/>
          <w:lang w:eastAsia="ru-RU"/>
        </w:rPr>
      </w:pPr>
    </w:p>
    <w:p w:rsidR="007E05FF" w:rsidRPr="007E05FF" w:rsidRDefault="007E05FF" w:rsidP="007E05FF">
      <w:pPr>
        <w:spacing w:after="0" w:line="237" w:lineRule="auto"/>
        <w:ind w:right="-259"/>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Перечень</w:t>
      </w:r>
    </w:p>
    <w:p w:rsidR="007E05FF" w:rsidRPr="007E05FF" w:rsidRDefault="007E05FF" w:rsidP="007E05FF">
      <w:pPr>
        <w:spacing w:after="0" w:line="237" w:lineRule="auto"/>
        <w:ind w:right="-259"/>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2019-2024 годы</w:t>
      </w:r>
    </w:p>
    <w:p w:rsidR="007E05FF" w:rsidRPr="007E05FF" w:rsidRDefault="007E05FF" w:rsidP="007E05FF">
      <w:pPr>
        <w:spacing w:after="0" w:line="237" w:lineRule="auto"/>
        <w:ind w:left="9560"/>
        <w:rPr>
          <w:rFonts w:ascii="Times New Roman" w:eastAsia="Times New Roman" w:hAnsi="Times New Roman" w:cs="Times New Roman"/>
          <w:sz w:val="20"/>
          <w:szCs w:val="20"/>
          <w:lang w:eastAsia="ru-RU"/>
        </w:rPr>
      </w:pPr>
    </w:p>
    <w:p w:rsidR="007E05FF" w:rsidRPr="007E05FF" w:rsidRDefault="007E05FF" w:rsidP="007E05FF">
      <w:pPr>
        <w:spacing w:after="0" w:line="1" w:lineRule="exact"/>
        <w:rPr>
          <w:rFonts w:ascii="Times New Roman" w:eastAsia="Times New Roman" w:hAnsi="Times New Roman" w:cs="Times New Roman"/>
          <w:sz w:val="20"/>
          <w:szCs w:val="20"/>
          <w:lang w:eastAsia="ru-RU"/>
        </w:rPr>
      </w:pPr>
    </w:p>
    <w:tbl>
      <w:tblPr>
        <w:tblW w:w="9925" w:type="dxa"/>
        <w:tblInd w:w="150" w:type="dxa"/>
        <w:tblLayout w:type="fixed"/>
        <w:tblCellMar>
          <w:left w:w="0" w:type="dxa"/>
          <w:right w:w="0" w:type="dxa"/>
        </w:tblCellMar>
        <w:tblLook w:val="04A0" w:firstRow="1" w:lastRow="0" w:firstColumn="1" w:lastColumn="0" w:noHBand="0" w:noVBand="1"/>
      </w:tblPr>
      <w:tblGrid>
        <w:gridCol w:w="427"/>
        <w:gridCol w:w="24"/>
        <w:gridCol w:w="12"/>
        <w:gridCol w:w="3651"/>
        <w:gridCol w:w="12"/>
        <w:gridCol w:w="415"/>
        <w:gridCol w:w="5384"/>
      </w:tblGrid>
      <w:tr w:rsidR="007E05FF" w:rsidRPr="007E05FF" w:rsidTr="004C57D6">
        <w:trPr>
          <w:trHeight w:val="267"/>
        </w:trPr>
        <w:tc>
          <w:tcPr>
            <w:tcW w:w="427" w:type="dxa"/>
            <w:tcBorders>
              <w:top w:val="single" w:sz="8" w:space="0" w:color="auto"/>
              <w:left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3"/>
                <w:szCs w:val="23"/>
                <w:lang w:eastAsia="ru-RU"/>
              </w:rPr>
            </w:pPr>
          </w:p>
        </w:tc>
        <w:tc>
          <w:tcPr>
            <w:tcW w:w="3687" w:type="dxa"/>
            <w:gridSpan w:val="3"/>
            <w:tcBorders>
              <w:top w:val="single" w:sz="8" w:space="0" w:color="auto"/>
              <w:right w:val="single" w:sz="8" w:space="0" w:color="auto"/>
            </w:tcBorders>
            <w:vAlign w:val="bottom"/>
          </w:tcPr>
          <w:p w:rsidR="007E05FF" w:rsidRPr="007E05FF" w:rsidRDefault="007E05FF" w:rsidP="007E05FF">
            <w:pPr>
              <w:spacing w:after="0" w:line="267" w:lineRule="exact"/>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Адреса</w:t>
            </w:r>
          </w:p>
        </w:tc>
        <w:tc>
          <w:tcPr>
            <w:tcW w:w="427" w:type="dxa"/>
            <w:gridSpan w:val="2"/>
            <w:tcBorders>
              <w:top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3"/>
                <w:szCs w:val="23"/>
                <w:lang w:eastAsia="ru-RU"/>
              </w:rPr>
            </w:pPr>
          </w:p>
        </w:tc>
        <w:tc>
          <w:tcPr>
            <w:tcW w:w="5384" w:type="dxa"/>
            <w:tcBorders>
              <w:top w:val="single" w:sz="8" w:space="0" w:color="auto"/>
              <w:right w:val="single" w:sz="8" w:space="0" w:color="auto"/>
            </w:tcBorders>
            <w:vAlign w:val="bottom"/>
          </w:tcPr>
          <w:p w:rsidR="007E05FF" w:rsidRPr="007E05FF" w:rsidRDefault="007E05FF" w:rsidP="007E05FF">
            <w:pPr>
              <w:spacing w:after="0" w:line="267" w:lineRule="exact"/>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w w:val="99"/>
                <w:sz w:val="24"/>
                <w:szCs w:val="24"/>
                <w:lang w:eastAsia="ru-RU"/>
              </w:rPr>
              <w:t>Местоположение общественной территории</w:t>
            </w:r>
          </w:p>
        </w:tc>
      </w:tr>
      <w:tr w:rsidR="007E05FF" w:rsidRPr="007E05FF" w:rsidTr="004C57D6">
        <w:trPr>
          <w:trHeight w:val="276"/>
        </w:trPr>
        <w:tc>
          <w:tcPr>
            <w:tcW w:w="427" w:type="dxa"/>
            <w:tcBorders>
              <w:left w:val="single" w:sz="8" w:space="0" w:color="auto"/>
              <w:right w:val="single" w:sz="8" w:space="0" w:color="auto"/>
            </w:tcBorders>
            <w:vAlign w:val="bottom"/>
          </w:tcPr>
          <w:p w:rsidR="007E05FF" w:rsidRPr="007E05FF" w:rsidRDefault="007E05FF" w:rsidP="007E05FF">
            <w:pPr>
              <w:spacing w:after="0" w:line="240" w:lineRule="auto"/>
              <w:ind w:left="140"/>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w:t>
            </w:r>
          </w:p>
        </w:tc>
        <w:tc>
          <w:tcPr>
            <w:tcW w:w="3687" w:type="dxa"/>
            <w:gridSpan w:val="3"/>
            <w:tcBorders>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многоквартирных</w:t>
            </w:r>
          </w:p>
        </w:tc>
        <w:tc>
          <w:tcPr>
            <w:tcW w:w="427" w:type="dxa"/>
            <w:gridSpan w:val="2"/>
            <w:tcBorders>
              <w:right w:val="single" w:sz="8" w:space="0" w:color="auto"/>
            </w:tcBorders>
            <w:vAlign w:val="bottom"/>
          </w:tcPr>
          <w:p w:rsidR="007E05FF" w:rsidRPr="007E05FF" w:rsidRDefault="007E05FF" w:rsidP="007E05FF">
            <w:pPr>
              <w:spacing w:after="0" w:line="240" w:lineRule="auto"/>
              <w:ind w:left="160"/>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w:t>
            </w:r>
          </w:p>
        </w:tc>
        <w:tc>
          <w:tcPr>
            <w:tcW w:w="5384" w:type="dxa"/>
            <w:tcBorders>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w w:val="98"/>
                <w:sz w:val="24"/>
                <w:szCs w:val="24"/>
                <w:lang w:eastAsia="ru-RU"/>
              </w:rPr>
              <w:t>с. Парабель</w:t>
            </w:r>
          </w:p>
        </w:tc>
      </w:tr>
      <w:tr w:rsidR="007E05FF" w:rsidRPr="007E05FF" w:rsidTr="004C57D6">
        <w:trPr>
          <w:trHeight w:val="276"/>
        </w:trPr>
        <w:tc>
          <w:tcPr>
            <w:tcW w:w="427" w:type="dxa"/>
            <w:tcBorders>
              <w:left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3687" w:type="dxa"/>
            <w:gridSpan w:val="3"/>
            <w:tcBorders>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 xml:space="preserve">домов </w:t>
            </w:r>
            <w:proofErr w:type="gramStart"/>
            <w:r w:rsidRPr="007E05FF">
              <w:rPr>
                <w:rFonts w:ascii="Times New Roman" w:eastAsia="Times New Roman" w:hAnsi="Times New Roman" w:cs="Times New Roman"/>
                <w:bCs/>
                <w:sz w:val="24"/>
                <w:szCs w:val="24"/>
                <w:lang w:eastAsia="ru-RU"/>
              </w:rPr>
              <w:t>в</w:t>
            </w:r>
            <w:proofErr w:type="gramEnd"/>
            <w:r w:rsidRPr="007E05FF">
              <w:rPr>
                <w:rFonts w:ascii="Times New Roman" w:eastAsia="Times New Roman" w:hAnsi="Times New Roman" w:cs="Times New Roman"/>
                <w:bCs/>
                <w:sz w:val="24"/>
                <w:szCs w:val="24"/>
                <w:lang w:eastAsia="ru-RU"/>
              </w:rPr>
              <w:t xml:space="preserve"> с. Парабель</w:t>
            </w:r>
          </w:p>
        </w:tc>
        <w:tc>
          <w:tcPr>
            <w:tcW w:w="427" w:type="dxa"/>
            <w:gridSpan w:val="2"/>
            <w:tcBorders>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5384" w:type="dxa"/>
            <w:tcBorders>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r>
      <w:tr w:rsidR="007E05FF" w:rsidRPr="007E05FF" w:rsidTr="004C57D6">
        <w:trPr>
          <w:trHeight w:val="270"/>
        </w:trPr>
        <w:tc>
          <w:tcPr>
            <w:tcW w:w="9925" w:type="dxa"/>
            <w:gridSpan w:val="7"/>
            <w:tcBorders>
              <w:top w:val="single" w:sz="4" w:space="0" w:color="auto"/>
              <w:left w:val="single" w:sz="4" w:space="0" w:color="auto"/>
              <w:bottom w:val="single" w:sz="4" w:space="0" w:color="auto"/>
              <w:right w:val="single" w:sz="4" w:space="0" w:color="auto"/>
            </w:tcBorders>
            <w:vAlign w:val="bottom"/>
          </w:tcPr>
          <w:p w:rsidR="007E05FF" w:rsidRPr="007E05FF" w:rsidRDefault="007E05FF" w:rsidP="007E05FF">
            <w:pPr>
              <w:spacing w:after="0" w:line="240" w:lineRule="auto"/>
              <w:ind w:left="140"/>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2019 год</w:t>
            </w:r>
          </w:p>
        </w:tc>
      </w:tr>
      <w:tr w:rsidR="007E05FF" w:rsidRPr="007E05FF" w:rsidTr="004C57D6">
        <w:trPr>
          <w:trHeight w:val="273"/>
        </w:trPr>
        <w:tc>
          <w:tcPr>
            <w:tcW w:w="427" w:type="dxa"/>
            <w:tcBorders>
              <w:top w:val="single" w:sz="4" w:space="0" w:color="auto"/>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1</w:t>
            </w:r>
          </w:p>
        </w:tc>
        <w:tc>
          <w:tcPr>
            <w:tcW w:w="3687" w:type="dxa"/>
            <w:gridSpan w:val="3"/>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5384" w:type="dxa"/>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Сквера Парк Победы по адресу</w:t>
            </w:r>
            <w:proofErr w:type="gramStart"/>
            <w:r w:rsidRPr="007E05FF">
              <w:rPr>
                <w:rFonts w:ascii="Times New Roman" w:eastAsia="Times New Roman" w:hAnsi="Times New Roman" w:cs="Times New Roman"/>
                <w:sz w:val="20"/>
                <w:szCs w:val="20"/>
                <w:lang w:eastAsia="ru-RU"/>
              </w:rPr>
              <w:t xml:space="preserve"> :</w:t>
            </w:r>
            <w:proofErr w:type="gramEnd"/>
            <w:r w:rsidRPr="007E05FF">
              <w:rPr>
                <w:rFonts w:ascii="Times New Roman" w:eastAsia="Times New Roman" w:hAnsi="Times New Roman" w:cs="Times New Roman"/>
                <w:sz w:val="20"/>
                <w:szCs w:val="20"/>
                <w:lang w:eastAsia="ru-RU"/>
              </w:rPr>
              <w:t xml:space="preserve"> Томская область, Парабельский район, с. Парабель, ул. Чехова 24а</w:t>
            </w:r>
          </w:p>
        </w:tc>
      </w:tr>
      <w:tr w:rsidR="007E05FF" w:rsidRPr="007E05FF" w:rsidTr="004C57D6">
        <w:trPr>
          <w:trHeight w:val="346"/>
        </w:trPr>
        <w:tc>
          <w:tcPr>
            <w:tcW w:w="9925" w:type="dxa"/>
            <w:gridSpan w:val="7"/>
            <w:tcBorders>
              <w:top w:val="single" w:sz="4" w:space="0" w:color="auto"/>
              <w:left w:val="single" w:sz="4" w:space="0" w:color="auto"/>
              <w:bottom w:val="single" w:sz="4" w:space="0" w:color="auto"/>
              <w:right w:val="single" w:sz="4" w:space="0" w:color="auto"/>
            </w:tcBorders>
            <w:vAlign w:val="bottom"/>
          </w:tcPr>
          <w:p w:rsidR="007E05FF" w:rsidRPr="007E05FF" w:rsidRDefault="007E05FF" w:rsidP="007E05FF">
            <w:pPr>
              <w:spacing w:after="0" w:line="240" w:lineRule="auto"/>
              <w:ind w:left="140"/>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2020 год</w:t>
            </w:r>
          </w:p>
        </w:tc>
      </w:tr>
      <w:tr w:rsidR="007E05FF" w:rsidRPr="007E05FF" w:rsidTr="004C57D6">
        <w:trPr>
          <w:trHeight w:val="273"/>
        </w:trPr>
        <w:tc>
          <w:tcPr>
            <w:tcW w:w="427" w:type="dxa"/>
            <w:tcBorders>
              <w:top w:val="single" w:sz="4" w:space="0" w:color="auto"/>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2</w:t>
            </w:r>
          </w:p>
        </w:tc>
        <w:tc>
          <w:tcPr>
            <w:tcW w:w="3687" w:type="dxa"/>
            <w:gridSpan w:val="3"/>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5384" w:type="dxa"/>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Сквера Парк Победы по адресу</w:t>
            </w:r>
            <w:proofErr w:type="gramStart"/>
            <w:r w:rsidRPr="007E05FF">
              <w:rPr>
                <w:rFonts w:ascii="Times New Roman" w:eastAsia="Times New Roman" w:hAnsi="Times New Roman" w:cs="Times New Roman"/>
                <w:sz w:val="20"/>
                <w:szCs w:val="20"/>
                <w:lang w:eastAsia="ru-RU"/>
              </w:rPr>
              <w:t xml:space="preserve"> :</w:t>
            </w:r>
            <w:proofErr w:type="gramEnd"/>
            <w:r w:rsidRPr="007E05FF">
              <w:rPr>
                <w:rFonts w:ascii="Times New Roman" w:eastAsia="Times New Roman" w:hAnsi="Times New Roman" w:cs="Times New Roman"/>
                <w:sz w:val="20"/>
                <w:szCs w:val="20"/>
                <w:lang w:eastAsia="ru-RU"/>
              </w:rPr>
              <w:t xml:space="preserve"> Томская область, Парабельский район, с. Парабель, ул. Чехова 24а </w:t>
            </w:r>
            <w:r w:rsidRPr="007E05FF">
              <w:rPr>
                <w:rFonts w:ascii="Times New Roman" w:eastAsia="Times New Roman" w:hAnsi="Times New Roman" w:cs="Times New Roman"/>
                <w:sz w:val="20"/>
                <w:szCs w:val="20"/>
                <w:lang w:val="en-US" w:eastAsia="ru-RU"/>
              </w:rPr>
              <w:t xml:space="preserve">II </w:t>
            </w:r>
            <w:r w:rsidRPr="007E05FF">
              <w:rPr>
                <w:rFonts w:ascii="Times New Roman" w:eastAsia="Times New Roman" w:hAnsi="Times New Roman" w:cs="Times New Roman"/>
                <w:sz w:val="20"/>
                <w:szCs w:val="20"/>
                <w:lang w:eastAsia="ru-RU"/>
              </w:rPr>
              <w:t>этап</w:t>
            </w:r>
          </w:p>
        </w:tc>
      </w:tr>
      <w:tr w:rsidR="007E05FF" w:rsidRPr="007E05FF" w:rsidTr="004C57D6">
        <w:trPr>
          <w:trHeight w:val="75"/>
        </w:trPr>
        <w:tc>
          <w:tcPr>
            <w:tcW w:w="427" w:type="dxa"/>
            <w:vMerge w:val="restart"/>
            <w:tcBorders>
              <w:left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3</w:t>
            </w:r>
          </w:p>
        </w:tc>
        <w:tc>
          <w:tcPr>
            <w:tcW w:w="3687" w:type="dxa"/>
            <w:gridSpan w:val="3"/>
            <w:vMerge w:val="restart"/>
            <w:tcBorders>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bottom w:val="single" w:sz="4"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w:t>
            </w:r>
          </w:p>
        </w:tc>
        <w:tc>
          <w:tcPr>
            <w:tcW w:w="5384" w:type="dxa"/>
            <w:tcBorders>
              <w:bottom w:val="single" w:sz="4"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Детская игровая площадка по адресу: Томская область, Парабельский район, </w:t>
            </w:r>
            <w:proofErr w:type="spellStart"/>
            <w:r w:rsidRPr="007E05FF">
              <w:rPr>
                <w:rFonts w:ascii="Times New Roman" w:eastAsia="Times New Roman" w:hAnsi="Times New Roman" w:cs="Times New Roman"/>
                <w:sz w:val="20"/>
                <w:szCs w:val="20"/>
                <w:lang w:eastAsia="ru-RU"/>
              </w:rPr>
              <w:t>с</w:t>
            </w:r>
            <w:proofErr w:type="gramStart"/>
            <w:r w:rsidRPr="007E05FF">
              <w:rPr>
                <w:rFonts w:ascii="Times New Roman" w:eastAsia="Times New Roman" w:hAnsi="Times New Roman" w:cs="Times New Roman"/>
                <w:sz w:val="20"/>
                <w:szCs w:val="20"/>
                <w:lang w:eastAsia="ru-RU"/>
              </w:rPr>
              <w:t>.П</w:t>
            </w:r>
            <w:proofErr w:type="gramEnd"/>
            <w:r w:rsidRPr="007E05FF">
              <w:rPr>
                <w:rFonts w:ascii="Times New Roman" w:eastAsia="Times New Roman" w:hAnsi="Times New Roman" w:cs="Times New Roman"/>
                <w:sz w:val="20"/>
                <w:szCs w:val="20"/>
                <w:lang w:eastAsia="ru-RU"/>
              </w:rPr>
              <w:t>арабель</w:t>
            </w:r>
            <w:proofErr w:type="spellEnd"/>
            <w:r w:rsidRPr="007E05FF">
              <w:rPr>
                <w:rFonts w:ascii="Times New Roman" w:eastAsia="Times New Roman" w:hAnsi="Times New Roman" w:cs="Times New Roman"/>
                <w:sz w:val="20"/>
                <w:szCs w:val="20"/>
                <w:lang w:eastAsia="ru-RU"/>
              </w:rPr>
              <w:t xml:space="preserve">, </w:t>
            </w:r>
            <w:proofErr w:type="spellStart"/>
            <w:r w:rsidRPr="007E05FF">
              <w:rPr>
                <w:rFonts w:ascii="Times New Roman" w:eastAsia="Times New Roman" w:hAnsi="Times New Roman" w:cs="Times New Roman"/>
                <w:sz w:val="20"/>
                <w:szCs w:val="20"/>
                <w:lang w:eastAsia="ru-RU"/>
              </w:rPr>
              <w:t>ул.Советская</w:t>
            </w:r>
            <w:proofErr w:type="spellEnd"/>
            <w:r w:rsidRPr="007E05FF">
              <w:rPr>
                <w:rFonts w:ascii="Times New Roman" w:eastAsia="Times New Roman" w:hAnsi="Times New Roman" w:cs="Times New Roman"/>
                <w:sz w:val="20"/>
                <w:szCs w:val="20"/>
                <w:lang w:eastAsia="ru-RU"/>
              </w:rPr>
              <w:t>, 20б</w:t>
            </w:r>
          </w:p>
        </w:tc>
      </w:tr>
      <w:tr w:rsidR="007E05FF" w:rsidRPr="007E05FF" w:rsidTr="004C57D6">
        <w:trPr>
          <w:trHeight w:val="200"/>
        </w:trPr>
        <w:tc>
          <w:tcPr>
            <w:tcW w:w="427" w:type="dxa"/>
            <w:vMerge/>
            <w:tcBorders>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p>
        </w:tc>
        <w:tc>
          <w:tcPr>
            <w:tcW w:w="3687" w:type="dxa"/>
            <w:gridSpan w:val="3"/>
            <w:vMerge/>
            <w:tcBorders>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w:t>
            </w:r>
          </w:p>
        </w:tc>
        <w:tc>
          <w:tcPr>
            <w:tcW w:w="5384" w:type="dxa"/>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Парк семейного отдыха «Нарымское раздолье» по адресу: Томская область, Парабельский район, с. Нарым, пер. Садовый,12</w:t>
            </w:r>
          </w:p>
        </w:tc>
      </w:tr>
      <w:tr w:rsidR="007E05FF" w:rsidRPr="007E05FF" w:rsidTr="004C57D6">
        <w:trPr>
          <w:trHeight w:val="318"/>
        </w:trPr>
        <w:tc>
          <w:tcPr>
            <w:tcW w:w="9925" w:type="dxa"/>
            <w:gridSpan w:val="7"/>
            <w:tcBorders>
              <w:left w:val="single" w:sz="8" w:space="0" w:color="auto"/>
              <w:right w:val="single" w:sz="8" w:space="0" w:color="auto"/>
            </w:tcBorders>
            <w:vAlign w:val="bottom"/>
          </w:tcPr>
          <w:p w:rsidR="007E05FF" w:rsidRPr="007E05FF" w:rsidRDefault="007E05FF" w:rsidP="007E05FF">
            <w:pPr>
              <w:spacing w:after="0" w:line="240" w:lineRule="auto"/>
              <w:ind w:left="140"/>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 xml:space="preserve">2021 </w:t>
            </w:r>
            <w:r w:rsidRPr="007E05FF">
              <w:rPr>
                <w:rFonts w:ascii="Times New Roman" w:eastAsia="Times New Roman" w:hAnsi="Times New Roman" w:cs="Times New Roman"/>
                <w:bCs/>
                <w:lang w:eastAsia="ru-RU"/>
              </w:rPr>
              <w:t>год</w:t>
            </w:r>
          </w:p>
        </w:tc>
      </w:tr>
      <w:tr w:rsidR="007E05FF" w:rsidRPr="007E05FF" w:rsidTr="004C57D6">
        <w:trPr>
          <w:trHeight w:val="22"/>
        </w:trPr>
        <w:tc>
          <w:tcPr>
            <w:tcW w:w="427" w:type="dxa"/>
            <w:tcBorders>
              <w:left w:val="single" w:sz="8" w:space="0" w:color="auto"/>
              <w:bottom w:val="single" w:sz="8" w:space="0" w:color="auto"/>
            </w:tcBorders>
            <w:vAlign w:val="bottom"/>
          </w:tcPr>
          <w:p w:rsidR="007E05FF" w:rsidRPr="007E05FF" w:rsidRDefault="007E05FF" w:rsidP="007E05FF">
            <w:pPr>
              <w:spacing w:after="0" w:line="20" w:lineRule="exact"/>
              <w:jc w:val="center"/>
              <w:rPr>
                <w:rFonts w:ascii="Times New Roman" w:eastAsia="Times New Roman" w:hAnsi="Times New Roman" w:cs="Times New Roman"/>
                <w:sz w:val="1"/>
                <w:szCs w:val="1"/>
                <w:lang w:eastAsia="ru-RU"/>
              </w:rPr>
            </w:pPr>
          </w:p>
        </w:tc>
        <w:tc>
          <w:tcPr>
            <w:tcW w:w="3687" w:type="dxa"/>
            <w:gridSpan w:val="3"/>
            <w:tcBorders>
              <w:bottom w:val="single" w:sz="8" w:space="0" w:color="auto"/>
            </w:tcBorders>
            <w:vAlign w:val="bottom"/>
          </w:tcPr>
          <w:p w:rsidR="007E05FF" w:rsidRPr="007E05FF" w:rsidRDefault="007E05FF" w:rsidP="007E05FF">
            <w:pPr>
              <w:spacing w:after="0" w:line="20" w:lineRule="exact"/>
              <w:rPr>
                <w:rFonts w:ascii="Times New Roman" w:eastAsia="Times New Roman" w:hAnsi="Times New Roman" w:cs="Times New Roman"/>
                <w:sz w:val="1"/>
                <w:szCs w:val="1"/>
                <w:lang w:eastAsia="ru-RU"/>
              </w:rPr>
            </w:pPr>
          </w:p>
        </w:tc>
        <w:tc>
          <w:tcPr>
            <w:tcW w:w="427" w:type="dxa"/>
            <w:gridSpan w:val="2"/>
            <w:tcBorders>
              <w:bottom w:val="single" w:sz="8" w:space="0" w:color="auto"/>
            </w:tcBorders>
            <w:vAlign w:val="bottom"/>
          </w:tcPr>
          <w:p w:rsidR="007E05FF" w:rsidRPr="007E05FF" w:rsidRDefault="007E05FF" w:rsidP="007E05FF">
            <w:pPr>
              <w:spacing w:after="0" w:line="20" w:lineRule="exact"/>
              <w:jc w:val="center"/>
              <w:rPr>
                <w:rFonts w:ascii="Times New Roman" w:eastAsia="Times New Roman" w:hAnsi="Times New Roman" w:cs="Times New Roman"/>
                <w:sz w:val="20"/>
                <w:szCs w:val="20"/>
                <w:lang w:eastAsia="ru-RU"/>
              </w:rPr>
            </w:pPr>
          </w:p>
        </w:tc>
        <w:tc>
          <w:tcPr>
            <w:tcW w:w="5384" w:type="dxa"/>
            <w:tcBorders>
              <w:bottom w:val="single" w:sz="8" w:space="0" w:color="auto"/>
              <w:right w:val="single" w:sz="8" w:space="0" w:color="auto"/>
            </w:tcBorders>
            <w:vAlign w:val="bottom"/>
          </w:tcPr>
          <w:p w:rsidR="007E05FF" w:rsidRPr="007E05FF" w:rsidRDefault="007E05FF" w:rsidP="007E05FF">
            <w:pPr>
              <w:spacing w:after="0" w:line="20" w:lineRule="exact"/>
              <w:rPr>
                <w:rFonts w:ascii="Times New Roman" w:eastAsia="Times New Roman" w:hAnsi="Times New Roman" w:cs="Times New Roman"/>
                <w:sz w:val="1"/>
                <w:szCs w:val="1"/>
                <w:lang w:eastAsia="ru-RU"/>
              </w:rPr>
            </w:pPr>
          </w:p>
        </w:tc>
      </w:tr>
      <w:tr w:rsidR="007E05FF" w:rsidRPr="007E05FF" w:rsidTr="004C57D6">
        <w:trPr>
          <w:trHeight w:val="276"/>
        </w:trPr>
        <w:tc>
          <w:tcPr>
            <w:tcW w:w="427" w:type="dxa"/>
            <w:tcBorders>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4</w:t>
            </w:r>
          </w:p>
        </w:tc>
        <w:tc>
          <w:tcPr>
            <w:tcW w:w="3687" w:type="dxa"/>
            <w:gridSpan w:val="3"/>
            <w:tcBorders>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5384" w:type="dxa"/>
            <w:tcBorders>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Детская площадка по адресу: Томская область, Парабельский район, ул. Молодежная,1в</w:t>
            </w:r>
          </w:p>
        </w:tc>
      </w:tr>
      <w:tr w:rsidR="007E05FF" w:rsidRPr="007E05FF" w:rsidTr="004C5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9925" w:type="dxa"/>
            <w:gridSpan w:val="7"/>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 год</w:t>
            </w:r>
          </w:p>
        </w:tc>
      </w:tr>
      <w:tr w:rsidR="007E05FF" w:rsidRPr="007E05FF" w:rsidTr="004C5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26"/>
        </w:trPr>
        <w:tc>
          <w:tcPr>
            <w:tcW w:w="451"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5</w:t>
            </w:r>
          </w:p>
        </w:tc>
        <w:tc>
          <w:tcPr>
            <w:tcW w:w="366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27"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384" w:type="dxa"/>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Территория районного дома культуры с. Парабель по адресу: Томская область, Парабельский район, с. Парабель, ул. Советская 21. </w:t>
            </w:r>
            <w:r w:rsidRPr="007E05FF">
              <w:rPr>
                <w:rFonts w:ascii="Times New Roman" w:eastAsia="Times New Roman" w:hAnsi="Times New Roman" w:cs="Times New Roman"/>
                <w:sz w:val="20"/>
                <w:szCs w:val="20"/>
                <w:lang w:val="en-US" w:eastAsia="ru-RU"/>
              </w:rPr>
              <w:t xml:space="preserve">I </w:t>
            </w:r>
            <w:r w:rsidRPr="007E05FF">
              <w:rPr>
                <w:rFonts w:ascii="Times New Roman" w:eastAsia="Times New Roman" w:hAnsi="Times New Roman" w:cs="Times New Roman"/>
                <w:sz w:val="20"/>
                <w:szCs w:val="20"/>
                <w:lang w:eastAsia="ru-RU"/>
              </w:rPr>
              <w:t>этап</w:t>
            </w:r>
          </w:p>
        </w:tc>
      </w:tr>
      <w:tr w:rsidR="007E05FF" w:rsidRPr="007E05FF" w:rsidTr="004C5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0"/>
        </w:trPr>
        <w:tc>
          <w:tcPr>
            <w:tcW w:w="9925" w:type="dxa"/>
            <w:gridSpan w:val="7"/>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 год</w:t>
            </w:r>
          </w:p>
        </w:tc>
      </w:tr>
      <w:tr w:rsidR="007E05FF" w:rsidRPr="007E05FF" w:rsidTr="004C5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0"/>
        </w:trPr>
        <w:tc>
          <w:tcPr>
            <w:tcW w:w="451" w:type="dxa"/>
            <w:gridSpan w:val="2"/>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6</w:t>
            </w:r>
          </w:p>
        </w:tc>
        <w:tc>
          <w:tcPr>
            <w:tcW w:w="3675" w:type="dxa"/>
            <w:gridSpan w:val="3"/>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5" w:type="dxa"/>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384" w:type="dxa"/>
          </w:tcPr>
          <w:p w:rsidR="007E05FF" w:rsidRPr="007E05FF" w:rsidRDefault="007E05FF" w:rsidP="007E05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Территория районного дома культуры с. Парабель по адресу: Томская область, Парабельский район, с. Парабель, ул. Советская 21. I</w:t>
            </w:r>
            <w:r w:rsidRPr="007E05FF">
              <w:rPr>
                <w:rFonts w:ascii="Times New Roman" w:eastAsia="Times New Roman" w:hAnsi="Times New Roman" w:cs="Times New Roman"/>
                <w:sz w:val="20"/>
                <w:szCs w:val="20"/>
                <w:lang w:val="en-US" w:eastAsia="ru-RU"/>
              </w:rPr>
              <w:t>I</w:t>
            </w:r>
            <w:r w:rsidRPr="007E05FF">
              <w:rPr>
                <w:rFonts w:ascii="Times New Roman" w:eastAsia="Times New Roman" w:hAnsi="Times New Roman" w:cs="Times New Roman"/>
                <w:sz w:val="20"/>
                <w:szCs w:val="20"/>
                <w:lang w:eastAsia="ru-RU"/>
              </w:rPr>
              <w:t xml:space="preserve"> этап</w:t>
            </w:r>
          </w:p>
        </w:tc>
      </w:tr>
      <w:tr w:rsidR="007E05FF" w:rsidRPr="007E05FF" w:rsidTr="004C5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2"/>
        </w:trPr>
        <w:tc>
          <w:tcPr>
            <w:tcW w:w="9925" w:type="dxa"/>
            <w:gridSpan w:val="7"/>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 год</w:t>
            </w:r>
          </w:p>
        </w:tc>
      </w:tr>
      <w:tr w:rsidR="007E05FF" w:rsidRPr="007E05FF" w:rsidTr="004C5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1"/>
        </w:trPr>
        <w:tc>
          <w:tcPr>
            <w:tcW w:w="463"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7</w:t>
            </w:r>
          </w:p>
        </w:tc>
        <w:tc>
          <w:tcPr>
            <w:tcW w:w="36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27"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384" w:type="dxa"/>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Сквер у «ДШИ им. Заволокиных» по адресу:</w:t>
            </w:r>
            <w:r w:rsidRPr="007E05FF">
              <w:rPr>
                <w:rFonts w:ascii="Courier New" w:eastAsia="Times New Roman" w:hAnsi="Courier New" w:cs="Courier New"/>
                <w:sz w:val="20"/>
                <w:szCs w:val="20"/>
                <w:lang w:eastAsia="ru-RU"/>
              </w:rPr>
              <w:t xml:space="preserve"> </w:t>
            </w:r>
            <w:r w:rsidRPr="007E05FF">
              <w:rPr>
                <w:rFonts w:ascii="Times New Roman" w:eastAsia="Times New Roman" w:hAnsi="Times New Roman" w:cs="Times New Roman"/>
                <w:sz w:val="20"/>
                <w:szCs w:val="20"/>
                <w:lang w:eastAsia="ru-RU"/>
              </w:rPr>
              <w:t>Томская область, Парабельский район, с. Парабель, Береговая 9</w:t>
            </w: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5262C1">
          <w:pgSz w:w="12240" w:h="15840"/>
          <w:pgMar w:top="720" w:right="851" w:bottom="902" w:left="1418" w:header="720" w:footer="720" w:gutter="0"/>
          <w:cols w:space="720"/>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5</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5</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before="120" w:after="12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1.Паспорт Подпрограммы</w:t>
      </w:r>
    </w:p>
    <w:tbl>
      <w:tblPr>
        <w:tblW w:w="1063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22"/>
        <w:gridCol w:w="1882"/>
        <w:gridCol w:w="992"/>
        <w:gridCol w:w="142"/>
        <w:gridCol w:w="709"/>
        <w:gridCol w:w="709"/>
        <w:gridCol w:w="708"/>
        <w:gridCol w:w="18"/>
        <w:gridCol w:w="691"/>
        <w:gridCol w:w="85"/>
        <w:gridCol w:w="57"/>
        <w:gridCol w:w="567"/>
        <w:gridCol w:w="115"/>
        <w:gridCol w:w="27"/>
        <w:gridCol w:w="708"/>
      </w:tblGrid>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Наименование подпрограммы </w:t>
            </w:r>
          </w:p>
        </w:tc>
        <w:tc>
          <w:tcPr>
            <w:tcW w:w="7410" w:type="dxa"/>
            <w:gridSpan w:val="14"/>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района» (далее – Подпрограмма 5)</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tabs>
                <w:tab w:val="left" w:pos="0"/>
              </w:tabs>
              <w:spacing w:after="0" w:line="240" w:lineRule="auto"/>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инфраструктуры коммунального хозяйства Администрации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Администрации сельских поселений </w:t>
            </w:r>
            <w:r w:rsidRPr="007E05FF">
              <w:rPr>
                <w:rFonts w:ascii="Times New Roman" w:eastAsia="Times New Roman" w:hAnsi="Times New Roman" w:cs="Times New Roman"/>
                <w:sz w:val="24"/>
                <w:szCs w:val="24"/>
                <w:lang w:eastAsia="ru-RU"/>
              </w:rPr>
              <w:t>(по согласованию)</w:t>
            </w:r>
          </w:p>
        </w:tc>
      </w:tr>
      <w:tr w:rsidR="007E05FF" w:rsidRPr="007E05FF" w:rsidTr="004C57D6">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Цели подпрограммы муниципальной программы</w:t>
            </w:r>
          </w:p>
        </w:tc>
        <w:tc>
          <w:tcPr>
            <w:tcW w:w="7410" w:type="dxa"/>
            <w:gridSpan w:val="14"/>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tc>
      </w:tr>
      <w:tr w:rsidR="007E05FF" w:rsidRPr="007E05FF" w:rsidTr="004C57D6">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Задачи подпрограммы муниципальной программы</w:t>
            </w:r>
          </w:p>
        </w:tc>
        <w:tc>
          <w:tcPr>
            <w:tcW w:w="7410" w:type="dxa"/>
            <w:gridSpan w:val="14"/>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1.Повышение протяженности автомобильных дорог общего пользования местного значения, приведенных в нормативное состояние;</w:t>
            </w:r>
          </w:p>
          <w:p w:rsidR="007E05FF" w:rsidRPr="007E05FF" w:rsidRDefault="007E05FF" w:rsidP="007E05FF">
            <w:pPr>
              <w:spacing w:after="0" w:line="240" w:lineRule="auto"/>
              <w:jc w:val="both"/>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2.Повышение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4C57D6">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3016"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201</w:t>
            </w:r>
            <w:r w:rsidRPr="007E05FF">
              <w:rPr>
                <w:rFonts w:ascii="Times New Roman" w:eastAsia="Times New Roman" w:hAnsi="Times New Roman" w:cs="Times New Roman"/>
                <w:sz w:val="24"/>
                <w:szCs w:val="24"/>
                <w:lang w:eastAsia="ru-RU"/>
              </w:rPr>
              <w:t>9</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r w:rsidRPr="007E05FF">
              <w:rPr>
                <w:rFonts w:ascii="Times New Roman" w:eastAsia="Times New Roman" w:hAnsi="Times New Roman" w:cs="Times New Roman"/>
                <w:sz w:val="24"/>
                <w:szCs w:val="24"/>
                <w:lang w:eastAsia="ru-RU"/>
              </w:rPr>
              <w:t xml:space="preserve">20 </w:t>
            </w:r>
            <w:r w:rsidRPr="007E05FF">
              <w:rPr>
                <w:rFonts w:ascii="Times New Roman" w:eastAsia="Times New Roman" w:hAnsi="Times New Roman" w:cs="Times New Roman"/>
                <w:sz w:val="24"/>
                <w:szCs w:val="24"/>
                <w:lang w:val="en-US" w:eastAsia="ru-RU"/>
              </w:rPr>
              <w:t>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r w:rsidRPr="007E05FF">
              <w:rPr>
                <w:rFonts w:ascii="Times New Roman" w:eastAsia="Times New Roman" w:hAnsi="Times New Roman" w:cs="Times New Roman"/>
                <w:sz w:val="24"/>
                <w:szCs w:val="24"/>
                <w:lang w:eastAsia="ru-RU"/>
              </w:rPr>
              <w:t xml:space="preserve">21 </w:t>
            </w:r>
            <w:r w:rsidRPr="007E05FF">
              <w:rPr>
                <w:rFonts w:ascii="Times New Roman" w:eastAsia="Times New Roman" w:hAnsi="Times New Roman" w:cs="Times New Roman"/>
                <w:sz w:val="24"/>
                <w:szCs w:val="24"/>
                <w:lang w:val="en-US" w:eastAsia="ru-RU"/>
              </w:rPr>
              <w:t>год</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4C57D6">
        <w:trPr>
          <w:trHeight w:val="27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Задача 1 -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Доля </w:t>
            </w:r>
            <w:r w:rsidRPr="007E05FF">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 %</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2 </w:t>
            </w:r>
            <w:r w:rsidRPr="007E05FF">
              <w:rPr>
                <w:rFonts w:ascii="Times New Roman" w:eastAsia="Times New Roman" w:hAnsi="Times New Roman" w:cs="Times New Roman"/>
                <w:sz w:val="24"/>
                <w:szCs w:val="24"/>
                <w:lang w:eastAsia="ru-RU"/>
              </w:rPr>
              <w:t>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 xml:space="preserve">Протяженность автомобильных дорог общего пользования </w:t>
            </w:r>
            <w:r w:rsidRPr="007E05FF">
              <w:rPr>
                <w:rFonts w:ascii="Times New Roman" w:eastAsia="Times New Roman" w:hAnsi="Times New Roman" w:cs="Times New Roman"/>
                <w:sz w:val="24"/>
                <w:szCs w:val="24"/>
                <w:lang w:eastAsia="ru-RU"/>
              </w:rPr>
              <w:lastRenderedPageBreak/>
              <w:t xml:space="preserve">местного значения введенных в эксплуатацию после строительства, </w:t>
            </w:r>
            <w:proofErr w:type="gramStart"/>
            <w:r w:rsidRPr="007E05FF">
              <w:rPr>
                <w:rFonts w:ascii="Times New Roman" w:eastAsia="Times New Roman" w:hAnsi="Times New Roman" w:cs="Times New Roman"/>
                <w:sz w:val="24"/>
                <w:szCs w:val="24"/>
                <w:lang w:eastAsia="ru-RU"/>
              </w:rPr>
              <w:t>км</w:t>
            </w:r>
            <w:proofErr w:type="gramEnd"/>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2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3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35"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Сроки реализации подпрограммы</w:t>
            </w:r>
            <w:r w:rsidRPr="007E05FF">
              <w:rPr>
                <w:rFonts w:ascii="Times New Roman" w:eastAsia="Times New Roman" w:hAnsi="Times New Roman" w:cs="Times New Roman"/>
                <w:color w:val="FF0000"/>
                <w:sz w:val="24"/>
                <w:szCs w:val="24"/>
                <w:lang w:eastAsia="ru-RU"/>
              </w:rPr>
              <w:t xml:space="preserve"> </w:t>
            </w: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2019 – 2024 годы</w:t>
            </w:r>
          </w:p>
        </w:tc>
      </w:tr>
      <w:tr w:rsidR="007E05FF" w:rsidRPr="007E05FF" w:rsidTr="004C57D6">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188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Источники</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4C57D6">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федеральный бюджет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областной бюджет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87600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29800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28800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29000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районный бюджет</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05FF">
              <w:rPr>
                <w:rFonts w:ascii="Times New Roman" w:eastAsia="Times New Roman" w:hAnsi="Times New Roman" w:cs="Times New Roman"/>
                <w:sz w:val="24"/>
                <w:szCs w:val="24"/>
                <w:lang w:eastAsia="ru-RU"/>
              </w:rPr>
              <w:t>62453,50094</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16319,938</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r>
      <w:tr w:rsidR="007E05FF" w:rsidRPr="007E05FF" w:rsidTr="004C57D6">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внебюджетные источники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 по источникам</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05FF">
              <w:rPr>
                <w:rFonts w:ascii="Times New Roman" w:eastAsia="Times New Roman" w:hAnsi="Times New Roman" w:cs="Times New Roman"/>
                <w:sz w:val="24"/>
                <w:szCs w:val="24"/>
                <w:lang w:eastAsia="ru-RU"/>
              </w:rPr>
              <w:t>150053,5011</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37860,96294</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37996,6</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45319,93816</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r>
    </w:tbl>
    <w:p w:rsidR="007E05FF" w:rsidRPr="007E05FF" w:rsidRDefault="007E05FF" w:rsidP="007E05FF">
      <w:pPr>
        <w:spacing w:after="0" w:line="240" w:lineRule="auto"/>
        <w:jc w:val="both"/>
        <w:rPr>
          <w:rFonts w:ascii="Times New Roman" w:eastAsia="Times New Roman" w:hAnsi="Times New Roman" w:cs="Times New Roman"/>
          <w:sz w:val="28"/>
          <w:szCs w:val="28"/>
          <w:lang w:eastAsia="ru-RU"/>
        </w:rPr>
      </w:pP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2.Характеристика текущего состояния сферы реализации Подпрограммы 5</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Автодорожная сеть в Парабельском районе по состоянию на 01.03.2020 включает в себя 311,374 км. автодорог общего пользования местного значения, из них с асфальтобетонным покрытием – 27,643 км</w:t>
      </w:r>
      <w:proofErr w:type="gramStart"/>
      <w:r w:rsidRPr="007E05FF">
        <w:rPr>
          <w:rFonts w:ascii="Times New Roman" w:eastAsia="Times New Roman" w:hAnsi="Times New Roman" w:cs="Times New Roman"/>
          <w:sz w:val="24"/>
          <w:szCs w:val="24"/>
          <w:lang w:eastAsia="ru-RU"/>
        </w:rPr>
        <w:t xml:space="preserve">., </w:t>
      </w:r>
      <w:proofErr w:type="gramEnd"/>
      <w:r w:rsidRPr="007E05FF">
        <w:rPr>
          <w:rFonts w:ascii="Times New Roman" w:eastAsia="Times New Roman" w:hAnsi="Times New Roman" w:cs="Times New Roman"/>
          <w:sz w:val="24"/>
          <w:szCs w:val="24"/>
          <w:lang w:eastAsia="ru-RU"/>
        </w:rPr>
        <w:t>гравийным покрытием – 108,947 км., грунтовым покрытием – 174,784 км.</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Дороги местного значения в Парабельском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последние годы в районе отремонтировано 25,8465 км. улично-дорожной сети поселений, в том числе в 2016 году – 12,442 км</w:t>
      </w:r>
      <w:proofErr w:type="gramStart"/>
      <w:r w:rsidRPr="007E05FF">
        <w:rPr>
          <w:rFonts w:ascii="Times New Roman" w:eastAsia="Times New Roman" w:hAnsi="Times New Roman" w:cs="Times New Roman"/>
          <w:sz w:val="24"/>
          <w:szCs w:val="24"/>
          <w:lang w:eastAsia="ru-RU"/>
        </w:rPr>
        <w:t xml:space="preserve">.; </w:t>
      </w:r>
      <w:proofErr w:type="gramEnd"/>
      <w:r w:rsidRPr="007E05FF">
        <w:rPr>
          <w:rFonts w:ascii="Times New Roman" w:eastAsia="Times New Roman" w:hAnsi="Times New Roman" w:cs="Times New Roman"/>
          <w:sz w:val="24"/>
          <w:szCs w:val="24"/>
          <w:lang w:eastAsia="ru-RU"/>
        </w:rPr>
        <w:t>в 2017 году – 6,3 км.; в 2018году - 7,1045км. В 2019 году - 6,416 км</w:t>
      </w:r>
      <w:proofErr w:type="gramStart"/>
      <w:r w:rsidRPr="007E05FF">
        <w:rPr>
          <w:rFonts w:ascii="Times New Roman" w:eastAsia="Times New Roman" w:hAnsi="Times New Roman" w:cs="Times New Roman"/>
          <w:sz w:val="24"/>
          <w:szCs w:val="24"/>
          <w:lang w:eastAsia="ru-RU"/>
        </w:rPr>
        <w:t>.</w:t>
      </w:r>
      <w:proofErr w:type="gramEnd"/>
      <w:r w:rsidRPr="007E05FF">
        <w:rPr>
          <w:rFonts w:ascii="Times New Roman" w:eastAsia="Times New Roman" w:hAnsi="Times New Roman" w:cs="Times New Roman"/>
          <w:sz w:val="24"/>
          <w:szCs w:val="24"/>
          <w:lang w:eastAsia="ru-RU"/>
        </w:rPr>
        <w:t xml:space="preserve"> </w:t>
      </w:r>
      <w:proofErr w:type="gramStart"/>
      <w:r w:rsidRPr="007E05FF">
        <w:rPr>
          <w:rFonts w:ascii="Times New Roman" w:eastAsia="Times New Roman" w:hAnsi="Times New Roman" w:cs="Times New Roman"/>
          <w:sz w:val="24"/>
          <w:szCs w:val="24"/>
          <w:lang w:eastAsia="ru-RU"/>
        </w:rPr>
        <w:t>а</w:t>
      </w:r>
      <w:proofErr w:type="gramEnd"/>
      <w:r w:rsidRPr="007E05FF">
        <w:rPr>
          <w:rFonts w:ascii="Times New Roman" w:eastAsia="Times New Roman" w:hAnsi="Times New Roman" w:cs="Times New Roman"/>
          <w:sz w:val="24"/>
          <w:szCs w:val="24"/>
          <w:lang w:eastAsia="ru-RU"/>
        </w:rPr>
        <w:t>втомобильных дорог местного значения.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Исходя из состояния дорожной сети на сегодняшний момент определено приоритетное направление дорожной политики на ближайшую перспективу. Это - сохранение существующей сети автомобильных дорог и приведение ее в соответствии с нормативными требованиями и стандартами.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на автомобильных </w:t>
      </w:r>
      <w:proofErr w:type="gramStart"/>
      <w:r w:rsidRPr="007E05FF">
        <w:rPr>
          <w:rFonts w:ascii="Times New Roman" w:eastAsia="Times New Roman" w:hAnsi="Times New Roman" w:cs="Times New Roman"/>
          <w:sz w:val="24"/>
          <w:szCs w:val="24"/>
          <w:lang w:eastAsia="ru-RU"/>
        </w:rPr>
        <w:t>дорогах</w:t>
      </w:r>
      <w:proofErr w:type="gramEnd"/>
      <w:r w:rsidRPr="007E05FF">
        <w:rPr>
          <w:rFonts w:ascii="Times New Roman" w:eastAsia="Times New Roman" w:hAnsi="Times New Roman" w:cs="Times New Roman"/>
          <w:sz w:val="24"/>
          <w:szCs w:val="24"/>
          <w:lang w:eastAsia="ru-RU"/>
        </w:rPr>
        <w:t xml:space="preserve"> и улично-дорожной сети Парабельского района.</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5, показатели цели задач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 Подпрограммы 5 – сохранение и развитие автомобильных дорог Парабельского района.</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Задачи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Повышение протяженности автомобильных дорог общего пользования местного значения, приведенных в нормативное состояние;</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Повышение протяженности автомобильных дорог общего пользования местного значения введенных в эксплуатацию после строительства.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992"/>
        <w:gridCol w:w="993"/>
        <w:gridCol w:w="850"/>
        <w:gridCol w:w="709"/>
        <w:gridCol w:w="709"/>
        <w:gridCol w:w="745"/>
      </w:tblGrid>
      <w:tr w:rsidR="007E05FF" w:rsidRPr="007E05FF" w:rsidTr="004C57D6">
        <w:trPr>
          <w:trHeight w:val="284"/>
        </w:trPr>
        <w:tc>
          <w:tcPr>
            <w:tcW w:w="535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и задач</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745"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4C57D6">
        <w:trPr>
          <w:trHeight w:val="990"/>
        </w:trPr>
        <w:tc>
          <w:tcPr>
            <w:tcW w:w="10351" w:type="dxa"/>
            <w:gridSpan w:val="7"/>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 1 -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4C57D6">
        <w:trPr>
          <w:trHeight w:val="129"/>
        </w:trPr>
        <w:tc>
          <w:tcPr>
            <w:tcW w:w="5353"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lang w:eastAsia="ru-RU"/>
              </w:rPr>
              <w:t xml:space="preserve">Доля </w:t>
            </w:r>
            <w:r w:rsidRPr="007E05FF">
              <w:rPr>
                <w:rFonts w:ascii="Times New Roman" w:eastAsia="Calibri" w:hAnsi="Times New Roman" w:cs="Times New Roman"/>
                <w:lang w:eastAsia="ru-RU"/>
              </w:rPr>
              <w:t>протяженности автомобильных дорог общего пользования местного значения, приведенных в нормативное состояние,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w:t>
            </w:r>
          </w:p>
        </w:tc>
        <w:tc>
          <w:tcPr>
            <w:tcW w:w="745"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w:t>
            </w:r>
          </w:p>
        </w:tc>
      </w:tr>
      <w:tr w:rsidR="007E05FF" w:rsidRPr="007E05FF" w:rsidTr="004C57D6">
        <w:trPr>
          <w:trHeight w:val="129"/>
        </w:trPr>
        <w:tc>
          <w:tcPr>
            <w:tcW w:w="10351" w:type="dxa"/>
            <w:gridSpan w:val="7"/>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 2 -  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4C57D6">
        <w:trPr>
          <w:trHeight w:val="129"/>
        </w:trPr>
        <w:tc>
          <w:tcPr>
            <w:tcW w:w="5353"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7E05FF">
              <w:rPr>
                <w:rFonts w:ascii="Times New Roman" w:eastAsia="Times New Roman" w:hAnsi="Times New Roman" w:cs="Times New Roman"/>
                <w:sz w:val="24"/>
                <w:szCs w:val="24"/>
                <w:lang w:eastAsia="ru-RU"/>
              </w:rPr>
              <w:t>км</w:t>
            </w:r>
            <w:proofErr w:type="gramEnd"/>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45"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bl>
    <w:p w:rsidR="007E05FF" w:rsidRPr="007E05FF" w:rsidRDefault="007E05FF" w:rsidP="007E05FF">
      <w:pPr>
        <w:spacing w:after="0" w:line="240" w:lineRule="auto"/>
        <w:ind w:firstLine="709"/>
        <w:jc w:val="both"/>
        <w:rPr>
          <w:rFonts w:ascii="Times New Roman" w:eastAsia="Times New Roman" w:hAnsi="Times New Roman" w:cs="Times New Roman"/>
          <w:sz w:val="28"/>
          <w:szCs w:val="24"/>
          <w:lang w:eastAsia="ru-RU"/>
        </w:rPr>
        <w:sectPr w:rsidR="007E05FF" w:rsidRPr="007E05FF" w:rsidSect="00453568">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5</w:t>
      </w:r>
    </w:p>
    <w:tbl>
      <w:tblPr>
        <w:tblpPr w:leftFromText="180" w:rightFromText="180" w:vertAnchor="text" w:tblpY="1"/>
        <w:tblOverlap w:val="neve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82"/>
        <w:gridCol w:w="1134"/>
        <w:gridCol w:w="1418"/>
        <w:gridCol w:w="1362"/>
        <w:gridCol w:w="1071"/>
        <w:gridCol w:w="969"/>
        <w:gridCol w:w="850"/>
        <w:gridCol w:w="1985"/>
        <w:gridCol w:w="1584"/>
        <w:gridCol w:w="1392"/>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4C57D6">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4C57D6">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98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58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4C57D6">
        <w:trPr>
          <w:tblCellSpacing w:w="5" w:type="nil"/>
        </w:trPr>
        <w:tc>
          <w:tcPr>
            <w:tcW w:w="14742" w:type="dxa"/>
            <w:gridSpan w:val="11"/>
          </w:tcPr>
          <w:p w:rsidR="007E05FF" w:rsidRPr="007E05FF" w:rsidRDefault="007E05FF" w:rsidP="007E05FF">
            <w:pPr>
              <w:spacing w:after="0" w:line="240" w:lineRule="auto"/>
              <w:ind w:firstLine="851"/>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5 «Сохранение и развитие автомобильных дорог Парабельского района»</w:t>
            </w: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Мероприятия </w:t>
            </w:r>
            <w:proofErr w:type="gramStart"/>
            <w:r w:rsidRPr="007E05FF">
              <w:rPr>
                <w:rFonts w:ascii="Times New Roman" w:eastAsia="Times New Roman" w:hAnsi="Times New Roman" w:cs="Times New Roman"/>
                <w:sz w:val="24"/>
                <w:szCs w:val="24"/>
                <w:lang w:eastAsia="ru-RU"/>
              </w:rPr>
              <w:t>согласно приложения</w:t>
            </w:r>
            <w:proofErr w:type="gramEnd"/>
            <w:r w:rsidRPr="007E05FF">
              <w:rPr>
                <w:rFonts w:ascii="Times New Roman" w:eastAsia="Times New Roman" w:hAnsi="Times New Roman" w:cs="Times New Roman"/>
                <w:sz w:val="24"/>
                <w:szCs w:val="24"/>
                <w:lang w:eastAsia="ru-RU"/>
              </w:rPr>
              <w:t xml:space="preserve"> к подпрограмме 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150053,5011</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87600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62453,50094</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сельских поселений (по согласованию)</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2019-23</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2020-28</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2021-32</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2022-36</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2023-40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2024-44</w:t>
            </w:r>
          </w:p>
        </w:tc>
      </w:tr>
      <w:tr w:rsidR="007E05FF" w:rsidRPr="007E05FF" w:rsidTr="004C57D6">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37860,96294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29800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37996,6</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28800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45319,93816</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29000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16319,938</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147" w:type="dxa"/>
            <w:gridSpan w:val="10"/>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 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Мероприятия </w:t>
            </w:r>
            <w:proofErr w:type="gramStart"/>
            <w:r w:rsidRPr="007E05FF">
              <w:rPr>
                <w:rFonts w:ascii="Times New Roman" w:eastAsia="Times New Roman" w:hAnsi="Times New Roman" w:cs="Times New Roman"/>
                <w:sz w:val="24"/>
                <w:szCs w:val="24"/>
                <w:lang w:eastAsia="ru-RU"/>
              </w:rPr>
              <w:t>согласно приложения</w:t>
            </w:r>
            <w:proofErr w:type="gramEnd"/>
            <w:r w:rsidRPr="007E05FF">
              <w:rPr>
                <w:rFonts w:ascii="Times New Roman" w:eastAsia="Times New Roman" w:hAnsi="Times New Roman" w:cs="Times New Roman"/>
                <w:sz w:val="24"/>
                <w:szCs w:val="24"/>
                <w:lang w:eastAsia="ru-RU"/>
              </w:rPr>
              <w:t xml:space="preserve"> к подпрограмме 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сельских поселений (по согласованию)</w:t>
            </w: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7E05FF">
              <w:rPr>
                <w:rFonts w:ascii="Times New Roman" w:eastAsia="Times New Roman" w:hAnsi="Times New Roman" w:cs="Times New Roman"/>
                <w:sz w:val="18"/>
                <w:szCs w:val="18"/>
                <w:lang w:eastAsia="ru-RU"/>
              </w:rPr>
              <w:t>км</w:t>
            </w:r>
            <w:proofErr w:type="gramEnd"/>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6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1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restart"/>
            <w:tcBorders>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5</w:t>
            </w:r>
          </w:p>
        </w:tc>
        <w:tc>
          <w:tcPr>
            <w:tcW w:w="1134"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150053,5011</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87600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62453,50094</w:t>
            </w:r>
          </w:p>
        </w:tc>
        <w:tc>
          <w:tcPr>
            <w:tcW w:w="850"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Borders>
              <w:lef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37860,96294</w:t>
            </w:r>
          </w:p>
        </w:tc>
        <w:tc>
          <w:tcPr>
            <w:tcW w:w="1362"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29800</w:t>
            </w:r>
          </w:p>
        </w:tc>
        <w:tc>
          <w:tcPr>
            <w:tcW w:w="969"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850" w:type="dxa"/>
            <w:tcBorders>
              <w:top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37996,6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28800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850" w:type="dxa"/>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45319,93816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29000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16319,938</w:t>
            </w:r>
          </w:p>
        </w:tc>
        <w:tc>
          <w:tcPr>
            <w:tcW w:w="850" w:type="dxa"/>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8990</w:t>
            </w:r>
          </w:p>
        </w:tc>
        <w:tc>
          <w:tcPr>
            <w:tcW w:w="850" w:type="dxa"/>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5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9886</w:t>
            </w:r>
          </w:p>
        </w:tc>
        <w:tc>
          <w:tcPr>
            <w:tcW w:w="850" w:type="dxa"/>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10000</w:t>
            </w:r>
          </w:p>
        </w:tc>
        <w:tc>
          <w:tcPr>
            <w:tcW w:w="850" w:type="dxa"/>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7E05FF" w:rsidRPr="007E05FF" w:rsidSect="00A30C88">
          <w:pgSz w:w="15840" w:h="12240" w:orient="landscape"/>
          <w:pgMar w:top="567" w:right="720" w:bottom="851" w:left="902" w:header="720" w:footer="720" w:gutter="0"/>
          <w:cols w:space="72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5,</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и соисполнители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разрабатывают и принимают на </w:t>
      </w:r>
      <w:proofErr w:type="gramStart"/>
      <w:r w:rsidRPr="007E05FF">
        <w:rPr>
          <w:rFonts w:ascii="Times New Roman" w:eastAsia="Times New Roman" w:hAnsi="Times New Roman" w:cs="Times New Roman"/>
          <w:sz w:val="24"/>
          <w:szCs w:val="24"/>
          <w:lang w:eastAsia="ru-RU"/>
        </w:rPr>
        <w:t>уровне</w:t>
      </w:r>
      <w:proofErr w:type="gramEnd"/>
      <w:r w:rsidRPr="007E05FF">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5 на очередной </w:t>
      </w:r>
      <w:proofErr w:type="gramStart"/>
      <w:r w:rsidRPr="007E05FF">
        <w:rPr>
          <w:rFonts w:ascii="Times New Roman" w:eastAsia="Times New Roman" w:hAnsi="Times New Roman" w:cs="Times New Roman"/>
          <w:sz w:val="24"/>
          <w:szCs w:val="24"/>
          <w:lang w:eastAsia="ru-RU"/>
        </w:rPr>
        <w:t>финансовый</w:t>
      </w:r>
      <w:proofErr w:type="gramEnd"/>
      <w:r w:rsidRPr="007E05FF">
        <w:rPr>
          <w:rFonts w:ascii="Times New Roman" w:eastAsia="Times New Roman" w:hAnsi="Times New Roman" w:cs="Times New Roman"/>
          <w:sz w:val="24"/>
          <w:szCs w:val="24"/>
          <w:lang w:eastAsia="ru-RU"/>
        </w:rPr>
        <w:t xml:space="preserve">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организуют размещение на официальном </w:t>
      </w:r>
      <w:proofErr w:type="gramStart"/>
      <w:r w:rsidRPr="007E05FF">
        <w:rPr>
          <w:rFonts w:ascii="Times New Roman" w:eastAsia="Times New Roman" w:hAnsi="Times New Roman" w:cs="Times New Roman"/>
          <w:sz w:val="24"/>
          <w:szCs w:val="24"/>
          <w:lang w:eastAsia="ru-RU"/>
        </w:rPr>
        <w:t>сайте</w:t>
      </w:r>
      <w:proofErr w:type="gramEnd"/>
      <w:r w:rsidRPr="007E05FF">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информацию о ходе и результатах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7E05FF">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7E05FF">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5,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5.</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7E05FF" w:rsidRPr="007E05FF" w:rsidSect="00453568">
          <w:pgSz w:w="12240" w:h="15840"/>
          <w:pgMar w:top="1134" w:right="567" w:bottom="1134" w:left="1134" w:header="709" w:footer="709" w:gutter="0"/>
          <w:cols w:space="708"/>
          <w:docGrid w:linePitch="360"/>
        </w:sectPr>
      </w:pPr>
    </w:p>
    <w:p w:rsidR="007E05FF" w:rsidRPr="007E05FF" w:rsidRDefault="007E05FF" w:rsidP="007E05F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5</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Парабельского района»</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bookmarkStart w:id="8" w:name="OLE_LINK1"/>
      <w:bookmarkStart w:id="9" w:name="OLE_LINK2"/>
      <w:r w:rsidRPr="007E05FF">
        <w:rPr>
          <w:rFonts w:ascii="Times New Roman" w:eastAsia="Times New Roman" w:hAnsi="Times New Roman" w:cs="Times New Roman"/>
          <w:sz w:val="24"/>
          <w:szCs w:val="24"/>
          <w:lang w:eastAsia="ru-RU"/>
        </w:rPr>
        <w:t>Мероприятия по реализации Подпрограммы</w:t>
      </w:r>
      <w:bookmarkEnd w:id="8"/>
      <w:bookmarkEnd w:id="9"/>
      <w:r w:rsidRPr="007E05FF">
        <w:rPr>
          <w:rFonts w:ascii="Times New Roman" w:eastAsia="Times New Roman" w:hAnsi="Times New Roman" w:cs="Times New Roman"/>
          <w:sz w:val="24"/>
          <w:szCs w:val="24"/>
          <w:lang w:eastAsia="ru-RU"/>
        </w:rPr>
        <w:t xml:space="preserve"> 5</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(План по ремонту дорог Парабельского района на 2021 год)</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tbl>
      <w:tblPr>
        <w:tblW w:w="10222" w:type="dxa"/>
        <w:tblInd w:w="93" w:type="dxa"/>
        <w:tblLayout w:type="fixed"/>
        <w:tblLook w:val="04A0" w:firstRow="1" w:lastRow="0" w:firstColumn="1" w:lastColumn="0" w:noHBand="0" w:noVBand="1"/>
      </w:tblPr>
      <w:tblGrid>
        <w:gridCol w:w="582"/>
        <w:gridCol w:w="21"/>
        <w:gridCol w:w="5933"/>
        <w:gridCol w:w="1134"/>
        <w:gridCol w:w="1134"/>
        <w:gridCol w:w="1418"/>
      </w:tblGrid>
      <w:tr w:rsidR="007E05FF" w:rsidRPr="007E05FF" w:rsidTr="004C57D6">
        <w:trPr>
          <w:trHeight w:val="756"/>
        </w:trPr>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 </w:t>
            </w:r>
            <w:proofErr w:type="gramStart"/>
            <w:r w:rsidRPr="007E05FF">
              <w:rPr>
                <w:rFonts w:ascii="Times New Roman" w:eastAsia="Times New Roman" w:hAnsi="Times New Roman" w:cs="Times New Roman"/>
                <w:bCs/>
                <w:color w:val="000000"/>
                <w:sz w:val="24"/>
                <w:szCs w:val="24"/>
                <w:lang w:eastAsia="ru-RU"/>
              </w:rPr>
              <w:t>п</w:t>
            </w:r>
            <w:proofErr w:type="gramEnd"/>
            <w:r w:rsidRPr="007E05FF">
              <w:rPr>
                <w:rFonts w:ascii="Times New Roman" w:eastAsia="Times New Roman" w:hAnsi="Times New Roman" w:cs="Times New Roman"/>
                <w:bCs/>
                <w:color w:val="000000"/>
                <w:sz w:val="24"/>
                <w:szCs w:val="24"/>
                <w:lang w:eastAsia="ru-RU"/>
              </w:rPr>
              <w:t>/п</w:t>
            </w:r>
          </w:p>
        </w:tc>
        <w:tc>
          <w:tcPr>
            <w:tcW w:w="5933"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Длина, </w:t>
            </w:r>
            <w:proofErr w:type="gramStart"/>
            <w:r w:rsidRPr="007E05FF">
              <w:rPr>
                <w:rFonts w:ascii="Times New Roman" w:eastAsia="Times New Roman" w:hAnsi="Times New Roman" w:cs="Times New Roman"/>
                <w:bCs/>
                <w:color w:val="000000"/>
                <w:sz w:val="24"/>
                <w:szCs w:val="24"/>
                <w:lang w:eastAsia="ru-RU"/>
              </w:rPr>
              <w:t>м</w:t>
            </w:r>
            <w:proofErr w:type="gramEnd"/>
            <w:r w:rsidRPr="007E05FF">
              <w:rPr>
                <w:rFonts w:ascii="Times New Roman" w:eastAsia="Times New Roman" w:hAnsi="Times New Roman" w:cs="Times New Roman"/>
                <w:bCs/>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Ширина, </w:t>
            </w:r>
            <w:proofErr w:type="gramStart"/>
            <w:r w:rsidRPr="007E05FF">
              <w:rPr>
                <w:rFonts w:ascii="Times New Roman" w:eastAsia="Times New Roman" w:hAnsi="Times New Roman" w:cs="Times New Roman"/>
                <w:bCs/>
                <w:color w:val="000000"/>
                <w:sz w:val="24"/>
                <w:szCs w:val="24"/>
                <w:lang w:eastAsia="ru-RU"/>
              </w:rPr>
              <w:t>м</w:t>
            </w:r>
            <w:proofErr w:type="gramEnd"/>
            <w:r w:rsidRPr="007E05FF">
              <w:rPr>
                <w:rFonts w:ascii="Times New Roman" w:eastAsia="Times New Roman" w:hAnsi="Times New Roman" w:cs="Times New Roman"/>
                <w:bCs/>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Площадь, кв. м. </w:t>
            </w:r>
          </w:p>
        </w:tc>
      </w:tr>
      <w:tr w:rsidR="007E05FF" w:rsidRPr="007E05FF" w:rsidTr="004C57D6">
        <w:trPr>
          <w:trHeight w:val="142"/>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sz w:val="24"/>
                <w:szCs w:val="24"/>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4C57D6">
        <w:trPr>
          <w:trHeight w:val="587"/>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Парабельское сельское поселение</w:t>
            </w:r>
          </w:p>
        </w:tc>
      </w:tr>
      <w:tr w:rsidR="007E05FF" w:rsidRPr="007E05FF" w:rsidTr="004C57D6">
        <w:trPr>
          <w:trHeight w:val="84"/>
        </w:trPr>
        <w:tc>
          <w:tcPr>
            <w:tcW w:w="603" w:type="dxa"/>
            <w:gridSpan w:val="2"/>
            <w:tcBorders>
              <w:top w:val="nil"/>
              <w:left w:val="single" w:sz="4" w:space="0" w:color="auto"/>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
        </w:tc>
        <w:tc>
          <w:tcPr>
            <w:tcW w:w="9619" w:type="dxa"/>
            <w:gridSpan w:val="4"/>
            <w:tcBorders>
              <w:top w:val="nil"/>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i/>
                <w:iCs/>
                <w:color w:val="000000"/>
                <w:sz w:val="24"/>
                <w:szCs w:val="24"/>
                <w:lang w:eastAsia="ru-RU"/>
              </w:rPr>
              <w:t>АСФАЛЬТОБЕТОН</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с. Парабель, ул. Мира  2 – 6</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highlight w:val="green"/>
                <w:lang w:eastAsia="ru-RU"/>
              </w:rPr>
            </w:pPr>
            <w:r w:rsidRPr="007E05FF">
              <w:rPr>
                <w:rFonts w:ascii="Times New Roman" w:eastAsia="Times New Roman" w:hAnsi="Times New Roman" w:cs="Times New Roman"/>
                <w:sz w:val="24"/>
                <w:szCs w:val="24"/>
                <w:lang w:eastAsia="ru-RU"/>
              </w:rPr>
              <w:t>6.2</w:t>
            </w:r>
          </w:p>
        </w:tc>
        <w:tc>
          <w:tcPr>
            <w:tcW w:w="1418" w:type="dxa"/>
            <w:tcBorders>
              <w:top w:val="nil"/>
              <w:left w:val="nil"/>
              <w:bottom w:val="nil"/>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1488</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2</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с. Парабель, пер. Пионерский</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306</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highlight w:val="green"/>
                <w:lang w:eastAsia="ru-RU"/>
              </w:rPr>
            </w:pPr>
            <w:r w:rsidRPr="007E05FF">
              <w:rPr>
                <w:rFonts w:ascii="Times New Roman" w:eastAsia="Times New Roman" w:hAnsi="Times New Roman" w:cs="Times New Roman"/>
                <w:sz w:val="24"/>
                <w:szCs w:val="24"/>
                <w:lang w:eastAsia="ru-RU"/>
              </w:rPr>
              <w:t>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1652,4</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3</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с. Парабель, ул. Шишкова  (114-128)</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447</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highlight w:val="green"/>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2682</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w:t>
            </w:r>
          </w:p>
        </w:tc>
        <w:tc>
          <w:tcPr>
            <w:tcW w:w="5933" w:type="dxa"/>
            <w:tcBorders>
              <w:top w:val="nil"/>
              <w:left w:val="nil"/>
              <w:bottom w:val="nil"/>
              <w:right w:val="nil"/>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п. Кирзавод, ул. Осенняя</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620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highlight w:val="green"/>
                <w:lang w:eastAsia="ru-RU"/>
              </w:rPr>
            </w:pPr>
            <w:r w:rsidRPr="007E05FF">
              <w:rPr>
                <w:rFonts w:ascii="Times New Roman" w:eastAsia="Times New Roman" w:hAnsi="Times New Roman" w:cs="Times New Roman"/>
                <w:sz w:val="24"/>
                <w:szCs w:val="24"/>
                <w:lang w:eastAsia="ru-RU"/>
              </w:rPr>
              <w:t>6,3</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3906</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Итого по асфальтобетон</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r w:rsidRPr="007E05FF">
              <w:rPr>
                <w:rFonts w:ascii="Times New Roman" w:eastAsia="Times New Roman" w:hAnsi="Times New Roman" w:cs="Times New Roman"/>
                <w:bCs/>
                <w:sz w:val="24"/>
                <w:szCs w:val="24"/>
                <w:lang w:eastAsia="ru-RU"/>
              </w:rPr>
              <w:t>1613</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color w:val="1F497D"/>
                <w:sz w:val="24"/>
                <w:szCs w:val="24"/>
                <w:highlight w:val="green"/>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r w:rsidRPr="007E05FF">
              <w:rPr>
                <w:rFonts w:ascii="Times New Roman" w:eastAsia="Times New Roman" w:hAnsi="Times New Roman" w:cs="Times New Roman"/>
                <w:bCs/>
                <w:sz w:val="24"/>
                <w:szCs w:val="24"/>
                <w:lang w:eastAsia="ru-RU"/>
              </w:rPr>
              <w:t>9728,4</w:t>
            </w:r>
          </w:p>
        </w:tc>
      </w:tr>
      <w:tr w:rsidR="007E05FF" w:rsidRPr="007E05FF" w:rsidTr="004C57D6">
        <w:trPr>
          <w:trHeight w:val="228"/>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p>
        </w:tc>
        <w:tc>
          <w:tcPr>
            <w:tcW w:w="9619" w:type="dxa"/>
            <w:gridSpan w:val="4"/>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1F497D"/>
                <w:sz w:val="24"/>
                <w:szCs w:val="24"/>
                <w:lang w:eastAsia="ru-RU"/>
              </w:rPr>
            </w:pPr>
            <w:r w:rsidRPr="007E05FF">
              <w:rPr>
                <w:rFonts w:ascii="Times New Roman" w:eastAsia="Times New Roman" w:hAnsi="Times New Roman" w:cs="Times New Roman"/>
                <w:bCs/>
                <w:i/>
                <w:iCs/>
                <w:color w:val="000000"/>
                <w:sz w:val="24"/>
                <w:szCs w:val="24"/>
                <w:lang w:eastAsia="ru-RU"/>
              </w:rPr>
              <w:t>ГРАВИЙ</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5</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п. Кирзавод, ул. Северная</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380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1900</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6</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с. Толмачево, ул. Озерная  3б, 10 (от ул. Светлая до дома №10)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410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2050</w:t>
            </w:r>
          </w:p>
        </w:tc>
      </w:tr>
      <w:tr w:rsidR="007E05FF" w:rsidRPr="007E05FF" w:rsidTr="004C57D6">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Итого по гравию</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r w:rsidRPr="007E05FF">
              <w:rPr>
                <w:rFonts w:ascii="Times New Roman" w:eastAsia="Times New Roman" w:hAnsi="Times New Roman" w:cs="Times New Roman"/>
                <w:bCs/>
                <w:sz w:val="24"/>
                <w:szCs w:val="24"/>
                <w:lang w:eastAsia="ru-RU"/>
              </w:rPr>
              <w:t>790</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FF0000"/>
                <w:sz w:val="24"/>
                <w:szCs w:val="24"/>
                <w:highlight w:val="green"/>
                <w:lang w:eastAsia="ru-RU"/>
              </w:rPr>
            </w:pPr>
            <w:r w:rsidRPr="007E05FF">
              <w:rPr>
                <w:rFonts w:ascii="Times New Roman" w:eastAsia="Times New Roman" w:hAnsi="Times New Roman" w:cs="Times New Roman"/>
                <w:bCs/>
                <w:sz w:val="24"/>
                <w:szCs w:val="24"/>
                <w:lang w:eastAsia="ru-RU"/>
              </w:rPr>
              <w:t>3950</w:t>
            </w:r>
          </w:p>
        </w:tc>
      </w:tr>
      <w:tr w:rsidR="007E05FF" w:rsidRPr="007E05FF" w:rsidTr="004C57D6">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r w:rsidRPr="007E05FF">
              <w:rPr>
                <w:rFonts w:ascii="Times New Roman" w:eastAsia="Times New Roman" w:hAnsi="Times New Roman" w:cs="Times New Roman"/>
                <w:bCs/>
                <w:sz w:val="24"/>
                <w:szCs w:val="24"/>
                <w:lang w:eastAsia="ru-RU"/>
              </w:rPr>
              <w:t>2403</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highlight w:val="green"/>
                <w:lang w:eastAsia="ru-RU"/>
              </w:rPr>
            </w:pPr>
            <w:r w:rsidRPr="007E05FF">
              <w:rPr>
                <w:rFonts w:ascii="Times New Roman" w:eastAsia="Times New Roman" w:hAnsi="Times New Roman" w:cs="Times New Roman"/>
                <w:bCs/>
                <w:sz w:val="24"/>
                <w:szCs w:val="24"/>
                <w:lang w:eastAsia="ru-RU"/>
              </w:rPr>
              <w:t>13678,4</w:t>
            </w:r>
          </w:p>
        </w:tc>
      </w:tr>
      <w:tr w:rsidR="007E05FF" w:rsidRPr="007E05FF" w:rsidTr="004C57D6">
        <w:trPr>
          <w:trHeight w:val="621"/>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Нарымское сельское поселение</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7</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п. Шпалозавод, ул. Пионерская</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650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3900</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8</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Томская область, Парабельский район, п. Шпалозавод, ул., Заводская (от </w:t>
            </w:r>
            <w:proofErr w:type="gramStart"/>
            <w:r w:rsidRPr="007E05FF">
              <w:rPr>
                <w:rFonts w:ascii="Times New Roman" w:eastAsia="Times New Roman" w:hAnsi="Times New Roman" w:cs="Times New Roman"/>
                <w:sz w:val="24"/>
                <w:szCs w:val="24"/>
                <w:lang w:eastAsia="ru-RU"/>
              </w:rPr>
              <w:t>км</w:t>
            </w:r>
            <w:proofErr w:type="gramEnd"/>
            <w:r w:rsidRPr="007E05FF">
              <w:rPr>
                <w:rFonts w:ascii="Times New Roman" w:eastAsia="Times New Roman" w:hAnsi="Times New Roman" w:cs="Times New Roman"/>
                <w:sz w:val="24"/>
                <w:szCs w:val="24"/>
                <w:lang w:eastAsia="ru-RU"/>
              </w:rPr>
              <w:t xml:space="preserve"> 0+000 до км 0+700)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750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4500</w:t>
            </w:r>
          </w:p>
        </w:tc>
      </w:tr>
      <w:tr w:rsidR="007E05FF" w:rsidRPr="007E05FF" w:rsidTr="004C57D6">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8400</w:t>
            </w:r>
          </w:p>
        </w:tc>
      </w:tr>
      <w:tr w:rsidR="007E05FF" w:rsidRPr="007E05FF" w:rsidTr="004C57D6">
        <w:trPr>
          <w:trHeight w:val="701"/>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Новосельцевское сельское поселение</w:t>
            </w:r>
          </w:p>
        </w:tc>
      </w:tr>
      <w:tr w:rsidR="007E05FF" w:rsidRPr="007E05FF" w:rsidTr="004C57D6">
        <w:trPr>
          <w:trHeight w:val="315"/>
        </w:trPr>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9</w:t>
            </w:r>
          </w:p>
        </w:tc>
        <w:tc>
          <w:tcPr>
            <w:tcW w:w="5933" w:type="dxa"/>
            <w:tcBorders>
              <w:top w:val="single" w:sz="4" w:space="0" w:color="auto"/>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Томская область, Парабельский район, д. Малое Нестерово, участок дороги по ул. Трудовая от дома № 2А до дома № 2Б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430</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5933" w:type="dxa"/>
            <w:tcBorders>
              <w:top w:val="nil"/>
              <w:left w:val="nil"/>
              <w:bottom w:val="single" w:sz="4" w:space="0" w:color="auto"/>
              <w:right w:val="single" w:sz="4" w:space="0" w:color="auto"/>
            </w:tcBorders>
            <w:shd w:val="clear" w:color="auto" w:fill="auto"/>
            <w:noWrap/>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Томская область, Парабельский район, с. Новосельцево, ул. Рабочая, от дома № 2 до дома № 8 </w:t>
            </w:r>
            <w:r w:rsidRPr="007E05FF">
              <w:rPr>
                <w:rFonts w:ascii="Times New Roman" w:eastAsia="Times New Roman" w:hAnsi="Times New Roman" w:cs="Times New Roman"/>
                <w:sz w:val="24"/>
                <w:szCs w:val="24"/>
                <w:lang w:eastAsia="ru-RU"/>
              </w:rPr>
              <w:lastRenderedPageBreak/>
              <w:t xml:space="preserve">по ул. Комсомольская от </w:t>
            </w:r>
            <w:proofErr w:type="gramStart"/>
            <w:r w:rsidRPr="007E05FF">
              <w:rPr>
                <w:rFonts w:ascii="Times New Roman" w:eastAsia="Times New Roman" w:hAnsi="Times New Roman" w:cs="Times New Roman"/>
                <w:sz w:val="24"/>
                <w:szCs w:val="24"/>
                <w:lang w:eastAsia="ru-RU"/>
              </w:rPr>
              <w:t>км</w:t>
            </w:r>
            <w:proofErr w:type="gramEnd"/>
            <w:r w:rsidRPr="007E05FF">
              <w:rPr>
                <w:rFonts w:ascii="Times New Roman" w:eastAsia="Times New Roman" w:hAnsi="Times New Roman" w:cs="Times New Roman"/>
                <w:sz w:val="24"/>
                <w:szCs w:val="24"/>
                <w:lang w:eastAsia="ru-RU"/>
              </w:rPr>
              <w:t>. 0+000 до км 0+465</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465</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2790</w:t>
            </w:r>
          </w:p>
        </w:tc>
      </w:tr>
      <w:tr w:rsidR="007E05FF" w:rsidRPr="007E05FF" w:rsidTr="004C57D6">
        <w:trPr>
          <w:trHeight w:val="315"/>
        </w:trPr>
        <w:tc>
          <w:tcPr>
            <w:tcW w:w="6536" w:type="dxa"/>
            <w:gridSpan w:val="3"/>
            <w:tcBorders>
              <w:top w:val="single" w:sz="4" w:space="0" w:color="auto"/>
              <w:left w:val="single" w:sz="4" w:space="0" w:color="auto"/>
              <w:bottom w:val="single" w:sz="4" w:space="0" w:color="auto"/>
              <w:right w:val="nil"/>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lastRenderedPageBreak/>
              <w:t>Всего по поселению</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551</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3220</w:t>
            </w:r>
          </w:p>
        </w:tc>
      </w:tr>
      <w:tr w:rsidR="007E05FF" w:rsidRPr="007E05FF" w:rsidTr="004C57D6">
        <w:trPr>
          <w:trHeight w:val="701"/>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Старицинское сельское поселение</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11</w:t>
            </w:r>
          </w:p>
        </w:tc>
        <w:tc>
          <w:tcPr>
            <w:tcW w:w="5933"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 xml:space="preserve">Томская область, Парабельский район, </w:t>
            </w:r>
            <w:proofErr w:type="gramStart"/>
            <w:r w:rsidRPr="007E05FF">
              <w:rPr>
                <w:rFonts w:ascii="Times New Roman" w:eastAsia="Times New Roman" w:hAnsi="Times New Roman" w:cs="Times New Roman"/>
                <w:color w:val="000000"/>
                <w:sz w:val="24"/>
                <w:szCs w:val="24"/>
                <w:lang w:eastAsia="ru-RU"/>
              </w:rPr>
              <w:t>с</w:t>
            </w:r>
            <w:proofErr w:type="gramEnd"/>
            <w:r w:rsidRPr="007E05FF">
              <w:rPr>
                <w:rFonts w:ascii="Times New Roman" w:eastAsia="Times New Roman" w:hAnsi="Times New Roman" w:cs="Times New Roman"/>
                <w:color w:val="000000"/>
                <w:sz w:val="24"/>
                <w:szCs w:val="24"/>
                <w:lang w:eastAsia="ru-RU"/>
              </w:rPr>
              <w:t>. Старица проезд  от  ул. Советской № 24 до ул. Строительной № 1</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1800</w:t>
            </w:r>
          </w:p>
        </w:tc>
      </w:tr>
      <w:tr w:rsidR="007E05FF" w:rsidRPr="007E05FF" w:rsidTr="004C57D6">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1800</w:t>
            </w:r>
          </w:p>
        </w:tc>
      </w:tr>
      <w:tr w:rsidR="007E05FF" w:rsidRPr="007E05FF" w:rsidTr="004C57D6">
        <w:trPr>
          <w:trHeight w:val="710"/>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Заводское сельское поселение</w:t>
            </w:r>
          </w:p>
        </w:tc>
      </w:tr>
      <w:tr w:rsidR="007E05FF" w:rsidRPr="007E05FF" w:rsidTr="004C57D6">
        <w:trPr>
          <w:trHeight w:val="630"/>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12</w:t>
            </w:r>
          </w:p>
        </w:tc>
        <w:tc>
          <w:tcPr>
            <w:tcW w:w="5933" w:type="dxa"/>
            <w:tcBorders>
              <w:top w:val="nil"/>
              <w:left w:val="nil"/>
              <w:bottom w:val="single" w:sz="4" w:space="0" w:color="auto"/>
              <w:right w:val="single" w:sz="4" w:space="0" w:color="auto"/>
            </w:tcBorders>
            <w:shd w:val="clear" w:color="auto" w:fill="auto"/>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Томская область, Парабельский район, д. Прокоп, ул. Береговая от дома № 3, кв. 2 до дома № 9, кв.1 (от </w:t>
            </w:r>
            <w:proofErr w:type="gramStart"/>
            <w:r w:rsidRPr="007E05FF">
              <w:rPr>
                <w:rFonts w:ascii="Times New Roman" w:eastAsia="Times New Roman" w:hAnsi="Times New Roman" w:cs="Times New Roman"/>
                <w:sz w:val="24"/>
                <w:szCs w:val="24"/>
                <w:lang w:eastAsia="ru-RU"/>
              </w:rPr>
              <w:t>км</w:t>
            </w:r>
            <w:proofErr w:type="gramEnd"/>
            <w:r w:rsidRPr="007E05FF">
              <w:rPr>
                <w:rFonts w:ascii="Times New Roman" w:eastAsia="Times New Roman" w:hAnsi="Times New Roman" w:cs="Times New Roman"/>
                <w:sz w:val="24"/>
                <w:szCs w:val="24"/>
                <w:lang w:eastAsia="ru-RU"/>
              </w:rPr>
              <w:t xml:space="preserve"> 0+148 до км 0+580)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2592</w:t>
            </w:r>
          </w:p>
        </w:tc>
      </w:tr>
      <w:tr w:rsidR="007E05FF" w:rsidRPr="007E05FF" w:rsidTr="004C57D6">
        <w:trPr>
          <w:trHeight w:val="630"/>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13</w:t>
            </w:r>
          </w:p>
        </w:tc>
        <w:tc>
          <w:tcPr>
            <w:tcW w:w="5933" w:type="dxa"/>
            <w:tcBorders>
              <w:top w:val="nil"/>
              <w:left w:val="nil"/>
              <w:bottom w:val="single" w:sz="4" w:space="0" w:color="auto"/>
              <w:right w:val="single" w:sz="4" w:space="0" w:color="auto"/>
            </w:tcBorders>
            <w:shd w:val="clear" w:color="auto" w:fill="auto"/>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Томская область, Парабельский район, п. Заводской, ул. Ветеранов от пересечения с ул. 60 лет СССР,  д. № 28 до ул. Зеленая, д. № 22, кв. 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600</w:t>
            </w:r>
          </w:p>
        </w:tc>
      </w:tr>
      <w:tr w:rsidR="007E05FF" w:rsidRPr="007E05FF" w:rsidTr="004C57D6">
        <w:trPr>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14</w:t>
            </w:r>
          </w:p>
        </w:tc>
        <w:tc>
          <w:tcPr>
            <w:tcW w:w="5933" w:type="dxa"/>
            <w:tcBorders>
              <w:top w:val="nil"/>
              <w:left w:val="nil"/>
              <w:bottom w:val="single" w:sz="4" w:space="0" w:color="auto"/>
              <w:right w:val="single" w:sz="4" w:space="0" w:color="auto"/>
            </w:tcBorders>
            <w:shd w:val="clear" w:color="auto" w:fill="auto"/>
            <w:hideMark/>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Томская область, Парабельский район, с. Нельмач, ул. Сибирская от д. № 5б до пересечения </w:t>
            </w:r>
            <w:proofErr w:type="gramStart"/>
            <w:r w:rsidRPr="007E05FF">
              <w:rPr>
                <w:rFonts w:ascii="Times New Roman" w:eastAsia="Times New Roman" w:hAnsi="Times New Roman" w:cs="Times New Roman"/>
                <w:sz w:val="24"/>
                <w:szCs w:val="24"/>
                <w:lang w:eastAsia="ru-RU"/>
              </w:rPr>
              <w:t>с</w:t>
            </w:r>
            <w:proofErr w:type="gramEnd"/>
            <w:r w:rsidRPr="007E05FF">
              <w:rPr>
                <w:rFonts w:ascii="Times New Roman" w:eastAsia="Times New Roman" w:hAnsi="Times New Roman" w:cs="Times New Roman"/>
                <w:sz w:val="24"/>
                <w:szCs w:val="24"/>
                <w:lang w:eastAsia="ru-RU"/>
              </w:rPr>
              <w:t xml:space="preserve"> пер. Дачный, д.2а</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413</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2478</w:t>
            </w:r>
          </w:p>
        </w:tc>
      </w:tr>
      <w:tr w:rsidR="007E05FF" w:rsidRPr="007E05FF" w:rsidTr="004C57D6">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945</w:t>
            </w:r>
          </w:p>
        </w:tc>
        <w:tc>
          <w:tcPr>
            <w:tcW w:w="1134"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5670</w:t>
            </w:r>
          </w:p>
        </w:tc>
      </w:tr>
      <w:tr w:rsidR="007E05FF" w:rsidRPr="007E05FF" w:rsidTr="004C57D6">
        <w:trPr>
          <w:trHeight w:val="607"/>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району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highlight w:val="green"/>
                <w:lang w:eastAsia="ru-RU"/>
              </w:rPr>
            </w:pPr>
            <w:r w:rsidRPr="007E05FF">
              <w:rPr>
                <w:rFonts w:ascii="Times New Roman" w:eastAsia="Times New Roman" w:hAnsi="Times New Roman" w:cs="Times New Roman"/>
                <w:bCs/>
                <w:color w:val="000000"/>
                <w:sz w:val="24"/>
                <w:szCs w:val="24"/>
                <w:lang w:eastAsia="ru-RU"/>
              </w:rPr>
              <w:t>5599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highlight w:val="green"/>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highlight w:val="green"/>
                <w:lang w:eastAsia="ru-RU"/>
              </w:rPr>
            </w:pPr>
            <w:r w:rsidRPr="007E05FF">
              <w:rPr>
                <w:rFonts w:ascii="Times New Roman" w:eastAsia="Times New Roman" w:hAnsi="Times New Roman" w:cs="Times New Roman"/>
                <w:bCs/>
                <w:color w:val="000000"/>
                <w:sz w:val="24"/>
                <w:szCs w:val="24"/>
                <w:lang w:eastAsia="ru-RU"/>
              </w:rPr>
              <w:t>32768,4</w:t>
            </w:r>
          </w:p>
        </w:tc>
      </w:tr>
      <w:tr w:rsidR="007E05FF" w:rsidRPr="007E05FF" w:rsidTr="004C57D6">
        <w:trPr>
          <w:trHeight w:val="607"/>
        </w:trPr>
        <w:tc>
          <w:tcPr>
            <w:tcW w:w="102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E05FF" w:rsidRPr="007E05FF" w:rsidRDefault="007E05FF" w:rsidP="007E05FF">
            <w:pPr>
              <w:spacing w:after="0" w:line="240" w:lineRule="auto"/>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sz w:val="24"/>
                <w:szCs w:val="24"/>
                <w:lang w:eastAsia="ru-RU"/>
              </w:rPr>
              <w:t>Задача 2 « 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4C57D6">
        <w:trPr>
          <w:trHeight w:val="1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w:t>
            </w:r>
          </w:p>
        </w:tc>
      </w:tr>
    </w:tbl>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Приложение 6</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6</w:t>
      </w:r>
    </w:p>
    <w:p w:rsidR="007E05FF" w:rsidRPr="007E05FF" w:rsidRDefault="007E05FF" w:rsidP="007E05F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коммунальных отходов»</w:t>
      </w:r>
    </w:p>
    <w:p w:rsidR="007E05FF" w:rsidRPr="007E05FF" w:rsidRDefault="007E05FF" w:rsidP="007E05FF">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муниципальной программы</w:t>
      </w:r>
    </w:p>
    <w:p w:rsidR="007E05FF" w:rsidRPr="007E05FF" w:rsidRDefault="007E05FF" w:rsidP="007E05F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22"/>
        <w:gridCol w:w="1882"/>
        <w:gridCol w:w="992"/>
        <w:gridCol w:w="142"/>
        <w:gridCol w:w="709"/>
        <w:gridCol w:w="709"/>
        <w:gridCol w:w="708"/>
        <w:gridCol w:w="18"/>
        <w:gridCol w:w="691"/>
        <w:gridCol w:w="85"/>
        <w:gridCol w:w="57"/>
        <w:gridCol w:w="567"/>
        <w:gridCol w:w="115"/>
        <w:gridCol w:w="27"/>
        <w:gridCol w:w="708"/>
      </w:tblGrid>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Наименование подпрограммы </w:t>
            </w:r>
          </w:p>
        </w:tc>
        <w:tc>
          <w:tcPr>
            <w:tcW w:w="7410" w:type="dxa"/>
            <w:gridSpan w:val="14"/>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бытовых отходов» (далее – Подпрограмма 6)</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tabs>
                <w:tab w:val="left" w:pos="0"/>
              </w:tabs>
              <w:spacing w:after="0" w:line="240" w:lineRule="auto"/>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инфраструктуры коммунального хозяйства Администрации Парабельского района</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Администрации сельских поселений </w:t>
            </w:r>
            <w:r w:rsidRPr="007E05FF">
              <w:rPr>
                <w:rFonts w:ascii="Times New Roman" w:eastAsia="Times New Roman" w:hAnsi="Times New Roman" w:cs="Times New Roman"/>
                <w:sz w:val="24"/>
                <w:szCs w:val="24"/>
                <w:lang w:eastAsia="ru-RU"/>
              </w:rPr>
              <w:t>(по согласованию)</w:t>
            </w:r>
          </w:p>
        </w:tc>
      </w:tr>
      <w:tr w:rsidR="007E05FF" w:rsidRPr="007E05FF" w:rsidTr="004C57D6">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Цели подпрограммы муниципальной программы</w:t>
            </w:r>
          </w:p>
        </w:tc>
        <w:tc>
          <w:tcPr>
            <w:tcW w:w="7410" w:type="dxa"/>
            <w:gridSpan w:val="14"/>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 создание и развитие комплексной эффективной системы обращения с твердыми коммунальными отходами на территории Парабельского района, предусматривающей снижение негативного воздействия твердых коммунальных отходов на население и окружающую среду, создание условий для приведение инфраструктуры в области обращения с твердыми коммунальными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w:t>
            </w:r>
            <w:proofErr w:type="gramEnd"/>
            <w:r w:rsidRPr="007E05FF">
              <w:rPr>
                <w:rFonts w:ascii="Times New Roman" w:eastAsia="Times New Roman" w:hAnsi="Times New Roman" w:cs="Times New Roman"/>
                <w:sz w:val="24"/>
                <w:szCs w:val="24"/>
                <w:lang w:eastAsia="ru-RU"/>
              </w:rPr>
              <w:t xml:space="preserve"> своевременного сбора и вывоза ТКО с территории сельских поселений Парабельского района.</w:t>
            </w:r>
          </w:p>
        </w:tc>
      </w:tr>
      <w:tr w:rsidR="007E05FF" w:rsidRPr="007E05FF" w:rsidTr="004C57D6">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Задачи подпрограммы муниципальной программы</w:t>
            </w:r>
          </w:p>
        </w:tc>
        <w:tc>
          <w:tcPr>
            <w:tcW w:w="7410" w:type="dxa"/>
            <w:gridSpan w:val="14"/>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7E05FF" w:rsidRPr="007E05FF" w:rsidTr="004C57D6">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3016"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201</w:t>
            </w:r>
            <w:r w:rsidRPr="007E05FF">
              <w:rPr>
                <w:rFonts w:ascii="Times New Roman" w:eastAsia="Times New Roman" w:hAnsi="Times New Roman" w:cs="Times New Roman"/>
                <w:sz w:val="24"/>
                <w:szCs w:val="24"/>
                <w:lang w:eastAsia="ru-RU"/>
              </w:rPr>
              <w:t>9</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r w:rsidRPr="007E05FF">
              <w:rPr>
                <w:rFonts w:ascii="Times New Roman" w:eastAsia="Times New Roman" w:hAnsi="Times New Roman" w:cs="Times New Roman"/>
                <w:sz w:val="24"/>
                <w:szCs w:val="24"/>
                <w:lang w:eastAsia="ru-RU"/>
              </w:rPr>
              <w:t xml:space="preserve">20 </w:t>
            </w:r>
            <w:r w:rsidRPr="007E05FF">
              <w:rPr>
                <w:rFonts w:ascii="Times New Roman" w:eastAsia="Times New Roman" w:hAnsi="Times New Roman" w:cs="Times New Roman"/>
                <w:sz w:val="24"/>
                <w:szCs w:val="24"/>
                <w:lang w:val="en-US" w:eastAsia="ru-RU"/>
              </w:rPr>
              <w:t>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r w:rsidRPr="007E05FF">
              <w:rPr>
                <w:rFonts w:ascii="Times New Roman" w:eastAsia="Times New Roman" w:hAnsi="Times New Roman" w:cs="Times New Roman"/>
                <w:sz w:val="24"/>
                <w:szCs w:val="24"/>
                <w:lang w:eastAsia="ru-RU"/>
              </w:rPr>
              <w:t xml:space="preserve">21 </w:t>
            </w:r>
            <w:r w:rsidRPr="007E05FF">
              <w:rPr>
                <w:rFonts w:ascii="Times New Roman" w:eastAsia="Times New Roman" w:hAnsi="Times New Roman" w:cs="Times New Roman"/>
                <w:sz w:val="24"/>
                <w:szCs w:val="24"/>
                <w:lang w:val="en-US" w:eastAsia="ru-RU"/>
              </w:rPr>
              <w:t>год</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4C57D6">
        <w:trPr>
          <w:trHeight w:val="27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7E05FF" w:rsidRPr="007E05FF" w:rsidTr="004C57D6">
        <w:trPr>
          <w:trHeight w:val="85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350"/>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562"/>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объектов в сфере обращения с ТКО</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2 </w:t>
            </w:r>
            <w:r w:rsidRPr="007E05FF">
              <w:rPr>
                <w:rFonts w:ascii="Times New Roman" w:eastAsia="Times New Roman" w:hAnsi="Times New Roman" w:cs="Times New Roman"/>
                <w:sz w:val="24"/>
                <w:szCs w:val="24"/>
                <w:lang w:eastAsia="ru-RU"/>
              </w:rPr>
              <w:t>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7E05FF" w:rsidRPr="007E05FF" w:rsidTr="004C57D6">
        <w:trPr>
          <w:trHeight w:val="255"/>
          <w:tblCellSpacing w:w="5" w:type="nil"/>
        </w:trPr>
        <w:tc>
          <w:tcPr>
            <w:tcW w:w="322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Создание мест (площадок) накопления ТКО</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p>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102</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p>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150</w:t>
            </w:r>
          </w:p>
        </w:tc>
        <w:tc>
          <w:tcPr>
            <w:tcW w:w="72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76"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9"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53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2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76"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9"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5"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Сроки реализации подпрограммы</w:t>
            </w:r>
            <w:r w:rsidRPr="007E05FF">
              <w:rPr>
                <w:rFonts w:ascii="Times New Roman" w:eastAsia="Times New Roman" w:hAnsi="Times New Roman" w:cs="Times New Roman"/>
                <w:color w:val="FF0000"/>
                <w:sz w:val="24"/>
                <w:szCs w:val="24"/>
                <w:lang w:eastAsia="ru-RU"/>
              </w:rPr>
              <w:t xml:space="preserve"> </w:t>
            </w: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2019 – 2024 годы</w:t>
            </w:r>
          </w:p>
        </w:tc>
      </w:tr>
      <w:tr w:rsidR="007E05FF" w:rsidRPr="007E05FF" w:rsidTr="004C57D6">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188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Источники</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4C57D6">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федеральный бюджет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областной бюджет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1082,7</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488,7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районный бюджет</w:t>
            </w:r>
          </w:p>
        </w:tc>
        <w:tc>
          <w:tcPr>
            <w:tcW w:w="992"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1859,06</w:t>
            </w:r>
          </w:p>
        </w:tc>
        <w:tc>
          <w:tcPr>
            <w:tcW w:w="851"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856,1</w:t>
            </w:r>
          </w:p>
        </w:tc>
        <w:tc>
          <w:tcPr>
            <w:tcW w:w="709"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802,96</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1" w:type="dxa"/>
            <w:gridSpan w:val="4"/>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внебюджетные источники (по согласованию)</w:t>
            </w:r>
          </w:p>
        </w:tc>
        <w:tc>
          <w:tcPr>
            <w:tcW w:w="992"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4C57D6">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 по источникам</w:t>
            </w:r>
          </w:p>
        </w:tc>
        <w:tc>
          <w:tcPr>
            <w:tcW w:w="992"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2941,76</w:t>
            </w:r>
          </w:p>
        </w:tc>
        <w:tc>
          <w:tcPr>
            <w:tcW w:w="851"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1344,8</w:t>
            </w:r>
          </w:p>
        </w:tc>
        <w:tc>
          <w:tcPr>
            <w:tcW w:w="709"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1396,96</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1" w:type="dxa"/>
            <w:gridSpan w:val="4"/>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bl>
    <w:p w:rsidR="007E05FF" w:rsidRPr="007E05FF" w:rsidRDefault="007E05FF" w:rsidP="007E05FF">
      <w:pPr>
        <w:shd w:val="clear" w:color="auto" w:fill="FFFFFF"/>
        <w:spacing w:after="0" w:line="240" w:lineRule="auto"/>
        <w:ind w:left="3090" w:right="1327" w:hanging="1208"/>
        <w:jc w:val="center"/>
        <w:rPr>
          <w:rFonts w:ascii="Times New Roman" w:eastAsia="Times New Roman" w:hAnsi="Times New Roman" w:cs="Times New Roman"/>
          <w:spacing w:val="-5"/>
          <w:sz w:val="24"/>
          <w:szCs w:val="24"/>
          <w:lang w:eastAsia="ru-RU"/>
        </w:rPr>
      </w:pPr>
    </w:p>
    <w:p w:rsidR="007E05FF" w:rsidRPr="007E05FF" w:rsidRDefault="007E05FF" w:rsidP="007E05FF">
      <w:pPr>
        <w:numPr>
          <w:ilvl w:val="0"/>
          <w:numId w:val="16"/>
        </w:numPr>
        <w:shd w:val="clear" w:color="auto" w:fill="FFFFFF"/>
        <w:spacing w:after="0" w:line="269" w:lineRule="exact"/>
        <w:ind w:right="130"/>
        <w:jc w:val="both"/>
        <w:rPr>
          <w:rFonts w:ascii="Times New Roman" w:eastAsia="Times New Roman" w:hAnsi="Times New Roman" w:cs="Times New Roman"/>
          <w:spacing w:val="-5"/>
          <w:sz w:val="24"/>
          <w:szCs w:val="24"/>
          <w:lang w:eastAsia="ru-RU"/>
        </w:rPr>
      </w:pPr>
      <w:r w:rsidRPr="007E05FF">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6</w:t>
      </w:r>
    </w:p>
    <w:p w:rsidR="007E05FF" w:rsidRPr="007E05FF" w:rsidRDefault="007E05FF" w:rsidP="007E05FF">
      <w:pPr>
        <w:shd w:val="clear" w:color="auto" w:fill="FFFFFF"/>
        <w:spacing w:after="0" w:line="269" w:lineRule="exact"/>
        <w:ind w:left="706" w:right="130"/>
        <w:jc w:val="both"/>
        <w:rPr>
          <w:rFonts w:ascii="Times New Roman" w:eastAsia="Times New Roman" w:hAnsi="Times New Roman" w:cs="Times New Roman"/>
          <w:spacing w:val="-5"/>
          <w:sz w:val="24"/>
          <w:szCs w:val="24"/>
          <w:lang w:eastAsia="ru-RU"/>
        </w:rPr>
      </w:pPr>
    </w:p>
    <w:p w:rsidR="007E05FF" w:rsidRPr="007E05FF" w:rsidRDefault="007E05FF" w:rsidP="007E05FF">
      <w:pPr>
        <w:shd w:val="clear" w:color="auto" w:fill="FFFFFF"/>
        <w:spacing w:after="0" w:line="269" w:lineRule="exact"/>
        <w:ind w:left="24" w:right="130" w:firstLine="682"/>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1"/>
          <w:sz w:val="24"/>
          <w:szCs w:val="24"/>
          <w:lang w:eastAsia="ru-RU"/>
        </w:rPr>
        <w:lastRenderedPageBreak/>
        <w:t xml:space="preserve">Одной из основных проблем Парабельского района в экологической </w:t>
      </w:r>
      <w:r w:rsidRPr="007E05FF">
        <w:rPr>
          <w:rFonts w:ascii="Times New Roman" w:eastAsia="Times New Roman" w:hAnsi="Times New Roman" w:cs="Times New Roman"/>
          <w:spacing w:val="-4"/>
          <w:sz w:val="24"/>
          <w:szCs w:val="24"/>
          <w:lang w:eastAsia="ru-RU"/>
        </w:rPr>
        <w:t xml:space="preserve">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w:t>
      </w:r>
      <w:r w:rsidRPr="007E05FF">
        <w:rPr>
          <w:rFonts w:ascii="Times New Roman" w:eastAsia="Times New Roman" w:hAnsi="Times New Roman" w:cs="Times New Roman"/>
          <w:sz w:val="24"/>
          <w:szCs w:val="24"/>
          <w:lang w:eastAsia="ru-RU"/>
        </w:rPr>
        <w:t>всех её компонентов - воздушной среды, водных объектов, почв, лесов.</w:t>
      </w:r>
    </w:p>
    <w:p w:rsidR="007E05FF" w:rsidRPr="007E05FF" w:rsidRDefault="007E05FF" w:rsidP="007E05FF">
      <w:pPr>
        <w:shd w:val="clear" w:color="auto" w:fill="FFFFFF"/>
        <w:tabs>
          <w:tab w:val="left" w:pos="3619"/>
        </w:tabs>
        <w:spacing w:after="0" w:line="269" w:lineRule="exact"/>
        <w:ind w:left="24" w:right="13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Результатом такого воздействия является загрязнение и деградация природных экосистем,</w:t>
      </w:r>
      <w:r w:rsidRPr="007E05FF">
        <w:rPr>
          <w:rFonts w:ascii="Times New Roman" w:eastAsia="Times New Roman" w:hAnsi="Times New Roman" w:cs="Times New Roman"/>
          <w:sz w:val="24"/>
          <w:szCs w:val="24"/>
          <w:lang w:eastAsia="ru-RU"/>
        </w:rPr>
        <w:br/>
      </w:r>
      <w:r w:rsidRPr="007E05FF">
        <w:rPr>
          <w:rFonts w:ascii="Times New Roman" w:eastAsia="Times New Roman" w:hAnsi="Times New Roman" w:cs="Times New Roman"/>
          <w:spacing w:val="-6"/>
          <w:sz w:val="24"/>
          <w:szCs w:val="24"/>
          <w:lang w:eastAsia="ru-RU"/>
        </w:rPr>
        <w:t>снижение     биоразнообразия,</w:t>
      </w:r>
      <w:r w:rsidRPr="007E05FF">
        <w:rPr>
          <w:rFonts w:ascii="Arial" w:eastAsia="Times New Roman" w:hAnsi="Times New Roman" w:cs="Arial"/>
          <w:sz w:val="24"/>
          <w:szCs w:val="24"/>
          <w:lang w:eastAsia="ru-RU"/>
        </w:rPr>
        <w:tab/>
      </w:r>
      <w:r w:rsidRPr="007E05FF">
        <w:rPr>
          <w:rFonts w:ascii="Times New Roman" w:eastAsia="Times New Roman" w:hAnsi="Times New Roman" w:cs="Times New Roman"/>
          <w:spacing w:val="-4"/>
          <w:sz w:val="24"/>
          <w:szCs w:val="24"/>
          <w:lang w:eastAsia="ru-RU"/>
        </w:rPr>
        <w:t>ухудшение     состояния     здоровья     населения</w:t>
      </w:r>
      <w:r w:rsidRPr="007E05FF">
        <w:rPr>
          <w:rFonts w:ascii="Times New Roman" w:eastAsia="Times New Roman" w:hAnsi="Times New Roman" w:cs="Times New Roman"/>
          <w:sz w:val="24"/>
          <w:szCs w:val="24"/>
          <w:lang w:eastAsia="ru-RU"/>
        </w:rPr>
        <w:t>.</w:t>
      </w:r>
    </w:p>
    <w:p w:rsidR="007E05FF" w:rsidRPr="007E05FF" w:rsidRDefault="007E05FF" w:rsidP="007E05FF">
      <w:pPr>
        <w:shd w:val="clear" w:color="auto" w:fill="FFFFFF"/>
        <w:spacing w:after="0" w:line="269" w:lineRule="exact"/>
        <w:ind w:left="14" w:right="120" w:firstLine="706"/>
        <w:jc w:val="both"/>
        <w:rPr>
          <w:rFonts w:ascii="Times New Roman" w:eastAsia="Times New Roman" w:hAnsi="Times New Roman" w:cs="Times New Roman"/>
          <w:spacing w:val="-4"/>
          <w:sz w:val="24"/>
          <w:szCs w:val="24"/>
          <w:highlight w:val="yellow"/>
          <w:lang w:eastAsia="ru-RU"/>
        </w:rPr>
      </w:pPr>
      <w:r w:rsidRPr="007E05FF">
        <w:rPr>
          <w:rFonts w:ascii="Times New Roman" w:eastAsia="Times New Roman" w:hAnsi="Times New Roman" w:cs="Times New Roman"/>
          <w:sz w:val="24"/>
          <w:szCs w:val="24"/>
          <w:lang w:eastAsia="ru-RU"/>
        </w:rPr>
        <w:t xml:space="preserve">Источниками образования твердых коммунальных отходов (далее – ТКО) являются организации и предприятия, население района и объекты инфраструктуры. На долю населения приходится максимальное количество </w:t>
      </w:r>
      <w:proofErr w:type="gramStart"/>
      <w:r w:rsidRPr="007E05FF">
        <w:rPr>
          <w:rFonts w:ascii="Times New Roman" w:eastAsia="Times New Roman" w:hAnsi="Times New Roman" w:cs="Times New Roman"/>
          <w:spacing w:val="-4"/>
          <w:sz w:val="24"/>
          <w:szCs w:val="24"/>
          <w:lang w:eastAsia="ru-RU"/>
        </w:rPr>
        <w:t>образующихся</w:t>
      </w:r>
      <w:proofErr w:type="gramEnd"/>
      <w:r w:rsidRPr="007E05FF">
        <w:rPr>
          <w:rFonts w:ascii="Times New Roman" w:eastAsia="Times New Roman" w:hAnsi="Times New Roman" w:cs="Times New Roman"/>
          <w:spacing w:val="-4"/>
          <w:sz w:val="24"/>
          <w:szCs w:val="24"/>
          <w:lang w:eastAsia="ru-RU"/>
        </w:rPr>
        <w:t xml:space="preserve"> ТКО. В настоящее время в Парабельского районе системой сбора и вывоза ТКО </w:t>
      </w:r>
      <w:r w:rsidRPr="007E05FF">
        <w:rPr>
          <w:rFonts w:ascii="Times New Roman" w:eastAsia="Times New Roman" w:hAnsi="Times New Roman" w:cs="Times New Roman"/>
          <w:sz w:val="24"/>
          <w:szCs w:val="24"/>
          <w:lang w:eastAsia="ru-RU"/>
        </w:rPr>
        <w:t xml:space="preserve">охвачена большая часть населения. Планово-регулярный сбор и вывоз ТКО организован  в  Парабельском и Новосельцевском сельских поселениях, частично в Заводском сельском поселении. </w:t>
      </w:r>
      <w:proofErr w:type="gramStart"/>
      <w:r w:rsidRPr="007E05FF">
        <w:rPr>
          <w:rFonts w:ascii="Times New Roman" w:eastAsia="Times New Roman" w:hAnsi="Times New Roman" w:cs="Times New Roman"/>
          <w:spacing w:val="-2"/>
          <w:sz w:val="24"/>
          <w:szCs w:val="24"/>
          <w:lang w:eastAsia="ru-RU"/>
        </w:rPr>
        <w:t>Вне системы сбора ТКО остались Нарымское и Старицинское сельские поселения</w:t>
      </w:r>
      <w:r w:rsidRPr="007E05FF">
        <w:rPr>
          <w:rFonts w:ascii="Times New Roman" w:eastAsia="Times New Roman" w:hAnsi="Times New Roman" w:cs="Times New Roman"/>
          <w:spacing w:val="-3"/>
          <w:sz w:val="24"/>
          <w:szCs w:val="24"/>
          <w:lang w:eastAsia="ru-RU"/>
        </w:rPr>
        <w:t>, что провоцирует массовое появление несанкционированных свалок.</w:t>
      </w:r>
      <w:proofErr w:type="gramEnd"/>
      <w:r w:rsidRPr="007E05FF">
        <w:rPr>
          <w:rFonts w:ascii="Times New Roman" w:eastAsia="Times New Roman" w:hAnsi="Times New Roman" w:cs="Times New Roman"/>
          <w:spacing w:val="-3"/>
          <w:sz w:val="24"/>
          <w:szCs w:val="24"/>
          <w:lang w:eastAsia="ru-RU"/>
        </w:rPr>
        <w:t xml:space="preserve"> </w:t>
      </w:r>
      <w:r w:rsidRPr="007E05FF">
        <w:rPr>
          <w:rFonts w:ascii="Times New Roman" w:eastAsia="Times New Roman" w:hAnsi="Times New Roman" w:cs="Times New Roman"/>
          <w:spacing w:val="-4"/>
          <w:sz w:val="24"/>
          <w:szCs w:val="24"/>
          <w:lang w:eastAsia="ru-RU"/>
        </w:rPr>
        <w:t xml:space="preserve">В Парабельском  районе основным способом утилизации ТКО и приравненных к ним отходов </w:t>
      </w:r>
      <w:r w:rsidRPr="007E05FF">
        <w:rPr>
          <w:rFonts w:ascii="Times New Roman" w:eastAsia="Times New Roman" w:hAnsi="Times New Roman" w:cs="Times New Roman"/>
          <w:spacing w:val="-3"/>
          <w:sz w:val="24"/>
          <w:szCs w:val="24"/>
          <w:lang w:eastAsia="ru-RU"/>
        </w:rPr>
        <w:t xml:space="preserve">производства и потребления является захоронение. На территории района действует 1 объект </w:t>
      </w:r>
      <w:r w:rsidRPr="007E05FF">
        <w:rPr>
          <w:rFonts w:ascii="Times New Roman" w:eastAsia="Times New Roman" w:hAnsi="Times New Roman" w:cs="Times New Roman"/>
          <w:spacing w:val="-4"/>
          <w:sz w:val="24"/>
          <w:szCs w:val="24"/>
          <w:lang w:eastAsia="ru-RU"/>
        </w:rPr>
        <w:t>размещения ТКО – площадка временного накопления (полигон) твердых коммунальных отходов, введен в эксплуатацию в 1972 году.</w:t>
      </w:r>
    </w:p>
    <w:p w:rsidR="007E05FF" w:rsidRPr="007E05FF" w:rsidRDefault="007E05FF" w:rsidP="007E05FF">
      <w:pPr>
        <w:shd w:val="clear" w:color="auto" w:fill="FFFFFF"/>
        <w:spacing w:after="0" w:line="269" w:lineRule="exact"/>
        <w:ind w:left="19" w:right="125" w:firstLine="67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3"/>
          <w:sz w:val="24"/>
          <w:szCs w:val="24"/>
          <w:lang w:eastAsia="ru-RU"/>
        </w:rPr>
        <w:t xml:space="preserve">В результате несовершенной схемы сбора и транспортировки ТКО значительная их часть </w:t>
      </w:r>
      <w:r w:rsidRPr="007E05FF">
        <w:rPr>
          <w:rFonts w:ascii="Times New Roman" w:eastAsia="Times New Roman" w:hAnsi="Times New Roman" w:cs="Times New Roman"/>
          <w:sz w:val="24"/>
          <w:szCs w:val="24"/>
          <w:lang w:eastAsia="ru-RU"/>
        </w:rPr>
        <w:t xml:space="preserve">несанкционированно размещается в окружающей среде, что приводит к нанесению </w:t>
      </w:r>
      <w:r w:rsidRPr="007E05FF">
        <w:rPr>
          <w:rFonts w:ascii="Times New Roman" w:eastAsia="Times New Roman" w:hAnsi="Times New Roman" w:cs="Times New Roman"/>
          <w:spacing w:val="-4"/>
          <w:sz w:val="24"/>
          <w:szCs w:val="24"/>
          <w:lang w:eastAsia="ru-RU"/>
        </w:rPr>
        <w:t xml:space="preserve">существенного экологического ущерба, ухудшению санитарно-эпидемиологической ситуации в </w:t>
      </w:r>
      <w:r w:rsidRPr="007E05FF">
        <w:rPr>
          <w:rFonts w:ascii="Times New Roman" w:eastAsia="Times New Roman" w:hAnsi="Times New Roman" w:cs="Times New Roman"/>
          <w:sz w:val="24"/>
          <w:szCs w:val="24"/>
          <w:lang w:eastAsia="ru-RU"/>
        </w:rPr>
        <w:t>районе.</w:t>
      </w:r>
    </w:p>
    <w:p w:rsidR="007E05FF" w:rsidRPr="007E05FF" w:rsidRDefault="007E05FF" w:rsidP="007E05FF">
      <w:pPr>
        <w:shd w:val="clear" w:color="auto" w:fill="FFFFFF"/>
        <w:spacing w:after="0" w:line="269" w:lineRule="exact"/>
        <w:ind w:left="24" w:right="130" w:firstLine="67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3"/>
          <w:sz w:val="24"/>
          <w:szCs w:val="24"/>
          <w:lang w:eastAsia="ru-RU"/>
        </w:rPr>
        <w:t xml:space="preserve">К основным проблемам в сфере обращения с ТКО в Парабельском районе относятся </w:t>
      </w:r>
      <w:r w:rsidRPr="007E05FF">
        <w:rPr>
          <w:rFonts w:ascii="Times New Roman" w:eastAsia="Times New Roman" w:hAnsi="Times New Roman" w:cs="Times New Roman"/>
          <w:sz w:val="24"/>
          <w:szCs w:val="24"/>
          <w:lang w:eastAsia="ru-RU"/>
        </w:rPr>
        <w:t>следующие:</w:t>
      </w:r>
    </w:p>
    <w:p w:rsidR="007E05FF" w:rsidRPr="007E05FF" w:rsidRDefault="007E05FF" w:rsidP="007E05FF">
      <w:pPr>
        <w:widowControl w:val="0"/>
        <w:numPr>
          <w:ilvl w:val="0"/>
          <w:numId w:val="14"/>
        </w:numPr>
        <w:shd w:val="clear" w:color="auto" w:fill="FFFFFF"/>
        <w:tabs>
          <w:tab w:val="left" w:pos="163"/>
        </w:tabs>
        <w:autoSpaceDE w:val="0"/>
        <w:autoSpaceDN w:val="0"/>
        <w:adjustRightInd w:val="0"/>
        <w:spacing w:after="0" w:line="269" w:lineRule="exact"/>
        <w:ind w:left="24" w:right="13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5"/>
          <w:sz w:val="24"/>
          <w:szCs w:val="24"/>
          <w:lang w:eastAsia="ru-RU"/>
        </w:rPr>
        <w:t xml:space="preserve">недостаточный охват населения, проживающего в частном секторе, услугами по сбору и вывозу </w:t>
      </w:r>
      <w:r w:rsidRPr="007E05FF">
        <w:rPr>
          <w:rFonts w:ascii="Times New Roman" w:eastAsia="Times New Roman" w:hAnsi="Times New Roman" w:cs="Times New Roman"/>
          <w:sz w:val="24"/>
          <w:szCs w:val="24"/>
          <w:lang w:eastAsia="ru-RU"/>
        </w:rPr>
        <w:t>ТКО;</w:t>
      </w:r>
    </w:p>
    <w:p w:rsidR="007E05FF" w:rsidRPr="007E05FF" w:rsidRDefault="007E05FF" w:rsidP="007E05FF">
      <w:pPr>
        <w:widowControl w:val="0"/>
        <w:numPr>
          <w:ilvl w:val="0"/>
          <w:numId w:val="15"/>
        </w:numPr>
        <w:shd w:val="clear" w:color="auto" w:fill="FFFFFF"/>
        <w:tabs>
          <w:tab w:val="left" w:pos="134"/>
        </w:tabs>
        <w:autoSpaceDE w:val="0"/>
        <w:autoSpaceDN w:val="0"/>
        <w:adjustRightInd w:val="0"/>
        <w:spacing w:after="0" w:line="264" w:lineRule="exact"/>
        <w:ind w:left="5" w:right="24"/>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4"/>
          <w:sz w:val="24"/>
          <w:szCs w:val="24"/>
          <w:lang w:eastAsia="ru-RU"/>
        </w:rPr>
        <w:t xml:space="preserve">низкая экологическая культура населения и слабая информированность населения по вопросам </w:t>
      </w:r>
      <w:r w:rsidRPr="007E05FF">
        <w:rPr>
          <w:rFonts w:ascii="Times New Roman" w:eastAsia="Times New Roman" w:hAnsi="Times New Roman" w:cs="Times New Roman"/>
          <w:sz w:val="24"/>
          <w:szCs w:val="24"/>
          <w:lang w:eastAsia="ru-RU"/>
        </w:rPr>
        <w:t>безопасного обращения с ТКО.</w:t>
      </w:r>
    </w:p>
    <w:p w:rsidR="007E05FF" w:rsidRPr="007E05FF" w:rsidRDefault="007E05FF" w:rsidP="007E05FF">
      <w:pPr>
        <w:shd w:val="clear" w:color="auto" w:fill="FFFFFF"/>
        <w:spacing w:after="0" w:line="264" w:lineRule="exact"/>
        <w:ind w:right="10" w:firstLine="672"/>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3"/>
          <w:sz w:val="24"/>
          <w:szCs w:val="24"/>
          <w:lang w:eastAsia="ru-RU"/>
        </w:rPr>
        <w:t xml:space="preserve">Основными причинами сложившейся ситуации в сфере обращения отходов является </w:t>
      </w:r>
      <w:r w:rsidRPr="007E05FF">
        <w:rPr>
          <w:rFonts w:ascii="Times New Roman" w:eastAsia="Times New Roman" w:hAnsi="Times New Roman" w:cs="Times New Roman"/>
          <w:sz w:val="24"/>
          <w:szCs w:val="24"/>
          <w:lang w:eastAsia="ru-RU"/>
        </w:rPr>
        <w:t xml:space="preserve">изменившиеся структура потребления, обусловленная увеличением доли различного рода </w:t>
      </w:r>
      <w:r w:rsidRPr="007E05FF">
        <w:rPr>
          <w:rFonts w:ascii="Times New Roman" w:eastAsia="Times New Roman" w:hAnsi="Times New Roman" w:cs="Times New Roman"/>
          <w:spacing w:val="-4"/>
          <w:sz w:val="24"/>
          <w:szCs w:val="24"/>
          <w:lang w:eastAsia="ru-RU"/>
        </w:rPr>
        <w:t xml:space="preserve">упаковки в структуре отходов, а также увеличением доли новых видов отходов, до этого не </w:t>
      </w:r>
      <w:r w:rsidRPr="007E05FF">
        <w:rPr>
          <w:rFonts w:ascii="Times New Roman" w:eastAsia="Times New Roman" w:hAnsi="Times New Roman" w:cs="Times New Roman"/>
          <w:sz w:val="24"/>
          <w:szCs w:val="24"/>
          <w:lang w:eastAsia="ru-RU"/>
        </w:rPr>
        <w:t>свойственных прежней структуре потребления.</w:t>
      </w:r>
    </w:p>
    <w:p w:rsidR="007E05FF" w:rsidRPr="007E05FF" w:rsidRDefault="007E05FF" w:rsidP="007E05FF">
      <w:pPr>
        <w:shd w:val="clear" w:color="auto" w:fill="FFFFFF"/>
        <w:spacing w:after="0" w:line="264" w:lineRule="exact"/>
        <w:ind w:right="10" w:firstLine="672"/>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3"/>
          <w:sz w:val="24"/>
          <w:szCs w:val="24"/>
          <w:lang w:eastAsia="ru-RU"/>
        </w:rPr>
        <w:t xml:space="preserve">Реализация подпрограммы будет основываться на следующих </w:t>
      </w:r>
      <w:proofErr w:type="gramStart"/>
      <w:r w:rsidRPr="007E05FF">
        <w:rPr>
          <w:rFonts w:ascii="Times New Roman" w:eastAsia="Times New Roman" w:hAnsi="Times New Roman" w:cs="Times New Roman"/>
          <w:spacing w:val="-3"/>
          <w:sz w:val="24"/>
          <w:szCs w:val="24"/>
          <w:lang w:eastAsia="ru-RU"/>
        </w:rPr>
        <w:t>принципах</w:t>
      </w:r>
      <w:proofErr w:type="gramEnd"/>
      <w:r w:rsidRPr="007E05FF">
        <w:rPr>
          <w:rFonts w:ascii="Times New Roman" w:eastAsia="Times New Roman" w:hAnsi="Times New Roman" w:cs="Times New Roman"/>
          <w:spacing w:val="-3"/>
          <w:sz w:val="24"/>
          <w:szCs w:val="24"/>
          <w:lang w:eastAsia="ru-RU"/>
        </w:rPr>
        <w:t xml:space="preserve">: доступность услуг </w:t>
      </w:r>
      <w:r w:rsidRPr="007E05FF">
        <w:rPr>
          <w:rFonts w:ascii="Times New Roman" w:eastAsia="Times New Roman" w:hAnsi="Times New Roman" w:cs="Times New Roman"/>
          <w:spacing w:val="-1"/>
          <w:sz w:val="24"/>
          <w:szCs w:val="24"/>
          <w:lang w:eastAsia="ru-RU"/>
        </w:rPr>
        <w:t xml:space="preserve">по сбору и вывозу ТКО для населения, модернизация инфраструктуры, пропаганда и </w:t>
      </w:r>
      <w:r w:rsidRPr="007E05FF">
        <w:rPr>
          <w:rFonts w:ascii="Times New Roman" w:eastAsia="Times New Roman" w:hAnsi="Times New Roman" w:cs="Times New Roman"/>
          <w:sz w:val="24"/>
          <w:szCs w:val="24"/>
          <w:lang w:eastAsia="ru-RU"/>
        </w:rPr>
        <w:t>вовлечение населения в процесс цивилизованного обращения с ТКО.</w:t>
      </w:r>
    </w:p>
    <w:p w:rsidR="007E05FF" w:rsidRPr="007E05FF" w:rsidRDefault="007E05FF" w:rsidP="007E05FF">
      <w:pPr>
        <w:shd w:val="clear" w:color="auto" w:fill="FFFFFF"/>
        <w:spacing w:after="0" w:line="264" w:lineRule="exact"/>
        <w:ind w:right="10" w:firstLine="672"/>
        <w:jc w:val="center"/>
        <w:rPr>
          <w:rFonts w:ascii="Times New Roman" w:eastAsia="Times New Roman" w:hAnsi="Times New Roman" w:cs="Times New Roman"/>
          <w:b/>
          <w:sz w:val="24"/>
          <w:szCs w:val="24"/>
          <w:lang w:eastAsia="ru-RU"/>
        </w:rPr>
      </w:pPr>
    </w:p>
    <w:p w:rsidR="007E05FF" w:rsidRPr="007E05FF" w:rsidRDefault="007E05FF" w:rsidP="007E05FF">
      <w:pPr>
        <w:shd w:val="clear" w:color="auto" w:fill="FFFFFF"/>
        <w:spacing w:after="0" w:line="264" w:lineRule="exact"/>
        <w:ind w:right="10" w:firstLine="672"/>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sz w:val="24"/>
          <w:szCs w:val="24"/>
          <w:lang w:eastAsia="ru-RU"/>
        </w:rPr>
        <w:t>2. Цель и задачи Подпрограммы 6, показатели цели и задач Подпрограммы 6</w:t>
      </w:r>
    </w:p>
    <w:p w:rsidR="007E05FF" w:rsidRPr="007E05FF" w:rsidRDefault="007E05FF" w:rsidP="007E05FF">
      <w:pPr>
        <w:shd w:val="clear" w:color="auto" w:fill="FFFFFF"/>
        <w:spacing w:after="0" w:line="264" w:lineRule="exact"/>
        <w:ind w:right="10" w:firstLine="672"/>
        <w:jc w:val="center"/>
        <w:rPr>
          <w:rFonts w:ascii="Times New Roman" w:eastAsia="Times New Roman" w:hAnsi="Times New Roman" w:cs="Times New Roman"/>
          <w:sz w:val="24"/>
          <w:szCs w:val="24"/>
          <w:lang w:eastAsia="ru-RU"/>
        </w:rPr>
      </w:pPr>
    </w:p>
    <w:p w:rsidR="007E05FF" w:rsidRPr="007E05FF" w:rsidRDefault="007E05FF" w:rsidP="007E05FF">
      <w:pPr>
        <w:shd w:val="clear" w:color="auto" w:fill="FFFFFF"/>
        <w:spacing w:after="0" w:line="269" w:lineRule="exact"/>
        <w:ind w:firstLine="709"/>
        <w:jc w:val="both"/>
        <w:rPr>
          <w:rFonts w:ascii="Times New Roman" w:eastAsia="Times New Roman" w:hAnsi="Times New Roman" w:cs="Times New Roman"/>
          <w:spacing w:val="-6"/>
          <w:sz w:val="24"/>
          <w:szCs w:val="24"/>
          <w:lang w:eastAsia="ru-RU"/>
        </w:rPr>
      </w:pPr>
      <w:r w:rsidRPr="007E05FF">
        <w:rPr>
          <w:rFonts w:ascii="Times New Roman" w:eastAsia="Times New Roman" w:hAnsi="Times New Roman" w:cs="Times New Roman"/>
          <w:spacing w:val="-2"/>
          <w:sz w:val="24"/>
          <w:szCs w:val="24"/>
          <w:lang w:eastAsia="ru-RU"/>
        </w:rPr>
        <w:t xml:space="preserve">Целью подпрограммы является </w:t>
      </w:r>
      <w:r w:rsidRPr="007E05FF">
        <w:rPr>
          <w:rFonts w:ascii="Times New Roman" w:eastAsia="Times New Roman" w:hAnsi="Times New Roman" w:cs="Times New Roman"/>
          <w:spacing w:val="-4"/>
          <w:sz w:val="24"/>
          <w:szCs w:val="24"/>
          <w:lang w:eastAsia="ru-RU"/>
        </w:rPr>
        <w:t xml:space="preserve">создание системы обращения с твёрдыми коммунальными отходами </w:t>
      </w:r>
      <w:r w:rsidRPr="007E05FF">
        <w:rPr>
          <w:rFonts w:ascii="Times New Roman" w:eastAsia="Times New Roman" w:hAnsi="Times New Roman" w:cs="Times New Roman"/>
          <w:spacing w:val="-2"/>
          <w:sz w:val="24"/>
          <w:szCs w:val="24"/>
          <w:lang w:eastAsia="ru-RU"/>
        </w:rPr>
        <w:t xml:space="preserve">на территории Парабельского района, позволяющей снизить </w:t>
      </w:r>
      <w:r w:rsidRPr="007E05FF">
        <w:rPr>
          <w:rFonts w:ascii="Times New Roman" w:eastAsia="Times New Roman" w:hAnsi="Times New Roman" w:cs="Times New Roman"/>
          <w:sz w:val="24"/>
          <w:szCs w:val="24"/>
          <w:lang w:eastAsia="ru-RU"/>
        </w:rPr>
        <w:t xml:space="preserve">антропогенную нагрузку на окружающую среду, а так же </w:t>
      </w:r>
      <w:r w:rsidRPr="007E05FF">
        <w:rPr>
          <w:rFonts w:ascii="Times New Roman" w:eastAsia="Times New Roman" w:hAnsi="Times New Roman" w:cs="Times New Roman"/>
          <w:spacing w:val="-4"/>
          <w:sz w:val="24"/>
          <w:szCs w:val="24"/>
          <w:lang w:eastAsia="ru-RU"/>
        </w:rPr>
        <w:t xml:space="preserve">улучшение санитарного состояния территории района и </w:t>
      </w:r>
      <w:r w:rsidRPr="007E05FF">
        <w:rPr>
          <w:rFonts w:ascii="Times New Roman" w:eastAsia="Times New Roman" w:hAnsi="Times New Roman" w:cs="Times New Roman"/>
          <w:spacing w:val="-6"/>
          <w:sz w:val="24"/>
          <w:szCs w:val="24"/>
          <w:lang w:eastAsia="ru-RU"/>
        </w:rPr>
        <w:t>обеспечение экологической безопасности жителей района.</w:t>
      </w:r>
    </w:p>
    <w:p w:rsidR="007E05FF" w:rsidRPr="007E05FF" w:rsidRDefault="007E05FF" w:rsidP="007E05FF">
      <w:pPr>
        <w:shd w:val="clear" w:color="auto" w:fill="FFFFFF"/>
        <w:spacing w:after="0" w:line="269" w:lineRule="exact"/>
        <w:ind w:firstLine="709"/>
        <w:jc w:val="both"/>
        <w:rPr>
          <w:rFonts w:ascii="Times New Roman" w:eastAsia="Times New Roman" w:hAnsi="Times New Roman" w:cs="Times New Roman"/>
          <w:spacing w:val="-4"/>
          <w:sz w:val="24"/>
          <w:szCs w:val="24"/>
          <w:lang w:eastAsia="ru-RU"/>
        </w:rPr>
      </w:pPr>
      <w:r w:rsidRPr="007E05FF">
        <w:rPr>
          <w:rFonts w:ascii="Times New Roman" w:eastAsia="Times New Roman" w:hAnsi="Times New Roman" w:cs="Times New Roman"/>
          <w:spacing w:val="-6"/>
          <w:sz w:val="24"/>
          <w:szCs w:val="24"/>
          <w:lang w:eastAsia="ru-RU"/>
        </w:rPr>
        <w:t>Для д</w:t>
      </w:r>
      <w:r w:rsidRPr="007E05FF">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7E05FF" w:rsidRPr="007E05FF" w:rsidRDefault="007E05FF" w:rsidP="007E05FF">
      <w:pPr>
        <w:shd w:val="clear" w:color="auto" w:fill="FFFFFF"/>
        <w:tabs>
          <w:tab w:val="left" w:pos="269"/>
        </w:tabs>
        <w:spacing w:after="0" w:line="269" w:lineRule="exact"/>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4"/>
          <w:sz w:val="24"/>
          <w:szCs w:val="24"/>
          <w:lang w:eastAsia="ru-RU"/>
        </w:rPr>
        <w:t xml:space="preserve">- ликвидация несанкционированных объектов размещения ТКО и </w:t>
      </w:r>
      <w:r w:rsidRPr="007E05FF">
        <w:rPr>
          <w:rFonts w:ascii="Times New Roman" w:eastAsia="Times New Roman" w:hAnsi="Times New Roman" w:cs="Times New Roman"/>
          <w:sz w:val="24"/>
          <w:szCs w:val="24"/>
          <w:lang w:eastAsia="ru-RU"/>
        </w:rPr>
        <w:t>обеспечение планово-регулярной системой сбора и вывоза ТКО на территории муниципального района;</w:t>
      </w:r>
    </w:p>
    <w:p w:rsidR="007E05FF" w:rsidRPr="007E05FF" w:rsidRDefault="007E05FF" w:rsidP="007E05FF">
      <w:pPr>
        <w:shd w:val="clear" w:color="auto" w:fill="FFFFFF"/>
        <w:tabs>
          <w:tab w:val="left" w:pos="269"/>
        </w:tabs>
        <w:spacing w:after="0" w:line="269" w:lineRule="exact"/>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проектирование и строительство нового полигона ТКО.</w:t>
      </w:r>
    </w:p>
    <w:p w:rsidR="007E05FF" w:rsidRPr="007E05FF" w:rsidRDefault="007E05FF" w:rsidP="007E05FF">
      <w:pPr>
        <w:shd w:val="clear" w:color="auto" w:fill="FFFFFF"/>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7E05FF" w:rsidRPr="007E05FF" w:rsidRDefault="007E05FF" w:rsidP="007E05FF">
      <w:pPr>
        <w:shd w:val="clear" w:color="auto" w:fill="FFFFFF"/>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7E05FF">
        <w:rPr>
          <w:rFonts w:ascii="Times New Roman" w:eastAsia="Times New Roman" w:hAnsi="Times New Roman" w:cs="Times New Roman"/>
          <w:spacing w:val="-2"/>
          <w:sz w:val="24"/>
          <w:szCs w:val="24"/>
          <w:lang w:eastAsia="ru-RU"/>
        </w:rPr>
        <w:t xml:space="preserve">3. Управление и </w:t>
      </w:r>
      <w:proofErr w:type="gramStart"/>
      <w:r w:rsidRPr="007E05FF">
        <w:rPr>
          <w:rFonts w:ascii="Times New Roman" w:eastAsia="Times New Roman" w:hAnsi="Times New Roman" w:cs="Times New Roman"/>
          <w:spacing w:val="-2"/>
          <w:sz w:val="24"/>
          <w:szCs w:val="24"/>
          <w:lang w:eastAsia="ru-RU"/>
        </w:rPr>
        <w:t>контроль за</w:t>
      </w:r>
      <w:proofErr w:type="gramEnd"/>
      <w:r w:rsidRPr="007E05FF">
        <w:rPr>
          <w:rFonts w:ascii="Times New Roman" w:eastAsia="Times New Roman" w:hAnsi="Times New Roman" w:cs="Times New Roman"/>
          <w:spacing w:val="-2"/>
          <w:sz w:val="24"/>
          <w:szCs w:val="24"/>
          <w:lang w:eastAsia="ru-RU"/>
        </w:rPr>
        <w:t xml:space="preserve"> реализацией Подпрограммы 6,</w:t>
      </w:r>
    </w:p>
    <w:p w:rsidR="007E05FF" w:rsidRPr="007E05FF" w:rsidRDefault="007E05FF" w:rsidP="007E05FF">
      <w:pPr>
        <w:shd w:val="clear" w:color="auto" w:fill="FFFFFF"/>
        <w:tabs>
          <w:tab w:val="left" w:pos="269"/>
        </w:tabs>
        <w:spacing w:after="0" w:line="269" w:lineRule="exact"/>
        <w:ind w:left="38"/>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2"/>
          <w:sz w:val="24"/>
          <w:szCs w:val="24"/>
          <w:lang w:eastAsia="ru-RU"/>
        </w:rPr>
        <w:t>в т.ч. анализ рисков реализации Подпрограммы 6</w:t>
      </w:r>
    </w:p>
    <w:p w:rsidR="007E05FF" w:rsidRPr="007E05FF" w:rsidRDefault="007E05FF" w:rsidP="007E05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«Парабельский район».</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 xml:space="preserve">         Исполнитель подпрограммы:</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5" w:history="1">
        <w:r w:rsidRPr="007E05FF">
          <w:rPr>
            <w:rFonts w:ascii="Times New Roman" w:eastAsia="Times New Roman" w:hAnsi="Times New Roman" w:cs="Times New Roman"/>
            <w:sz w:val="24"/>
            <w:szCs w:val="24"/>
            <w:lang w:eastAsia="ru-RU"/>
          </w:rPr>
          <w:t>законом</w:t>
        </w:r>
      </w:hyperlink>
      <w:r w:rsidRPr="007E05FF">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7E05FF" w:rsidRPr="007E05FF" w:rsidRDefault="007E05FF" w:rsidP="007E05FF">
      <w:pPr>
        <w:spacing w:after="0" w:line="240" w:lineRule="auto"/>
        <w:ind w:firstLine="54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Сроки и этапы реализации подпрограммы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Мероприятия подпрограммы рассчитаны на реализацию в течение с 2019 года по 2024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2024 году.</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sectPr w:rsidR="007E05FF" w:rsidRPr="007E05FF" w:rsidSect="00453568">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5. Перечень мероприятий и ресурсное обеспечение реализации Подпрограммы 6</w:t>
      </w:r>
    </w:p>
    <w:tbl>
      <w:tblPr>
        <w:tblpPr w:leftFromText="180" w:rightFromText="180" w:vertAnchor="text" w:tblpY="1"/>
        <w:tblOverlap w:val="neve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82"/>
        <w:gridCol w:w="1134"/>
        <w:gridCol w:w="1418"/>
        <w:gridCol w:w="1362"/>
        <w:gridCol w:w="1071"/>
        <w:gridCol w:w="969"/>
        <w:gridCol w:w="850"/>
        <w:gridCol w:w="1985"/>
        <w:gridCol w:w="1584"/>
        <w:gridCol w:w="1392"/>
      </w:tblGrid>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пп</w:t>
            </w:r>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4C57D6">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4C57D6">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4C57D6">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98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58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4C57D6">
        <w:trPr>
          <w:tblCellSpacing w:w="5" w:type="nil"/>
        </w:trPr>
        <w:tc>
          <w:tcPr>
            <w:tcW w:w="14742" w:type="dxa"/>
            <w:gridSpan w:val="11"/>
          </w:tcPr>
          <w:p w:rsidR="007E05FF" w:rsidRPr="007E05FF" w:rsidRDefault="007E05FF" w:rsidP="007E05FF">
            <w:pPr>
              <w:spacing w:after="0" w:line="240" w:lineRule="auto"/>
              <w:ind w:firstLine="851"/>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твердых коммунальных отходов»</w:t>
            </w:r>
          </w:p>
        </w:tc>
      </w:tr>
      <w:tr w:rsidR="007E05FF" w:rsidRPr="007E05FF" w:rsidTr="004C57D6">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2,7</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0,1</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Парабельского района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2019-1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4C57D6">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2,7</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0,1</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8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6"/>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1.2</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Проектные и строительные организации</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Парабельского района</w:t>
            </w:r>
          </w:p>
        </w:tc>
        <w:tc>
          <w:tcPr>
            <w:tcW w:w="1584"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4C57D6">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9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0"/>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объектов в сфере обращения с ТКО</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Парабельского района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2024-0</w:t>
            </w:r>
          </w:p>
        </w:tc>
      </w:tr>
      <w:tr w:rsidR="007E05FF" w:rsidRPr="007E05FF" w:rsidTr="004C57D6">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8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9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467"/>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147" w:type="dxa"/>
            <w:gridSpan w:val="10"/>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  </w:t>
            </w:r>
          </w:p>
        </w:tc>
      </w:tr>
      <w:tr w:rsidR="007E05FF" w:rsidRPr="007E05FF" w:rsidTr="004C57D6">
        <w:trPr>
          <w:trHeight w:val="192"/>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2382" w:type="dxa"/>
            <w:vMerge w:val="restart"/>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Создание мест (площадок) </w:t>
            </w:r>
            <w:r w:rsidRPr="007E05FF">
              <w:rPr>
                <w:rFonts w:ascii="Times New Roman" w:eastAsia="Times New Roman" w:hAnsi="Times New Roman" w:cs="Times New Roman"/>
                <w:sz w:val="24"/>
                <w:szCs w:val="24"/>
                <w:lang w:eastAsia="ru-RU"/>
              </w:rPr>
              <w:lastRenderedPageBreak/>
              <w:t>накопления ТКО</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2030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tabs>
                <w:tab w:val="left" w:pos="375"/>
                <w:tab w:val="center" w:pos="4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1080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950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Администрации сельских поселений (по </w:t>
            </w:r>
            <w:r w:rsidRPr="007E05FF">
              <w:rPr>
                <w:rFonts w:ascii="Times New Roman" w:eastAsia="Times New Roman" w:hAnsi="Times New Roman" w:cs="Times New Roman"/>
                <w:sz w:val="18"/>
                <w:szCs w:val="18"/>
                <w:lang w:eastAsia="ru-RU"/>
              </w:rPr>
              <w:lastRenderedPageBreak/>
              <w:t>согласованию)</w:t>
            </w: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 xml:space="preserve">Приобретение контейнеров и </w:t>
            </w:r>
            <w:r w:rsidRPr="007E05FF">
              <w:rPr>
                <w:rFonts w:ascii="Times New Roman" w:eastAsia="Times New Roman" w:hAnsi="Times New Roman" w:cs="Times New Roman"/>
                <w:sz w:val="18"/>
                <w:szCs w:val="18"/>
                <w:lang w:eastAsia="ru-RU"/>
              </w:rPr>
              <w:lastRenderedPageBreak/>
              <w:t>обустройство контейнерных площадок</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2019-102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2020-150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842,0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486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356,0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1188,0</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969"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85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6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1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30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1"/>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restart"/>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сельских поселений (по согласованию)</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2019-0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2021-1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4C57D6">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3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2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restart"/>
            <w:tcBorders>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6</w:t>
            </w:r>
          </w:p>
        </w:tc>
        <w:tc>
          <w:tcPr>
            <w:tcW w:w="1134"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2941,76</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1082,7</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1859,06</w:t>
            </w:r>
          </w:p>
        </w:tc>
        <w:tc>
          <w:tcPr>
            <w:tcW w:w="850"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Borders>
              <w:lef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1344,8</w:t>
            </w:r>
          </w:p>
        </w:tc>
        <w:tc>
          <w:tcPr>
            <w:tcW w:w="1362"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488,7</w:t>
            </w:r>
          </w:p>
        </w:tc>
        <w:tc>
          <w:tcPr>
            <w:tcW w:w="969"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856,1</w:t>
            </w:r>
          </w:p>
        </w:tc>
        <w:tc>
          <w:tcPr>
            <w:tcW w:w="850" w:type="dxa"/>
            <w:tcBorders>
              <w:top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1396,96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802,96</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15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4C57D6">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sectPr w:rsidR="007E05FF" w:rsidRPr="007E05FF" w:rsidSect="00535EE8">
          <w:pgSz w:w="15840" w:h="12240" w:orient="landscape"/>
          <w:pgMar w:top="567" w:right="720" w:bottom="851" w:left="902" w:header="720" w:footer="720" w:gutter="0"/>
          <w:cols w:space="720"/>
          <w:docGrid w:linePitch="326"/>
        </w:sect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6. Ожидаемые конечные результаты реализации подпрограммы</w:t>
      </w:r>
    </w:p>
    <w:p w:rsidR="007E05FF" w:rsidRPr="007E05FF" w:rsidRDefault="007E05FF" w:rsidP="007E05F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 результате реализации </w:t>
      </w:r>
      <w:proofErr w:type="gramStart"/>
      <w:r w:rsidRPr="007E05FF">
        <w:rPr>
          <w:rFonts w:ascii="Times New Roman" w:eastAsia="Times New Roman" w:hAnsi="Times New Roman" w:cs="Times New Roman"/>
          <w:sz w:val="24"/>
          <w:szCs w:val="24"/>
          <w:lang w:eastAsia="ru-RU"/>
        </w:rPr>
        <w:t>системных</w:t>
      </w:r>
      <w:proofErr w:type="gramEnd"/>
      <w:r w:rsidRPr="007E05FF">
        <w:rPr>
          <w:rFonts w:ascii="Times New Roman" w:eastAsia="Times New Roman" w:hAnsi="Times New Roman" w:cs="Times New Roman"/>
          <w:sz w:val="24"/>
          <w:szCs w:val="24"/>
          <w:lang w:eastAsia="ru-RU"/>
        </w:rPr>
        <w:t xml:space="preserve"> мероприятий подпрограммы будут получены следующие качественные изменения, несущие позитивный социальный эффект, а именно:</w:t>
      </w:r>
    </w:p>
    <w:p w:rsidR="007E05FF" w:rsidRPr="007E05FF" w:rsidRDefault="007E05FF" w:rsidP="007E05F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r w:rsidRPr="007E05FF">
        <w:rPr>
          <w:rFonts w:ascii="Times New Roman" w:eastAsia="Times New Roman" w:hAnsi="Times New Roman" w:cs="Times New Roman"/>
          <w:sz w:val="24"/>
          <w:szCs w:val="24"/>
          <w:lang w:eastAsia="ru-RU"/>
        </w:rPr>
        <w:tab/>
        <w:t>снижение количества несанкционированных свалок;</w:t>
      </w:r>
    </w:p>
    <w:p w:rsidR="007E05FF" w:rsidRPr="007E05FF" w:rsidRDefault="007E05FF" w:rsidP="007E05F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r w:rsidRPr="007E05FF">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7E05FF" w:rsidRPr="007E05FF" w:rsidRDefault="007E05FF" w:rsidP="007E05F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r w:rsidRPr="007E05FF">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bookmarkEnd w:id="0"/>
    <w:bookmarkEnd w:id="1"/>
    <w:p w:rsidR="00B126E9" w:rsidRPr="00B126E9" w:rsidRDefault="00B126E9" w:rsidP="00B126E9">
      <w:pPr>
        <w:autoSpaceDE w:val="0"/>
        <w:autoSpaceDN w:val="0"/>
        <w:adjustRightInd w:val="0"/>
        <w:spacing w:after="0" w:line="240" w:lineRule="auto"/>
        <w:jc w:val="center"/>
        <w:rPr>
          <w:rFonts w:ascii="Times New Roman" w:eastAsia="Times New Roman" w:hAnsi="Times New Roman" w:cs="Times New Roman"/>
          <w:lang w:eastAsia="ru-RU"/>
        </w:rPr>
      </w:pPr>
    </w:p>
    <w:sectPr w:rsidR="00B126E9" w:rsidRPr="00B126E9" w:rsidSect="007E05FF">
      <w:pgSz w:w="12240" w:h="15840"/>
      <w:pgMar w:top="1134" w:right="567"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03" w:rsidRDefault="00EB5303">
      <w:pPr>
        <w:spacing w:after="0" w:line="240" w:lineRule="auto"/>
      </w:pPr>
      <w:r>
        <w:separator/>
      </w:r>
    </w:p>
  </w:endnote>
  <w:endnote w:type="continuationSeparator" w:id="0">
    <w:p w:rsidR="00EB5303" w:rsidRDefault="00EB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81" w:rsidRDefault="00F14F81"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4F81" w:rsidRDefault="00F14F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81" w:rsidRDefault="00F14F81"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05FF">
      <w:rPr>
        <w:rStyle w:val="a6"/>
        <w:noProof/>
      </w:rPr>
      <w:t>1</w:t>
    </w:r>
    <w:r>
      <w:rPr>
        <w:rStyle w:val="a6"/>
      </w:rPr>
      <w:fldChar w:fldCharType="end"/>
    </w:r>
  </w:p>
  <w:p w:rsidR="00F14F81" w:rsidRDefault="00F14F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F" w:rsidRDefault="007E05FF" w:rsidP="00F960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05FF" w:rsidRDefault="007E05F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F" w:rsidRDefault="007E05FF" w:rsidP="00F960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56</w:t>
    </w:r>
    <w:r>
      <w:rPr>
        <w:rStyle w:val="a6"/>
      </w:rPr>
      <w:fldChar w:fldCharType="end"/>
    </w:r>
  </w:p>
  <w:p w:rsidR="007E05FF" w:rsidRDefault="007E05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03" w:rsidRDefault="00EB5303">
      <w:pPr>
        <w:spacing w:after="0" w:line="240" w:lineRule="auto"/>
      </w:pPr>
      <w:r>
        <w:separator/>
      </w:r>
    </w:p>
  </w:footnote>
  <w:footnote w:type="continuationSeparator" w:id="0">
    <w:p w:rsidR="00EB5303" w:rsidRDefault="00EB5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F" w:rsidRDefault="007E05FF" w:rsidP="00A80D20">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05FF" w:rsidRDefault="007E05F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F" w:rsidRDefault="007E05FF" w:rsidP="00A80D20">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5C0B8A"/>
    <w:lvl w:ilvl="0">
      <w:numFmt w:val="bullet"/>
      <w:lvlText w:val="*"/>
      <w:lvlJc w:val="left"/>
    </w:lvl>
  </w:abstractNum>
  <w:abstractNum w:abstractNumId="1">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050C4E"/>
    <w:multiLevelType w:val="hybridMultilevel"/>
    <w:tmpl w:val="0A7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E3280"/>
    <w:multiLevelType w:val="hybridMultilevel"/>
    <w:tmpl w:val="3306EDA4"/>
    <w:lvl w:ilvl="0" w:tplc="17FC80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1E4D64"/>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53241"/>
    <w:multiLevelType w:val="hybridMultilevel"/>
    <w:tmpl w:val="A11AF452"/>
    <w:lvl w:ilvl="0" w:tplc="EF74DBB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2">
    <w:nsid w:val="7E067D32"/>
    <w:multiLevelType w:val="hybridMultilevel"/>
    <w:tmpl w:val="5588DB5C"/>
    <w:lvl w:ilvl="0" w:tplc="F1FCDC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1"/>
  </w:num>
  <w:num w:numId="4">
    <w:abstractNumId w:val="10"/>
  </w:num>
  <w:num w:numId="5">
    <w:abstractNumId w:val="8"/>
  </w:num>
  <w:num w:numId="6">
    <w:abstractNumId w:val="3"/>
  </w:num>
  <w:num w:numId="7">
    <w:abstractNumId w:val="4"/>
  </w:num>
  <w:num w:numId="8">
    <w:abstractNumId w:val="1"/>
  </w:num>
  <w:num w:numId="9">
    <w:abstractNumId w:val="9"/>
  </w:num>
  <w:num w:numId="10">
    <w:abstractNumId w:val="6"/>
  </w:num>
  <w:num w:numId="11">
    <w:abstractNumId w:val="1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63"/>
    <w:rsid w:val="00021292"/>
    <w:rsid w:val="000234FE"/>
    <w:rsid w:val="0002717D"/>
    <w:rsid w:val="00027B3C"/>
    <w:rsid w:val="00030CFE"/>
    <w:rsid w:val="00031DBB"/>
    <w:rsid w:val="0003453B"/>
    <w:rsid w:val="00047681"/>
    <w:rsid w:val="00050707"/>
    <w:rsid w:val="00055A2B"/>
    <w:rsid w:val="00055D2B"/>
    <w:rsid w:val="00061B45"/>
    <w:rsid w:val="0007013B"/>
    <w:rsid w:val="0007314F"/>
    <w:rsid w:val="000738CB"/>
    <w:rsid w:val="00076D92"/>
    <w:rsid w:val="00094C46"/>
    <w:rsid w:val="000975A4"/>
    <w:rsid w:val="000A09E8"/>
    <w:rsid w:val="000A308F"/>
    <w:rsid w:val="000A7FE6"/>
    <w:rsid w:val="000B0CAA"/>
    <w:rsid w:val="000B456B"/>
    <w:rsid w:val="000C068C"/>
    <w:rsid w:val="000C13C7"/>
    <w:rsid w:val="000C58E4"/>
    <w:rsid w:val="000C73C4"/>
    <w:rsid w:val="000E5F6B"/>
    <w:rsid w:val="000F11D0"/>
    <w:rsid w:val="000F2000"/>
    <w:rsid w:val="00104AFE"/>
    <w:rsid w:val="00124A10"/>
    <w:rsid w:val="00134BEC"/>
    <w:rsid w:val="00134DBA"/>
    <w:rsid w:val="00141B13"/>
    <w:rsid w:val="0014293B"/>
    <w:rsid w:val="001458CD"/>
    <w:rsid w:val="00145BA4"/>
    <w:rsid w:val="001467FA"/>
    <w:rsid w:val="001478E2"/>
    <w:rsid w:val="00157EE8"/>
    <w:rsid w:val="0016011B"/>
    <w:rsid w:val="001729BF"/>
    <w:rsid w:val="0018600A"/>
    <w:rsid w:val="001A4353"/>
    <w:rsid w:val="001B00DD"/>
    <w:rsid w:val="001B0DFE"/>
    <w:rsid w:val="001C3170"/>
    <w:rsid w:val="001D1F9A"/>
    <w:rsid w:val="001D2A62"/>
    <w:rsid w:val="001D2EBD"/>
    <w:rsid w:val="001E00EC"/>
    <w:rsid w:val="001E39FA"/>
    <w:rsid w:val="001E5A5E"/>
    <w:rsid w:val="002008FC"/>
    <w:rsid w:val="00201D7D"/>
    <w:rsid w:val="0021454E"/>
    <w:rsid w:val="0022054A"/>
    <w:rsid w:val="00242DAA"/>
    <w:rsid w:val="002442C2"/>
    <w:rsid w:val="00251BC1"/>
    <w:rsid w:val="00275907"/>
    <w:rsid w:val="002827FD"/>
    <w:rsid w:val="002839F5"/>
    <w:rsid w:val="0028634E"/>
    <w:rsid w:val="002868EC"/>
    <w:rsid w:val="002916CF"/>
    <w:rsid w:val="00292F05"/>
    <w:rsid w:val="00294B49"/>
    <w:rsid w:val="002974A1"/>
    <w:rsid w:val="002A2AED"/>
    <w:rsid w:val="002A6D29"/>
    <w:rsid w:val="002C0CFD"/>
    <w:rsid w:val="002C3F12"/>
    <w:rsid w:val="002E7C8D"/>
    <w:rsid w:val="002F3E76"/>
    <w:rsid w:val="002F707A"/>
    <w:rsid w:val="002F775C"/>
    <w:rsid w:val="002F7E25"/>
    <w:rsid w:val="00306EFF"/>
    <w:rsid w:val="0035123D"/>
    <w:rsid w:val="00353F85"/>
    <w:rsid w:val="003654E9"/>
    <w:rsid w:val="00367C42"/>
    <w:rsid w:val="0037139E"/>
    <w:rsid w:val="00376C87"/>
    <w:rsid w:val="00382FB1"/>
    <w:rsid w:val="003A64C6"/>
    <w:rsid w:val="003B5BD7"/>
    <w:rsid w:val="003C354B"/>
    <w:rsid w:val="003E1A03"/>
    <w:rsid w:val="003E20E1"/>
    <w:rsid w:val="00412E7C"/>
    <w:rsid w:val="0041663B"/>
    <w:rsid w:val="00417BB5"/>
    <w:rsid w:val="00421F17"/>
    <w:rsid w:val="00426B76"/>
    <w:rsid w:val="004318A4"/>
    <w:rsid w:val="00440B53"/>
    <w:rsid w:val="00461589"/>
    <w:rsid w:val="00467973"/>
    <w:rsid w:val="00470F34"/>
    <w:rsid w:val="00470FD5"/>
    <w:rsid w:val="00482457"/>
    <w:rsid w:val="00483B9D"/>
    <w:rsid w:val="004A2E28"/>
    <w:rsid w:val="004B780D"/>
    <w:rsid w:val="004C3EA9"/>
    <w:rsid w:val="004C44A2"/>
    <w:rsid w:val="004D0546"/>
    <w:rsid w:val="004E065A"/>
    <w:rsid w:val="004E1CC5"/>
    <w:rsid w:val="004E26E9"/>
    <w:rsid w:val="004E3639"/>
    <w:rsid w:val="004E4B39"/>
    <w:rsid w:val="004E5B39"/>
    <w:rsid w:val="004F5CDC"/>
    <w:rsid w:val="004F745C"/>
    <w:rsid w:val="00500E3B"/>
    <w:rsid w:val="00501C12"/>
    <w:rsid w:val="00512763"/>
    <w:rsid w:val="00522EB8"/>
    <w:rsid w:val="005303DF"/>
    <w:rsid w:val="00536261"/>
    <w:rsid w:val="00546646"/>
    <w:rsid w:val="00546DC5"/>
    <w:rsid w:val="00547B7E"/>
    <w:rsid w:val="005550AE"/>
    <w:rsid w:val="00556558"/>
    <w:rsid w:val="00557D52"/>
    <w:rsid w:val="005678E4"/>
    <w:rsid w:val="00576A81"/>
    <w:rsid w:val="00580851"/>
    <w:rsid w:val="00585656"/>
    <w:rsid w:val="00595052"/>
    <w:rsid w:val="005C0A8C"/>
    <w:rsid w:val="005C4FD8"/>
    <w:rsid w:val="005D5BE3"/>
    <w:rsid w:val="005E6840"/>
    <w:rsid w:val="005F5B44"/>
    <w:rsid w:val="006205C1"/>
    <w:rsid w:val="006243FB"/>
    <w:rsid w:val="006267C2"/>
    <w:rsid w:val="006349D0"/>
    <w:rsid w:val="00651A22"/>
    <w:rsid w:val="0066165C"/>
    <w:rsid w:val="00664444"/>
    <w:rsid w:val="0067054A"/>
    <w:rsid w:val="0067647B"/>
    <w:rsid w:val="006826C7"/>
    <w:rsid w:val="006842BC"/>
    <w:rsid w:val="006865C6"/>
    <w:rsid w:val="00697491"/>
    <w:rsid w:val="006A6200"/>
    <w:rsid w:val="006A658A"/>
    <w:rsid w:val="006B267C"/>
    <w:rsid w:val="006B6243"/>
    <w:rsid w:val="006C1521"/>
    <w:rsid w:val="006C29BD"/>
    <w:rsid w:val="006C6064"/>
    <w:rsid w:val="006D187A"/>
    <w:rsid w:val="006D2593"/>
    <w:rsid w:val="006D3E62"/>
    <w:rsid w:val="006F765B"/>
    <w:rsid w:val="0070642E"/>
    <w:rsid w:val="00706985"/>
    <w:rsid w:val="00715528"/>
    <w:rsid w:val="00716F31"/>
    <w:rsid w:val="00744446"/>
    <w:rsid w:val="00745F2C"/>
    <w:rsid w:val="00746B75"/>
    <w:rsid w:val="00751881"/>
    <w:rsid w:val="0076180C"/>
    <w:rsid w:val="007645EE"/>
    <w:rsid w:val="00765048"/>
    <w:rsid w:val="0077017E"/>
    <w:rsid w:val="00782C66"/>
    <w:rsid w:val="00783681"/>
    <w:rsid w:val="00790C0F"/>
    <w:rsid w:val="007A1138"/>
    <w:rsid w:val="007A113A"/>
    <w:rsid w:val="007A4A05"/>
    <w:rsid w:val="007A6F53"/>
    <w:rsid w:val="007B06CD"/>
    <w:rsid w:val="007B5F96"/>
    <w:rsid w:val="007B79AA"/>
    <w:rsid w:val="007C5FBF"/>
    <w:rsid w:val="007D435C"/>
    <w:rsid w:val="007D49AD"/>
    <w:rsid w:val="007E05FF"/>
    <w:rsid w:val="007E2CB4"/>
    <w:rsid w:val="007E6892"/>
    <w:rsid w:val="00803D6C"/>
    <w:rsid w:val="008067D5"/>
    <w:rsid w:val="008215AA"/>
    <w:rsid w:val="00833EB3"/>
    <w:rsid w:val="00850955"/>
    <w:rsid w:val="008608FB"/>
    <w:rsid w:val="008618B4"/>
    <w:rsid w:val="00872B5F"/>
    <w:rsid w:val="00882916"/>
    <w:rsid w:val="008A04B1"/>
    <w:rsid w:val="008A5944"/>
    <w:rsid w:val="008A62CE"/>
    <w:rsid w:val="008A7B07"/>
    <w:rsid w:val="008B139F"/>
    <w:rsid w:val="008B52BA"/>
    <w:rsid w:val="008C1A59"/>
    <w:rsid w:val="008C2574"/>
    <w:rsid w:val="008C4313"/>
    <w:rsid w:val="008D60E3"/>
    <w:rsid w:val="008D68EA"/>
    <w:rsid w:val="008F03AA"/>
    <w:rsid w:val="0092421F"/>
    <w:rsid w:val="00930923"/>
    <w:rsid w:val="00930D9A"/>
    <w:rsid w:val="00932AD3"/>
    <w:rsid w:val="00943325"/>
    <w:rsid w:val="00945114"/>
    <w:rsid w:val="00947D54"/>
    <w:rsid w:val="009507A4"/>
    <w:rsid w:val="0095271B"/>
    <w:rsid w:val="00954FE3"/>
    <w:rsid w:val="00965966"/>
    <w:rsid w:val="009768CE"/>
    <w:rsid w:val="00980352"/>
    <w:rsid w:val="00997D7C"/>
    <w:rsid w:val="009B47A2"/>
    <w:rsid w:val="009C25AF"/>
    <w:rsid w:val="009D0211"/>
    <w:rsid w:val="009D0915"/>
    <w:rsid w:val="009E167B"/>
    <w:rsid w:val="009F2233"/>
    <w:rsid w:val="009F326B"/>
    <w:rsid w:val="00A01916"/>
    <w:rsid w:val="00A040BE"/>
    <w:rsid w:val="00A1271E"/>
    <w:rsid w:val="00A2046B"/>
    <w:rsid w:val="00A212A2"/>
    <w:rsid w:val="00A227BF"/>
    <w:rsid w:val="00A244E2"/>
    <w:rsid w:val="00A33E64"/>
    <w:rsid w:val="00A37E28"/>
    <w:rsid w:val="00A402A7"/>
    <w:rsid w:val="00A443DC"/>
    <w:rsid w:val="00A47D05"/>
    <w:rsid w:val="00A54C12"/>
    <w:rsid w:val="00A61013"/>
    <w:rsid w:val="00A74876"/>
    <w:rsid w:val="00A771AE"/>
    <w:rsid w:val="00A80DA3"/>
    <w:rsid w:val="00A8180C"/>
    <w:rsid w:val="00A81851"/>
    <w:rsid w:val="00A931B9"/>
    <w:rsid w:val="00A957B7"/>
    <w:rsid w:val="00A96B63"/>
    <w:rsid w:val="00AA5467"/>
    <w:rsid w:val="00AB14C3"/>
    <w:rsid w:val="00AC6EB6"/>
    <w:rsid w:val="00AD2FC5"/>
    <w:rsid w:val="00AD5F88"/>
    <w:rsid w:val="00AE247A"/>
    <w:rsid w:val="00AF0563"/>
    <w:rsid w:val="00AF35A9"/>
    <w:rsid w:val="00AF6515"/>
    <w:rsid w:val="00B047B2"/>
    <w:rsid w:val="00B126E9"/>
    <w:rsid w:val="00B23066"/>
    <w:rsid w:val="00B2416D"/>
    <w:rsid w:val="00B42D9A"/>
    <w:rsid w:val="00B55A53"/>
    <w:rsid w:val="00B6176A"/>
    <w:rsid w:val="00B669FE"/>
    <w:rsid w:val="00B72574"/>
    <w:rsid w:val="00B84F57"/>
    <w:rsid w:val="00B9158F"/>
    <w:rsid w:val="00BA51A8"/>
    <w:rsid w:val="00BB1E4E"/>
    <w:rsid w:val="00BD0D88"/>
    <w:rsid w:val="00BD4385"/>
    <w:rsid w:val="00BE3368"/>
    <w:rsid w:val="00BF1D18"/>
    <w:rsid w:val="00C00ABC"/>
    <w:rsid w:val="00C053B0"/>
    <w:rsid w:val="00C102BF"/>
    <w:rsid w:val="00C30A97"/>
    <w:rsid w:val="00C320CD"/>
    <w:rsid w:val="00C358C9"/>
    <w:rsid w:val="00C36224"/>
    <w:rsid w:val="00C400C1"/>
    <w:rsid w:val="00C4499B"/>
    <w:rsid w:val="00C504DC"/>
    <w:rsid w:val="00C50527"/>
    <w:rsid w:val="00C53345"/>
    <w:rsid w:val="00C55066"/>
    <w:rsid w:val="00C61C45"/>
    <w:rsid w:val="00C73A7E"/>
    <w:rsid w:val="00C75924"/>
    <w:rsid w:val="00C818B4"/>
    <w:rsid w:val="00C827D6"/>
    <w:rsid w:val="00C94BD8"/>
    <w:rsid w:val="00CA0FEE"/>
    <w:rsid w:val="00CC3E68"/>
    <w:rsid w:val="00CC4823"/>
    <w:rsid w:val="00CF5828"/>
    <w:rsid w:val="00CF6C81"/>
    <w:rsid w:val="00D02F2E"/>
    <w:rsid w:val="00D11927"/>
    <w:rsid w:val="00D34B34"/>
    <w:rsid w:val="00D35A75"/>
    <w:rsid w:val="00D42C29"/>
    <w:rsid w:val="00D53DC1"/>
    <w:rsid w:val="00D55DDC"/>
    <w:rsid w:val="00D574E2"/>
    <w:rsid w:val="00D701D3"/>
    <w:rsid w:val="00D702B1"/>
    <w:rsid w:val="00D772AA"/>
    <w:rsid w:val="00D85718"/>
    <w:rsid w:val="00DA13E6"/>
    <w:rsid w:val="00DB4953"/>
    <w:rsid w:val="00DC55BA"/>
    <w:rsid w:val="00DD3742"/>
    <w:rsid w:val="00DD40F3"/>
    <w:rsid w:val="00DD65EE"/>
    <w:rsid w:val="00DE3A64"/>
    <w:rsid w:val="00DF3173"/>
    <w:rsid w:val="00DF668D"/>
    <w:rsid w:val="00E151E3"/>
    <w:rsid w:val="00E15C40"/>
    <w:rsid w:val="00E178F1"/>
    <w:rsid w:val="00E3716D"/>
    <w:rsid w:val="00E40C4B"/>
    <w:rsid w:val="00E5609B"/>
    <w:rsid w:val="00E57F0A"/>
    <w:rsid w:val="00E71105"/>
    <w:rsid w:val="00E72531"/>
    <w:rsid w:val="00E72E3D"/>
    <w:rsid w:val="00E753EB"/>
    <w:rsid w:val="00E769DF"/>
    <w:rsid w:val="00E7753C"/>
    <w:rsid w:val="00E92F26"/>
    <w:rsid w:val="00E94E47"/>
    <w:rsid w:val="00E97AC3"/>
    <w:rsid w:val="00EA2AEA"/>
    <w:rsid w:val="00EA36DB"/>
    <w:rsid w:val="00EB3FA6"/>
    <w:rsid w:val="00EB43D6"/>
    <w:rsid w:val="00EB5303"/>
    <w:rsid w:val="00EB5839"/>
    <w:rsid w:val="00EC27B0"/>
    <w:rsid w:val="00EC49A7"/>
    <w:rsid w:val="00ED1936"/>
    <w:rsid w:val="00ED4A0D"/>
    <w:rsid w:val="00ED73A5"/>
    <w:rsid w:val="00EE5C1D"/>
    <w:rsid w:val="00EF414B"/>
    <w:rsid w:val="00EF576D"/>
    <w:rsid w:val="00F03F4B"/>
    <w:rsid w:val="00F047BB"/>
    <w:rsid w:val="00F05141"/>
    <w:rsid w:val="00F14F81"/>
    <w:rsid w:val="00F43155"/>
    <w:rsid w:val="00F45394"/>
    <w:rsid w:val="00F523CF"/>
    <w:rsid w:val="00F549BF"/>
    <w:rsid w:val="00F6032B"/>
    <w:rsid w:val="00F605B2"/>
    <w:rsid w:val="00F66252"/>
    <w:rsid w:val="00F74959"/>
    <w:rsid w:val="00F82D5C"/>
    <w:rsid w:val="00F86FA9"/>
    <w:rsid w:val="00FA449A"/>
    <w:rsid w:val="00FA467B"/>
    <w:rsid w:val="00FB5A7F"/>
    <w:rsid w:val="00FC0267"/>
    <w:rsid w:val="00FC494B"/>
    <w:rsid w:val="00FC7578"/>
    <w:rsid w:val="00FD0857"/>
    <w:rsid w:val="00FD1627"/>
    <w:rsid w:val="00FE00A1"/>
    <w:rsid w:val="00FE60D8"/>
    <w:rsid w:val="00FE7D7A"/>
    <w:rsid w:val="00FF560E"/>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0">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0">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8825DD07061B9D926B33E63D27D99FD5425BECA683E4B1BED799A87E7x5iF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69</Pages>
  <Words>18668</Words>
  <Characters>106414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Novomlinskaya</dc:creator>
  <cp:keywords/>
  <dc:description/>
  <cp:lastModifiedBy>А.В. Мозговой</cp:lastModifiedBy>
  <cp:revision>8</cp:revision>
  <dcterms:created xsi:type="dcterms:W3CDTF">2019-01-14T09:41:00Z</dcterms:created>
  <dcterms:modified xsi:type="dcterms:W3CDTF">2021-04-07T09:57:00Z</dcterms:modified>
</cp:coreProperties>
</file>