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9D" w:rsidRDefault="000C6C9D" w:rsidP="00E979A7">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Pr>
          <w:noProof/>
          <w:lang w:eastAsia="ru-RU"/>
        </w:rPr>
        <w:drawing>
          <wp:inline distT="0" distB="0" distL="0" distR="0">
            <wp:extent cx="485775" cy="6858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E979A7" w:rsidRPr="000C6C9D" w:rsidRDefault="00E979A7" w:rsidP="00E979A7">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0C6C9D">
        <w:rPr>
          <w:rFonts w:ascii="Times New Roman" w:eastAsia="Times New Roman" w:hAnsi="Times New Roman" w:cs="Times New Roman"/>
          <w:b/>
          <w:bCs/>
          <w:sz w:val="32"/>
          <w:szCs w:val="32"/>
          <w:lang w:eastAsia="ru-RU"/>
        </w:rPr>
        <w:t>АДМИНИСТРАЦИЯ ПАРАБЕЛЬСКОГО РАЙОНА</w:t>
      </w:r>
    </w:p>
    <w:p w:rsidR="00E979A7" w:rsidRPr="000C6C9D" w:rsidRDefault="00E979A7" w:rsidP="00E979A7">
      <w:pPr>
        <w:keepNext/>
        <w:widowControl w:val="0"/>
        <w:tabs>
          <w:tab w:val="left" w:pos="284"/>
        </w:tabs>
        <w:spacing w:after="0" w:line="240" w:lineRule="auto"/>
        <w:ind w:right="43"/>
        <w:jc w:val="center"/>
        <w:outlineLvl w:val="0"/>
        <w:rPr>
          <w:rFonts w:ascii="Times New Roman" w:eastAsia="Times New Roman" w:hAnsi="Times New Roman" w:cs="Times New Roman"/>
          <w:b/>
          <w:bCs/>
          <w:caps/>
          <w:sz w:val="32"/>
          <w:szCs w:val="32"/>
          <w:lang w:eastAsia="ru-RU"/>
        </w:rPr>
      </w:pPr>
      <w:r w:rsidRPr="000C6C9D">
        <w:rPr>
          <w:rFonts w:ascii="Times New Roman" w:eastAsia="Times New Roman" w:hAnsi="Times New Roman" w:cs="Times New Roman"/>
          <w:b/>
          <w:bCs/>
          <w:caps/>
          <w:sz w:val="32"/>
          <w:szCs w:val="32"/>
          <w:lang w:eastAsia="ru-RU"/>
        </w:rPr>
        <w:t>Постановление</w:t>
      </w:r>
    </w:p>
    <w:p w:rsidR="00E979A7" w:rsidRPr="000C6C9D" w:rsidRDefault="007F4D68" w:rsidP="00E979A7">
      <w:pPr>
        <w:spacing w:after="0" w:line="240" w:lineRule="auto"/>
        <w:jc w:val="center"/>
        <w:rPr>
          <w:rFonts w:ascii="Times New Roman" w:eastAsia="Times New Roman" w:hAnsi="Times New Roman" w:cs="Times New Roman"/>
          <w:sz w:val="20"/>
          <w:szCs w:val="20"/>
          <w:lang w:eastAsia="ru-RU"/>
        </w:rPr>
      </w:pPr>
      <w:proofErr w:type="gramStart"/>
      <w:r w:rsidRPr="000C6C9D">
        <w:rPr>
          <w:rFonts w:ascii="Times New Roman" w:eastAsia="Times New Roman" w:hAnsi="Times New Roman" w:cs="Times New Roman"/>
          <w:sz w:val="20"/>
          <w:szCs w:val="20"/>
          <w:lang w:eastAsia="ru-RU"/>
        </w:rPr>
        <w:t>(в редакции постановлений</w:t>
      </w:r>
      <w:r w:rsidR="00E979A7" w:rsidRPr="000C6C9D">
        <w:rPr>
          <w:rFonts w:ascii="Times New Roman" w:eastAsia="Times New Roman" w:hAnsi="Times New Roman" w:cs="Times New Roman"/>
          <w:sz w:val="20"/>
          <w:szCs w:val="20"/>
          <w:lang w:eastAsia="ru-RU"/>
        </w:rPr>
        <w:t xml:space="preserve"> Администрации Парабельского района от 15.04.2016 № 219а, 04.05.2016 № 240а, 08.07.2016 № 414а, 31.10.2016 № 611а, 24.11.2016 № 667а</w:t>
      </w:r>
      <w:r w:rsidR="003A3E56" w:rsidRPr="000C6C9D">
        <w:rPr>
          <w:rFonts w:ascii="Times New Roman" w:eastAsia="Times New Roman" w:hAnsi="Times New Roman" w:cs="Times New Roman"/>
          <w:sz w:val="20"/>
          <w:szCs w:val="20"/>
          <w:lang w:eastAsia="ru-RU"/>
        </w:rPr>
        <w:t>, 30.12.2016 № 738а</w:t>
      </w:r>
      <w:r w:rsidR="00940DF2" w:rsidRPr="000C6C9D">
        <w:rPr>
          <w:rFonts w:ascii="Times New Roman" w:eastAsia="Times New Roman" w:hAnsi="Times New Roman" w:cs="Times New Roman"/>
          <w:sz w:val="20"/>
          <w:szCs w:val="20"/>
          <w:lang w:eastAsia="ru-RU"/>
        </w:rPr>
        <w:t>, 15.02.2017 № 110а</w:t>
      </w:r>
      <w:r w:rsidRPr="000C6C9D">
        <w:rPr>
          <w:rFonts w:ascii="Times New Roman" w:eastAsia="Times New Roman" w:hAnsi="Times New Roman" w:cs="Times New Roman"/>
          <w:sz w:val="20"/>
          <w:szCs w:val="20"/>
          <w:lang w:eastAsia="ru-RU"/>
        </w:rPr>
        <w:t>, 18.04.2017 № 264а</w:t>
      </w:r>
      <w:r w:rsidR="0038108D" w:rsidRPr="000C6C9D">
        <w:rPr>
          <w:rFonts w:ascii="Times New Roman" w:eastAsia="Times New Roman" w:hAnsi="Times New Roman" w:cs="Times New Roman"/>
          <w:sz w:val="20"/>
          <w:szCs w:val="20"/>
          <w:lang w:eastAsia="ru-RU"/>
        </w:rPr>
        <w:t>, 04.07.2017 № 480а</w:t>
      </w:r>
      <w:r w:rsidR="004F27AB" w:rsidRPr="000C6C9D">
        <w:rPr>
          <w:rFonts w:ascii="Times New Roman" w:eastAsia="Times New Roman" w:hAnsi="Times New Roman" w:cs="Times New Roman"/>
          <w:sz w:val="20"/>
          <w:szCs w:val="20"/>
          <w:lang w:eastAsia="ru-RU"/>
        </w:rPr>
        <w:t>, 11.08.2017 № 573а</w:t>
      </w:r>
      <w:r w:rsidR="00ED0A93" w:rsidRPr="000C6C9D">
        <w:rPr>
          <w:rFonts w:ascii="Times New Roman" w:eastAsia="Times New Roman" w:hAnsi="Times New Roman" w:cs="Times New Roman"/>
          <w:sz w:val="20"/>
          <w:szCs w:val="20"/>
          <w:lang w:eastAsia="ru-RU"/>
        </w:rPr>
        <w:t>, 31.08.2017 № 620а</w:t>
      </w:r>
      <w:r w:rsidR="00BE363B" w:rsidRPr="000C6C9D">
        <w:rPr>
          <w:rFonts w:ascii="Times New Roman" w:eastAsia="Times New Roman" w:hAnsi="Times New Roman" w:cs="Times New Roman"/>
          <w:sz w:val="20"/>
          <w:szCs w:val="20"/>
          <w:lang w:eastAsia="ru-RU"/>
        </w:rPr>
        <w:t>, 11.10.2017 № 723а</w:t>
      </w:r>
      <w:r w:rsidR="00D600EA" w:rsidRPr="000C6C9D">
        <w:rPr>
          <w:rFonts w:ascii="Times New Roman" w:eastAsia="Times New Roman" w:hAnsi="Times New Roman" w:cs="Times New Roman"/>
          <w:sz w:val="20"/>
          <w:szCs w:val="20"/>
          <w:lang w:eastAsia="ru-RU"/>
        </w:rPr>
        <w:t>, 01.12.2017 № 893а</w:t>
      </w:r>
      <w:r w:rsidR="00411269" w:rsidRPr="000C6C9D">
        <w:rPr>
          <w:rFonts w:ascii="Times New Roman" w:eastAsia="Times New Roman" w:hAnsi="Times New Roman" w:cs="Times New Roman"/>
          <w:sz w:val="20"/>
          <w:szCs w:val="20"/>
          <w:lang w:eastAsia="ru-RU"/>
        </w:rPr>
        <w:t>, 27.12.2017 № 966а</w:t>
      </w:r>
      <w:r w:rsidR="00ED4A31" w:rsidRPr="000C6C9D">
        <w:rPr>
          <w:rFonts w:ascii="Times New Roman" w:eastAsia="Times New Roman" w:hAnsi="Times New Roman" w:cs="Times New Roman"/>
          <w:sz w:val="20"/>
          <w:szCs w:val="20"/>
          <w:lang w:eastAsia="ru-RU"/>
        </w:rPr>
        <w:t>, 11.04.2018 № 198а</w:t>
      </w:r>
      <w:r w:rsidR="00637E22" w:rsidRPr="000C6C9D">
        <w:rPr>
          <w:rFonts w:ascii="Times New Roman" w:eastAsia="Times New Roman" w:hAnsi="Times New Roman" w:cs="Times New Roman"/>
          <w:sz w:val="20"/>
          <w:szCs w:val="20"/>
          <w:lang w:eastAsia="ru-RU"/>
        </w:rPr>
        <w:t>, 06.06.2018 № 290а</w:t>
      </w:r>
      <w:r w:rsidR="008E3E7D" w:rsidRPr="000C6C9D">
        <w:rPr>
          <w:rFonts w:ascii="Times New Roman" w:eastAsia="Times New Roman" w:hAnsi="Times New Roman" w:cs="Times New Roman"/>
          <w:sz w:val="20"/>
          <w:szCs w:val="20"/>
          <w:lang w:eastAsia="ru-RU"/>
        </w:rPr>
        <w:t>, 06.06.2018 № 291а</w:t>
      </w:r>
      <w:r w:rsidR="001D3982" w:rsidRPr="000C6C9D">
        <w:rPr>
          <w:rFonts w:ascii="Times New Roman" w:eastAsia="Times New Roman" w:hAnsi="Times New Roman" w:cs="Times New Roman"/>
          <w:sz w:val="20"/>
          <w:szCs w:val="20"/>
          <w:lang w:eastAsia="ru-RU"/>
        </w:rPr>
        <w:t>, 29.06.2018 № 343а</w:t>
      </w:r>
      <w:r w:rsidR="00506214" w:rsidRPr="000C6C9D">
        <w:rPr>
          <w:rFonts w:ascii="Times New Roman" w:eastAsia="Times New Roman" w:hAnsi="Times New Roman" w:cs="Times New Roman"/>
          <w:sz w:val="20"/>
          <w:szCs w:val="20"/>
          <w:lang w:eastAsia="ru-RU"/>
        </w:rPr>
        <w:t>, 09.07.2018 № 364а</w:t>
      </w:r>
      <w:r w:rsidR="00702A13" w:rsidRPr="000C6C9D">
        <w:rPr>
          <w:rFonts w:ascii="Times New Roman" w:eastAsia="Times New Roman" w:hAnsi="Times New Roman" w:cs="Times New Roman"/>
          <w:sz w:val="20"/>
          <w:szCs w:val="20"/>
          <w:lang w:eastAsia="ru-RU"/>
        </w:rPr>
        <w:t>, 11.07.2018 № 365а</w:t>
      </w:r>
      <w:r w:rsidR="00576524" w:rsidRPr="000C6C9D">
        <w:rPr>
          <w:rFonts w:ascii="Times New Roman" w:eastAsia="Times New Roman" w:hAnsi="Times New Roman" w:cs="Times New Roman"/>
          <w:sz w:val="20"/>
          <w:szCs w:val="20"/>
          <w:lang w:eastAsia="ru-RU"/>
        </w:rPr>
        <w:t>, 04.10.2018 № 560а</w:t>
      </w:r>
      <w:r w:rsidR="00C96BBF">
        <w:rPr>
          <w:rFonts w:ascii="Times New Roman" w:eastAsia="Times New Roman" w:hAnsi="Times New Roman" w:cs="Times New Roman"/>
          <w:sz w:val="20"/>
          <w:szCs w:val="20"/>
          <w:lang w:eastAsia="ru-RU"/>
        </w:rPr>
        <w:t>, 15.11.2018 № 647а</w:t>
      </w:r>
      <w:r w:rsidR="00705C0E">
        <w:rPr>
          <w:rFonts w:ascii="Times New Roman" w:eastAsia="Times New Roman" w:hAnsi="Times New Roman" w:cs="Times New Roman"/>
          <w:sz w:val="20"/>
          <w:szCs w:val="20"/>
          <w:lang w:eastAsia="ru-RU"/>
        </w:rPr>
        <w:t>, 21.11.2018 № 665а</w:t>
      </w:r>
      <w:r w:rsidR="00500C31">
        <w:rPr>
          <w:rFonts w:ascii="Times New Roman" w:eastAsia="Times New Roman" w:hAnsi="Times New Roman" w:cs="Times New Roman"/>
          <w:sz w:val="20"/>
          <w:szCs w:val="20"/>
          <w:lang w:eastAsia="ru-RU"/>
        </w:rPr>
        <w:t>, 01.04.2019 169а</w:t>
      </w:r>
      <w:r w:rsidR="00C72127">
        <w:rPr>
          <w:rFonts w:ascii="Times New Roman" w:eastAsia="Times New Roman" w:hAnsi="Times New Roman" w:cs="Times New Roman"/>
          <w:sz w:val="20"/>
          <w:szCs w:val="20"/>
          <w:lang w:eastAsia="ru-RU"/>
        </w:rPr>
        <w:t>, 02.06.2020 № 251а</w:t>
      </w:r>
      <w:r w:rsidR="00ED58D2">
        <w:rPr>
          <w:rFonts w:ascii="Times New Roman" w:eastAsia="Times New Roman" w:hAnsi="Times New Roman" w:cs="Times New Roman"/>
          <w:sz w:val="20"/>
          <w:szCs w:val="20"/>
          <w:lang w:eastAsia="ru-RU"/>
        </w:rPr>
        <w:t>, 07.09.2020 № 416а</w:t>
      </w:r>
      <w:r w:rsidR="007D2538">
        <w:rPr>
          <w:rFonts w:ascii="Times New Roman" w:eastAsia="Times New Roman" w:hAnsi="Times New Roman" w:cs="Times New Roman"/>
          <w:sz w:val="20"/>
          <w:szCs w:val="20"/>
          <w:lang w:eastAsia="ru-RU"/>
        </w:rPr>
        <w:t>, 10.12.2020</w:t>
      </w:r>
      <w:proofErr w:type="gramEnd"/>
      <w:r w:rsidR="007D2538">
        <w:rPr>
          <w:rFonts w:ascii="Times New Roman" w:eastAsia="Times New Roman" w:hAnsi="Times New Roman" w:cs="Times New Roman"/>
          <w:sz w:val="20"/>
          <w:szCs w:val="20"/>
          <w:lang w:eastAsia="ru-RU"/>
        </w:rPr>
        <w:t xml:space="preserve"> № </w:t>
      </w:r>
      <w:proofErr w:type="gramStart"/>
      <w:r w:rsidR="007D2538">
        <w:rPr>
          <w:rFonts w:ascii="Times New Roman" w:eastAsia="Times New Roman" w:hAnsi="Times New Roman" w:cs="Times New Roman"/>
          <w:sz w:val="20"/>
          <w:szCs w:val="20"/>
          <w:lang w:eastAsia="ru-RU"/>
        </w:rPr>
        <w:t>560а</w:t>
      </w:r>
      <w:r w:rsidR="003B54ED">
        <w:rPr>
          <w:rFonts w:ascii="Times New Roman" w:eastAsia="Times New Roman" w:hAnsi="Times New Roman" w:cs="Times New Roman"/>
          <w:sz w:val="20"/>
          <w:szCs w:val="20"/>
          <w:lang w:eastAsia="ru-RU"/>
        </w:rPr>
        <w:t>, 26.03.2021 № 134а</w:t>
      </w:r>
      <w:r w:rsidR="00E979A7" w:rsidRPr="000C6C9D">
        <w:rPr>
          <w:rFonts w:ascii="Times New Roman" w:eastAsia="Times New Roman" w:hAnsi="Times New Roman" w:cs="Times New Roman"/>
          <w:sz w:val="20"/>
          <w:szCs w:val="20"/>
          <w:lang w:eastAsia="ru-RU"/>
        </w:rPr>
        <w:t>)</w:t>
      </w:r>
      <w:proofErr w:type="gramEnd"/>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18.11.2015</w:t>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r>
      <w:r w:rsidRPr="000C6C9D">
        <w:rPr>
          <w:rFonts w:ascii="Times New Roman" w:eastAsia="Times New Roman" w:hAnsi="Times New Roman" w:cs="Times New Roman"/>
          <w:sz w:val="24"/>
          <w:szCs w:val="24"/>
          <w:lang w:eastAsia="ru-RU"/>
        </w:rPr>
        <w:tab/>
        <w:t xml:space="preserve">                                                № 869а</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Об утверждении муниципальной программы «Развитие культуры и туризма</w:t>
      </w: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Парабель</w:t>
      </w:r>
      <w:r w:rsidR="00500C31">
        <w:rPr>
          <w:rFonts w:ascii="Times New Roman" w:eastAsia="Times New Roman" w:hAnsi="Times New Roman" w:cs="Times New Roman"/>
          <w:sz w:val="24"/>
          <w:szCs w:val="24"/>
          <w:lang w:eastAsia="ru-RU"/>
        </w:rPr>
        <w:t>ского района</w:t>
      </w:r>
      <w:r w:rsidRPr="000C6C9D">
        <w:rPr>
          <w:rFonts w:ascii="Times New Roman" w:eastAsia="Times New Roman" w:hAnsi="Times New Roman" w:cs="Times New Roman"/>
          <w:sz w:val="24"/>
          <w:szCs w:val="24"/>
          <w:lang w:eastAsia="ru-RU"/>
        </w:rPr>
        <w:t>»</w:t>
      </w:r>
    </w:p>
    <w:p w:rsidR="00E979A7" w:rsidRPr="000C6C9D"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Постановления Администрации Парабельского района от 29.04.2015 № 341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ПОСТАНОВЛЯЮ:</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1. Утвердить Муниципальную программу «Развитие культуры и туризма в Параб</w:t>
      </w:r>
      <w:r w:rsidR="00500C31">
        <w:rPr>
          <w:rFonts w:ascii="Times New Roman" w:eastAsia="Times New Roman" w:hAnsi="Times New Roman" w:cs="Times New Roman"/>
          <w:sz w:val="24"/>
          <w:szCs w:val="24"/>
          <w:lang w:eastAsia="ru-RU"/>
        </w:rPr>
        <w:t>ельском районе</w:t>
      </w:r>
      <w:r w:rsidRPr="000C6C9D">
        <w:rPr>
          <w:rFonts w:ascii="Times New Roman" w:eastAsia="Times New Roman" w:hAnsi="Times New Roman" w:cs="Times New Roman"/>
          <w:sz w:val="24"/>
          <w:szCs w:val="24"/>
          <w:lang w:eastAsia="ru-RU"/>
        </w:rPr>
        <w:t>».</w:t>
      </w:r>
    </w:p>
    <w:p w:rsidR="00E979A7" w:rsidRPr="000C6C9D"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2. </w:t>
      </w:r>
      <w:proofErr w:type="gramStart"/>
      <w:r w:rsidRPr="000C6C9D">
        <w:rPr>
          <w:rFonts w:ascii="Times New Roman" w:eastAsia="Times New Roman" w:hAnsi="Times New Roman" w:cs="Times New Roman"/>
          <w:sz w:val="24"/>
          <w:szCs w:val="24"/>
          <w:lang w:eastAsia="ru-RU"/>
        </w:rPr>
        <w:t>Контроль за</w:t>
      </w:r>
      <w:proofErr w:type="gramEnd"/>
      <w:r w:rsidRPr="000C6C9D">
        <w:rPr>
          <w:rFonts w:ascii="Times New Roman" w:eastAsia="Times New Roman" w:hAnsi="Times New Roman" w:cs="Times New Roman"/>
          <w:sz w:val="24"/>
          <w:szCs w:val="24"/>
          <w:lang w:eastAsia="ru-RU"/>
        </w:rPr>
        <w:t xml:space="preserve"> исполнением возложить на заместителя Главы района по социальным вопросам Д.Г. Бондаренко.</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Глава района                                                                                                              А.Л. Карлов</w:t>
      </w: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Default="00E979A7" w:rsidP="00E979A7">
      <w:pPr>
        <w:spacing w:after="0" w:line="240" w:lineRule="auto"/>
        <w:rPr>
          <w:rFonts w:ascii="Times New Roman" w:eastAsia="Times New Roman" w:hAnsi="Times New Roman" w:cs="Times New Roman"/>
          <w:sz w:val="24"/>
          <w:szCs w:val="24"/>
          <w:lang w:eastAsia="ru-RU"/>
        </w:rPr>
      </w:pPr>
    </w:p>
    <w:p w:rsidR="00ED58D2" w:rsidRPr="000C6C9D" w:rsidRDefault="00ED58D2"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E979A7">
      <w:pPr>
        <w:spacing w:after="0" w:line="240" w:lineRule="auto"/>
        <w:rPr>
          <w:rFonts w:ascii="Times New Roman" w:eastAsia="Times New Roman" w:hAnsi="Times New Roman" w:cs="Times New Roman"/>
          <w:sz w:val="24"/>
          <w:szCs w:val="24"/>
          <w:lang w:eastAsia="ru-RU"/>
        </w:rPr>
      </w:pPr>
    </w:p>
    <w:p w:rsidR="00E979A7" w:rsidRPr="000C6C9D" w:rsidRDefault="00E979A7" w:rsidP="003C295E">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                                                                                                                                            УТВЕРЖДЕНА</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color w:val="FF0000"/>
          <w:sz w:val="24"/>
          <w:szCs w:val="24"/>
          <w:lang w:eastAsia="ru-RU"/>
        </w:rPr>
        <w:t xml:space="preserve">                                                                                            </w:t>
      </w:r>
      <w:r w:rsidRPr="000C6C9D">
        <w:rPr>
          <w:rFonts w:ascii="Times New Roman" w:eastAsia="Times New Roman" w:hAnsi="Times New Roman" w:cs="Times New Roman"/>
          <w:sz w:val="24"/>
          <w:szCs w:val="24"/>
          <w:lang w:eastAsia="ru-RU"/>
        </w:rPr>
        <w:t xml:space="preserve">постановлением Администрации </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Парабельского района</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                                                                                             от 18.11.2015 № 869а</w:t>
      </w:r>
    </w:p>
    <w:p w:rsidR="00E979A7" w:rsidRPr="000C6C9D" w:rsidRDefault="00E979A7" w:rsidP="00E979A7">
      <w:pPr>
        <w:spacing w:after="0" w:line="240" w:lineRule="auto"/>
        <w:jc w:val="right"/>
        <w:rPr>
          <w:rFonts w:ascii="Times New Roman" w:eastAsia="Times New Roman" w:hAnsi="Times New Roman" w:cs="Times New Roman"/>
          <w:sz w:val="24"/>
          <w:szCs w:val="24"/>
          <w:lang w:eastAsia="ru-RU"/>
        </w:rPr>
      </w:pPr>
      <w:r w:rsidRPr="000C6C9D">
        <w:rPr>
          <w:rFonts w:ascii="Times New Roman" w:eastAsia="Times New Roman" w:hAnsi="Times New Roman" w:cs="Times New Roman"/>
          <w:sz w:val="24"/>
          <w:szCs w:val="24"/>
          <w:lang w:eastAsia="ru-RU"/>
        </w:rPr>
        <w:t xml:space="preserve">                                                                                               </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Муниципальная программа</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numPr>
          <w:ilvl w:val="0"/>
          <w:numId w:val="44"/>
        </w:num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Паспорт программы</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57"/>
        <w:gridCol w:w="1275"/>
        <w:gridCol w:w="709"/>
        <w:gridCol w:w="142"/>
        <w:gridCol w:w="425"/>
        <w:gridCol w:w="567"/>
        <w:gridCol w:w="850"/>
        <w:gridCol w:w="284"/>
        <w:gridCol w:w="1563"/>
      </w:tblGrid>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 (далее – Программа)</w:t>
            </w: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Нормативные основания для разработки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 xml:space="preserve">- </w:t>
            </w:r>
            <w:r w:rsidRPr="003B54ED">
              <w:rPr>
                <w:rFonts w:ascii="Times New Roman" w:eastAsia="Times New Roman" w:hAnsi="Times New Roman" w:cs="Times New Roman"/>
                <w:sz w:val="24"/>
                <w:szCs w:val="24"/>
                <w:lang w:eastAsia="ru-RU"/>
              </w:rPr>
              <w:t xml:space="preserve">«Основы законодательства Российской Федерации </w:t>
            </w:r>
            <w:r w:rsidRPr="003B54ED">
              <w:rPr>
                <w:rFonts w:ascii="Times New Roman" w:eastAsia="Times New Roman" w:hAnsi="Times New Roman" w:cs="Times New Roman"/>
                <w:bCs/>
                <w:sz w:val="24"/>
                <w:szCs w:val="24"/>
                <w:lang w:eastAsia="ru-RU"/>
              </w:rPr>
              <w:t>о культуре</w:t>
            </w:r>
            <w:r w:rsidRPr="003B54ED">
              <w:rPr>
                <w:rFonts w:ascii="Times New Roman" w:eastAsia="Times New Roman" w:hAnsi="Times New Roman" w:cs="Times New Roman"/>
                <w:sz w:val="24"/>
                <w:szCs w:val="24"/>
                <w:lang w:eastAsia="ru-RU"/>
              </w:rPr>
              <w:t>» утв. ВС РФ 09.10.1992 № 3612-1;</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закон Томской области от 13.06.2007 №112-ОЗ «О реализации государственной политики в сфере культуры и искусства на территории Томской области»;</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Ответственный исполнитель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Муниципальное казенное учреждение Отдел культуры Администрации Парабельского района (далее - Отдел культуры)</w:t>
            </w: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программы</w:t>
            </w:r>
          </w:p>
        </w:tc>
        <w:tc>
          <w:tcPr>
            <w:tcW w:w="9072" w:type="dxa"/>
            <w:gridSpan w:val="9"/>
            <w:tcBorders>
              <w:top w:val="single" w:sz="4" w:space="0" w:color="auto"/>
              <w:left w:val="single" w:sz="4" w:space="0" w:color="auto"/>
              <w:bottom w:val="single" w:sz="4" w:space="0" w:color="auto"/>
              <w:right w:val="single" w:sz="4" w:space="0" w:color="auto"/>
            </w:tcBorders>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учреждения культуры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муниципальное казенное учреждение Администрация Парабельского района (далее - Администрация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Цели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tc>
      </w:tr>
      <w:tr w:rsidR="003B54ED" w:rsidRPr="003B54ED" w:rsidTr="004C57D6">
        <w:trPr>
          <w:trHeight w:val="211"/>
        </w:trPr>
        <w:tc>
          <w:tcPr>
            <w:tcW w:w="1843"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целей муниципальной программы и их значения</w:t>
            </w:r>
          </w:p>
        </w:tc>
        <w:tc>
          <w:tcPr>
            <w:tcW w:w="5241"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Показатели целей</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 год</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241"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241"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Функционирование учреждений культуры в соответствии с действующим законодательством Российской Федерации в сфере культуры,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r>
      <w:tr w:rsidR="003B54ED" w:rsidRPr="003B54ED" w:rsidTr="004C57D6">
        <w:trPr>
          <w:trHeight w:val="1579"/>
        </w:trPr>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Задачи муниципальной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Развитие инфраструктуры учреждений культуры;</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 Развитие туристской деятельности в Парабельском районе</w:t>
            </w:r>
          </w:p>
        </w:tc>
      </w:tr>
      <w:tr w:rsidR="003B54ED" w:rsidRPr="003B54ED" w:rsidTr="004C57D6">
        <w:trPr>
          <w:trHeight w:val="227"/>
        </w:trPr>
        <w:tc>
          <w:tcPr>
            <w:tcW w:w="1843"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 муниципальной программы и их значения</w:t>
            </w:r>
          </w:p>
        </w:tc>
        <w:tc>
          <w:tcPr>
            <w:tcW w:w="5241"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 год</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1. Создание условий по предоставлению населению культурно-досуговых услуг на территории Парабельского района</w:t>
            </w:r>
          </w:p>
        </w:tc>
      </w:tr>
      <w:tr w:rsidR="003B54ED" w:rsidRPr="003B54ED" w:rsidTr="004C57D6">
        <w:trPr>
          <w:trHeight w:val="3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 Количество клубных формирований,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 Число участников в клубных формированиях,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746</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746</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 Увеличение численности участников культурно - досуговых мероприятий,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5,5</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5,5</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1.4. Число предметов основного фонда музейных учреждений, которые экспонировались,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3750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3750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1.5. Увеличение посещаемости музейных учреждений,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1.6. Посещаемость библиотек на одного пользователя,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8,9</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8,9</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 Количество посещений,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50 560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50 600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50 650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 Увеличение совокупного объема электронного каталога библиотек,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2,5</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2,5</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2. Создание условий для организации дополнительного образования детей в области культуры на территории Парабельского района</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3. Развитие инфраструктуры учреждений культуры</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3.1. Количество культурно-досуговых учреждений,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3.2. Количество библиотек,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3.3. Количество музеев,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1 400,0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4. Развитие туристской деятельности на территории Парабельского района</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4.1. Посещаемость музейных учреждений Парабельского района,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6 500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6 700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7 000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5383"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4.2. Увеличение турпотока в Парабельском районе,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7 300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7 600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7 600</w:t>
            </w: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Подпрограммы муниципальной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Подпрограмма «Создание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Подпрограмма «Создание условий для организации дополнительного образования детей в области культуры на территории Парабельского района».</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Подпрограмма «Развитие инфраструктуры учреждений культуры».</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 Подпрограмма «Развитие туристской деятельности в Парабельском районе».</w:t>
            </w:r>
          </w:p>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Обеспечивающая подпрограмма</w:t>
            </w:r>
          </w:p>
        </w:tc>
      </w:tr>
      <w:tr w:rsidR="003B54ED" w:rsidRPr="003B54ED" w:rsidTr="004C57D6">
        <w:tc>
          <w:tcPr>
            <w:tcW w:w="1843"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Сроки реализации муниципальной программы</w:t>
            </w:r>
          </w:p>
        </w:tc>
        <w:tc>
          <w:tcPr>
            <w:tcW w:w="9072" w:type="dxa"/>
            <w:gridSpan w:val="9"/>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2021-2023 годы</w:t>
            </w:r>
          </w:p>
        </w:tc>
      </w:tr>
      <w:tr w:rsidR="003B54ED" w:rsidRPr="003B54ED" w:rsidTr="004C57D6">
        <w:tc>
          <w:tcPr>
            <w:tcW w:w="1843"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Объемы и источники финансирования, тыс. руб.</w:t>
            </w:r>
          </w:p>
        </w:tc>
        <w:tc>
          <w:tcPr>
            <w:tcW w:w="325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Источники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Всего</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2023 </w:t>
            </w:r>
          </w:p>
        </w:tc>
      </w:tr>
      <w:tr w:rsidR="003B54ED" w:rsidRPr="003B54ED" w:rsidTr="004C57D6">
        <w:trPr>
          <w:trHeight w:val="1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федеральный бюджет</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 согласованию)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3230,7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областной бюджет</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 согласованию)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5395,7</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2320,1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1537,8</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1537,8</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районный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217113,4</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80778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68167,7</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68167,7</w:t>
            </w:r>
          </w:p>
        </w:tc>
      </w:tr>
      <w:tr w:rsidR="003B54ED" w:rsidRPr="003B54ED" w:rsidTr="004C57D6">
        <w:tc>
          <w:tcPr>
            <w:tcW w:w="1843"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225739,8</w:t>
            </w:r>
          </w:p>
        </w:tc>
        <w:tc>
          <w:tcPr>
            <w:tcW w:w="1276"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86328,8</w:t>
            </w:r>
          </w:p>
        </w:tc>
        <w:tc>
          <w:tcPr>
            <w:tcW w:w="141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69705,5</w:t>
            </w:r>
          </w:p>
        </w:tc>
        <w:tc>
          <w:tcPr>
            <w:tcW w:w="184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69705,5</w:t>
            </w:r>
          </w:p>
        </w:tc>
      </w:tr>
    </w:tbl>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Характеристика текущего состояния сферы реализации Программы</w:t>
      </w:r>
    </w:p>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Решение задач Подпрограммы № 1 возлагается на следующие учреждения:</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 Нарымский СДК, Шпалозаводской СДК, Старицинский СДК, Талиновский сельский клуб);</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sz w:val="24"/>
          <w:szCs w:val="24"/>
          <w:lang w:eastAsia="ru-RU"/>
        </w:rPr>
        <w:t>2.2. МБУК "Межпоселенческая библиотека" и 15 филиалов в населенных пунктах с. Парабель</w:t>
      </w:r>
      <w:r w:rsidRPr="003B54ED">
        <w:rPr>
          <w:rFonts w:ascii="Times New Roman" w:eastAsia="Times New Roman" w:hAnsi="Times New Roman" w:cs="Times New Roman"/>
          <w:color w:val="000000"/>
          <w:sz w:val="24"/>
          <w:szCs w:val="24"/>
          <w:lang w:eastAsia="ru-RU"/>
        </w:rPr>
        <w:t xml:space="preserve">, д. Нестерово, с. Новосельцево, д. Чигара, п. Заводской, д. Прокоп, с. Нельмач, </w:t>
      </w:r>
      <w:proofErr w:type="gramStart"/>
      <w:r w:rsidRPr="003B54ED">
        <w:rPr>
          <w:rFonts w:ascii="Times New Roman" w:eastAsia="Times New Roman" w:hAnsi="Times New Roman" w:cs="Times New Roman"/>
          <w:color w:val="000000"/>
          <w:sz w:val="24"/>
          <w:szCs w:val="24"/>
          <w:lang w:eastAsia="ru-RU"/>
        </w:rPr>
        <w:t>с</w:t>
      </w:r>
      <w:proofErr w:type="gramEnd"/>
      <w:r w:rsidRPr="003B54ED">
        <w:rPr>
          <w:rFonts w:ascii="Times New Roman" w:eastAsia="Times New Roman" w:hAnsi="Times New Roman" w:cs="Times New Roman"/>
          <w:color w:val="000000"/>
          <w:sz w:val="24"/>
          <w:szCs w:val="24"/>
          <w:lang w:eastAsia="ru-RU"/>
        </w:rPr>
        <w:t>. Старица, д. Тарск, с. Нарым, п. Шпалозавод, д. Луговское, д. Талиновка;</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 МБУК "Муниципальный музей", в который входят: историко-краеведческий музей, музей боевой и трудовой славы им. Деменина,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3B54ED" w:rsidRPr="003B54ED" w:rsidRDefault="003B54ED" w:rsidP="003B54ED">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 Создание условий для организации дополнительного образования детей в области культуры на территории Парабельского района</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Решение задач подпрограммы № 2 возлагается на учреждение Муниципальное бюджетное учреждение дополнительного образования «Детская школа искусств имени Геннадия и Александра Заволокиных».</w:t>
      </w:r>
    </w:p>
    <w:p w:rsidR="003B54ED" w:rsidRPr="003B54ED" w:rsidRDefault="003B54ED" w:rsidP="003B54ED">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 Развитие инфраструктуры учреждений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На конец</w:t>
      </w:r>
      <w:proofErr w:type="gramEnd"/>
      <w:r w:rsidRPr="003B54ED">
        <w:rPr>
          <w:rFonts w:ascii="Times New Roman" w:eastAsia="Times New Roman" w:hAnsi="Times New Roman" w:cs="Times New Roman"/>
          <w:sz w:val="24"/>
          <w:szCs w:val="24"/>
          <w:lang w:eastAsia="ru-RU"/>
        </w:rPr>
        <w:t xml:space="preserve"> 2020 года состояние учреждений культуры, подведомственных Отделу культуры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35"/>
        <w:gridCol w:w="2693"/>
        <w:gridCol w:w="4358"/>
      </w:tblGrid>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w:t>
            </w:r>
          </w:p>
        </w:tc>
        <w:tc>
          <w:tcPr>
            <w:tcW w:w="1360"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Учреждение</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2091"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Требуется</w:t>
            </w:r>
            <w:proofErr w:type="gramEnd"/>
            <w:r w:rsidRPr="003B54ED">
              <w:rPr>
                <w:rFonts w:ascii="Times New Roman" w:eastAsia="Times New Roman" w:hAnsi="Times New Roman" w:cs="Times New Roman"/>
                <w:sz w:val="24"/>
                <w:szCs w:val="24"/>
                <w:lang w:eastAsia="ru-RU"/>
              </w:rPr>
              <w:t xml:space="preserve"> / не требуется капитальный ремонт. Виды работ</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Районный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Кирзаводской СДК</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2013 год, состояние хорошее</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 год - монтаж новой системы отопления</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Прокопский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2017 год, состояние хорошее в 2019 году  здание газифицировано.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Нельмачевский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2018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Нестеровский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2006 год,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Заводской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Построен</w:t>
            </w:r>
            <w:proofErr w:type="gramEnd"/>
            <w:r w:rsidRPr="003B54ED">
              <w:rPr>
                <w:rFonts w:ascii="Times New Roman" w:eastAsia="Times New Roman" w:hAnsi="Times New Roman" w:cs="Times New Roman"/>
                <w:sz w:val="24"/>
                <w:szCs w:val="24"/>
                <w:lang w:eastAsia="ru-RU"/>
              </w:rPr>
              <w:t xml:space="preserve"> в 2010 году, </w:t>
            </w:r>
            <w:r w:rsidRPr="003B54ED">
              <w:rPr>
                <w:rFonts w:ascii="Times New Roman" w:eastAsia="Times New Roman" w:hAnsi="Times New Roman" w:cs="Times New Roman"/>
                <w:sz w:val="24"/>
                <w:szCs w:val="24"/>
                <w:lang w:eastAsia="ru-RU"/>
              </w:rPr>
              <w:lastRenderedPageBreak/>
              <w:t xml:space="preserve">состояние хорошее. </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2019 году  здание газифицировано.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7.</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Новосельцевский СДК</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Построен</w:t>
            </w:r>
            <w:proofErr w:type="gramEnd"/>
            <w:r w:rsidRPr="003B54ED">
              <w:rPr>
                <w:rFonts w:ascii="Times New Roman" w:eastAsia="Times New Roman" w:hAnsi="Times New Roman" w:cs="Times New Roman"/>
                <w:sz w:val="24"/>
                <w:szCs w:val="24"/>
                <w:lang w:eastAsia="ru-RU"/>
              </w:rPr>
              <w:t xml:space="preserve"> в 2008 году, состояние удовлетворительное </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2019 году здание утеплено.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Чигаринский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2020 году проведен капитальный ремонт.</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9.</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"Межпоселенческая библиотека"</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1998 год, состояние удовлетворительное.</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2020 году проведен капитальный ремонт входной группы с обеспечением доступа маломобильным группам населения, замена окон, ремонт фасада здания с пер. Пионерский</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Требуется капитальный ремонт   фасадной стены  с ул. Советской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Филиалы библиотеки 15 шт.</w:t>
            </w:r>
          </w:p>
        </w:tc>
        <w:tc>
          <w:tcPr>
            <w:tcW w:w="1292"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текущий ремонт в 12 филиалах</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11. </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МБУДО Детская школа искусств</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2014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заменить ограждение по правой стороне территории,  сокращение территории  от ул. Советской и   в целях безопасности детей оборудование автостоянки.</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Утепление  фундамента  фасадной стены.</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Историко - краеведческий музей</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2007 пристроен зал для массовой работы.</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 2019 году проведен капитальный ремонт зала истории (укрепление пола, выравнивание стен)</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Музей боевой и трудовой славы им. Деменина</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2010 год - второй этаж,</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2014 год - первый этаж</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Требуется замена нижних венцов здания, демонтаж обшивки и утепление </w:t>
            </w:r>
            <w:r w:rsidRPr="003B54ED">
              <w:rPr>
                <w:rFonts w:ascii="Times New Roman" w:eastAsia="Times New Roman" w:hAnsi="Times New Roman" w:cs="Times New Roman"/>
                <w:sz w:val="24"/>
                <w:szCs w:val="24"/>
                <w:lang w:val="en-US" w:eastAsia="ru-RU"/>
              </w:rPr>
              <w:t>I</w:t>
            </w:r>
            <w:r w:rsidRPr="003B54ED">
              <w:rPr>
                <w:rFonts w:ascii="Times New Roman" w:eastAsia="Times New Roman" w:hAnsi="Times New Roman" w:cs="Times New Roman"/>
                <w:sz w:val="24"/>
                <w:szCs w:val="24"/>
                <w:lang w:eastAsia="ru-RU"/>
              </w:rPr>
              <w:t xml:space="preserve"> этажа снаружи</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14.</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Дом ремесел</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2015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15.</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Нарымский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проводился</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капитальный ремонт здания и строительство  зрительного зала  на 100 мест.</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Шпалозаводской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Проводился  ремонт кровли в 2015 году</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Талиновский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Проводился в  2012 году.</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Требуется замена окон на </w:t>
            </w:r>
            <w:proofErr w:type="gramStart"/>
            <w:r w:rsidRPr="003B54ED">
              <w:rPr>
                <w:rFonts w:ascii="Times New Roman" w:eastAsia="Times New Roman" w:hAnsi="Times New Roman" w:cs="Times New Roman"/>
                <w:sz w:val="24"/>
                <w:szCs w:val="24"/>
                <w:lang w:eastAsia="ru-RU"/>
              </w:rPr>
              <w:t>пластиковые</w:t>
            </w:r>
            <w:proofErr w:type="gramEnd"/>
            <w:r w:rsidRPr="003B54ED">
              <w:rPr>
                <w:rFonts w:ascii="Times New Roman" w:eastAsia="Times New Roman" w:hAnsi="Times New Roman" w:cs="Times New Roman"/>
                <w:sz w:val="24"/>
                <w:szCs w:val="24"/>
                <w:lang w:eastAsia="ru-RU"/>
              </w:rPr>
              <w:t>.</w:t>
            </w:r>
          </w:p>
        </w:tc>
      </w:tr>
    </w:tbl>
    <w:p w:rsidR="003B54ED" w:rsidRPr="003B54ED" w:rsidRDefault="003B54ED" w:rsidP="003B54ED">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Из таблицы видно, что из 32 учреждений культуры (вместе с филиалами библиотеки и РДК) не требуют  капитальных ремонтов 26, что составляет 81,3 % от общего числа учреждений, подведомственных Отделу культуры.</w:t>
      </w:r>
    </w:p>
    <w:p w:rsidR="003B54ED" w:rsidRPr="003B54ED" w:rsidRDefault="003B54ED" w:rsidP="003B54ED">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2.4. Развитие туристской деятельности в Парабельском районе</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w:t>
      </w:r>
      <w:proofErr w:type="gramStart"/>
      <w:r w:rsidRPr="003B54ED">
        <w:rPr>
          <w:rFonts w:ascii="Times New Roman" w:eastAsia="Times New Roman" w:hAnsi="Times New Roman" w:cs="Times New Roman"/>
          <w:sz w:val="24"/>
          <w:szCs w:val="24"/>
          <w:lang w:eastAsia="ru-RU"/>
        </w:rPr>
        <w:t>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«Быт селькупов 19 века», в последние годы растет интерес гостей района к музею боевой и трудовой славы, требует дальнейшего развития музей под открытым небом селькупской культуры «Чумэл-Чвэч», и как событийный туризм – межрегиональный фестиваль коренных народов Сибири «Этюды Севера».</w:t>
      </w:r>
      <w:proofErr w:type="gramEnd"/>
      <w:r w:rsidRPr="003B54ED">
        <w:rPr>
          <w:rFonts w:ascii="Times New Roman" w:eastAsia="Times New Roman" w:hAnsi="Times New Roman" w:cs="Times New Roman"/>
          <w:sz w:val="24"/>
          <w:szCs w:val="24"/>
          <w:lang w:eastAsia="ru-RU"/>
        </w:rPr>
        <w:t xml:space="preserve">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3. Цели и задачи Программы</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Целями Программы являются:</w:t>
      </w:r>
    </w:p>
    <w:p w:rsidR="003B54ED" w:rsidRPr="003B54ED" w:rsidRDefault="003B54ED" w:rsidP="003B54ED">
      <w:pPr>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Программа предлагает решение следующих задач:</w:t>
      </w:r>
    </w:p>
    <w:p w:rsidR="003B54ED" w:rsidRPr="003B54ED" w:rsidRDefault="003B54ED" w:rsidP="003B54E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 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3B54ED" w:rsidRPr="003B54ED" w:rsidRDefault="003B54ED" w:rsidP="003B54E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3. Развитие инфраструктуры учреждений культуры;</w:t>
      </w:r>
    </w:p>
    <w:p w:rsidR="003B54ED" w:rsidRPr="003B54ED" w:rsidRDefault="003B54ED" w:rsidP="003B54ED">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 Развитие туристской деятельности в Парабельском районе.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4"/>
        <w:gridCol w:w="980"/>
        <w:gridCol w:w="979"/>
        <w:gridCol w:w="946"/>
      </w:tblGrid>
      <w:tr w:rsidR="003B54ED" w:rsidRPr="003B54ED" w:rsidTr="004C57D6">
        <w:tc>
          <w:tcPr>
            <w:tcW w:w="712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целей и задач Программы</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r>
      <w:tr w:rsidR="003B54ED" w:rsidRPr="003B54ED" w:rsidTr="004C57D6">
        <w:tc>
          <w:tcPr>
            <w:tcW w:w="10029"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целей</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75</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Функционирование учреждений культуры в соответствии с действующим законодательством Российской Федерации в сфере культуры, %</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r>
      <w:tr w:rsidR="003B54ED" w:rsidRPr="003B54ED" w:rsidTr="004C57D6">
        <w:tc>
          <w:tcPr>
            <w:tcW w:w="10029"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Показатели Задачи 1 - </w:t>
            </w:r>
            <w:r w:rsidRPr="003B54ED">
              <w:rPr>
                <w:rFonts w:ascii="Times New Roman" w:eastAsia="Times New Roman" w:hAnsi="Times New Roman" w:cs="Times New Roman"/>
                <w:color w:val="000000"/>
                <w:sz w:val="24"/>
                <w:szCs w:val="24"/>
                <w:lang w:eastAsia="ru-RU"/>
              </w:rPr>
              <w:t>Создание условий по предоставлению населению культурно-досуговых услуг на территории Парабельского района</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 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33</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35</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 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720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730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746</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 Увеличение численности участников культурно - досуговых мероприятий, %</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5,2</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5,5</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 xml:space="preserve">1.4. Число предметов основного фонда музейных учреждений, </w:t>
            </w:r>
            <w:r w:rsidRPr="003B54ED">
              <w:rPr>
                <w:rFonts w:ascii="Times New Roman" w:eastAsia="Times New Roman" w:hAnsi="Times New Roman" w:cs="Times New Roman"/>
                <w:sz w:val="24"/>
                <w:szCs w:val="24"/>
                <w:lang w:eastAsia="ru-RU"/>
              </w:rPr>
              <w:lastRenderedPageBreak/>
              <w:t>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3600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3650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3750</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1.5. Увеличение посещаемости музейных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5 800</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3B54ED">
              <w:rPr>
                <w:rFonts w:ascii="Times New Roman" w:eastAsia="Times New Roman" w:hAnsi="Times New Roman" w:cs="Times New Roman"/>
                <w:sz w:val="24"/>
                <w:szCs w:val="24"/>
                <w:lang w:eastAsia="ru-RU"/>
              </w:rPr>
              <w:t>1.6. Посещаемость библиотек на одного пользователя,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8,6</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8,8</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8,9</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 Количество посещений,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50 200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50 300</w:t>
            </w:r>
          </w:p>
        </w:tc>
      </w:tr>
      <w:tr w:rsidR="003B54ED" w:rsidRPr="003B54ED" w:rsidTr="004C57D6">
        <w:trPr>
          <w:trHeight w:val="230"/>
        </w:trPr>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 Увеличение совокупного объема электронного каталога библиотек, %</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2,5</w:t>
            </w:r>
          </w:p>
        </w:tc>
      </w:tr>
      <w:tr w:rsidR="003B54ED" w:rsidRPr="003B54ED" w:rsidTr="004C57D6">
        <w:tc>
          <w:tcPr>
            <w:tcW w:w="10029"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Показатели Задачи 2 - </w:t>
            </w:r>
            <w:r w:rsidRPr="003B54ED">
              <w:rPr>
                <w:rFonts w:ascii="Times New Roman" w:eastAsia="Times New Roman" w:hAnsi="Times New Roman" w:cs="Times New Roman"/>
                <w:color w:val="000000"/>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r>
      <w:tr w:rsidR="003B54ED" w:rsidRPr="003B54ED" w:rsidTr="004C57D6">
        <w:tc>
          <w:tcPr>
            <w:tcW w:w="10029"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Показатели Задачи 3 - </w:t>
            </w:r>
            <w:r w:rsidRPr="003B54ED">
              <w:rPr>
                <w:rFonts w:ascii="Times New Roman" w:eastAsia="Times New Roman" w:hAnsi="Times New Roman" w:cs="Times New Roman"/>
                <w:color w:val="000000"/>
                <w:sz w:val="24"/>
                <w:szCs w:val="24"/>
                <w:lang w:eastAsia="ru-RU"/>
              </w:rPr>
              <w:t>Развитие инфраструктуры учреждений культуры</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3.1. Количество культурно-досуговых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3.2. Количество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3.3. Количество музеев,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contextualSpacing/>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1 400,0</w:t>
            </w:r>
          </w:p>
        </w:tc>
      </w:tr>
      <w:tr w:rsidR="003B54ED" w:rsidRPr="003B54ED" w:rsidTr="004C57D6">
        <w:tc>
          <w:tcPr>
            <w:tcW w:w="10029"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Показатели Задачи 4 - </w:t>
            </w:r>
            <w:r w:rsidRPr="003B54ED">
              <w:rPr>
                <w:rFonts w:ascii="Times New Roman" w:eastAsia="Times New Roman" w:hAnsi="Times New Roman" w:cs="Times New Roman"/>
                <w:color w:val="000000"/>
                <w:sz w:val="24"/>
                <w:szCs w:val="24"/>
                <w:lang w:eastAsia="ru-RU"/>
              </w:rPr>
              <w:t>Развитие туристской деятельности в Парабельском районе</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4.1. Посещаемость музейных учреждений Парабельского района,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6 300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6 500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7 000</w:t>
            </w:r>
          </w:p>
        </w:tc>
      </w:tr>
      <w:tr w:rsidR="003B54ED" w:rsidRPr="003B54ED" w:rsidTr="004C57D6">
        <w:tc>
          <w:tcPr>
            <w:tcW w:w="712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4.2. Увеличение турпотока в Парабельском районе,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7 300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7 600</w:t>
            </w: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docGrid w:linePitch="299"/>
        </w:sectPr>
      </w:pPr>
    </w:p>
    <w:tbl>
      <w:tblPr>
        <w:tblW w:w="15601" w:type="dxa"/>
        <w:tblInd w:w="93" w:type="dxa"/>
        <w:tblLook w:val="04A0" w:firstRow="1" w:lastRow="0" w:firstColumn="1" w:lastColumn="0" w:noHBand="0" w:noVBand="1"/>
      </w:tblPr>
      <w:tblGrid>
        <w:gridCol w:w="760"/>
        <w:gridCol w:w="2878"/>
        <w:gridCol w:w="1190"/>
        <w:gridCol w:w="1641"/>
        <w:gridCol w:w="1478"/>
        <w:gridCol w:w="1478"/>
        <w:gridCol w:w="1180"/>
        <w:gridCol w:w="1554"/>
        <w:gridCol w:w="222"/>
        <w:gridCol w:w="2998"/>
        <w:gridCol w:w="222"/>
      </w:tblGrid>
      <w:tr w:rsidR="003B54ED" w:rsidRPr="003B54ED" w:rsidTr="004C57D6">
        <w:trPr>
          <w:trHeight w:val="330"/>
        </w:trPr>
        <w:tc>
          <w:tcPr>
            <w:tcW w:w="12381" w:type="dxa"/>
            <w:gridSpan w:val="9"/>
            <w:tcBorders>
              <w:top w:val="nil"/>
              <w:left w:val="nil"/>
              <w:bottom w:val="nil"/>
              <w:right w:val="nil"/>
            </w:tcBorders>
            <w:shd w:val="clear" w:color="auto" w:fill="auto"/>
            <w:noWrap/>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lastRenderedPageBreak/>
              <w:t>4. Ресурсное обеспечение муниципальной Программы</w:t>
            </w:r>
          </w:p>
        </w:tc>
        <w:tc>
          <w:tcPr>
            <w:tcW w:w="3220" w:type="dxa"/>
            <w:gridSpan w:val="2"/>
            <w:tcBorders>
              <w:top w:val="nil"/>
              <w:left w:val="nil"/>
              <w:bottom w:val="nil"/>
              <w:right w:val="nil"/>
            </w:tcBorders>
            <w:shd w:val="clear" w:color="auto" w:fill="auto"/>
            <w:noWrap/>
            <w:vAlign w:val="bottom"/>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gridAfter w:val="1"/>
          <w:wAfter w:w="222" w:type="dxa"/>
          <w:trHeight w:val="889"/>
        </w:trPr>
        <w:tc>
          <w:tcPr>
            <w:tcW w:w="760" w:type="dxa"/>
            <w:tcBorders>
              <w:top w:val="single" w:sz="8" w:space="0" w:color="auto"/>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NN</w:t>
            </w:r>
          </w:p>
        </w:tc>
        <w:tc>
          <w:tcPr>
            <w:tcW w:w="2878" w:type="dxa"/>
            <w:tcBorders>
              <w:top w:val="single" w:sz="8" w:space="0" w:color="auto"/>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Наименование задачи муниципальной программы,</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Срок реализации</w:t>
            </w:r>
          </w:p>
        </w:tc>
        <w:tc>
          <w:tcPr>
            <w:tcW w:w="16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Объем финансирования (тыс. рублей)</w:t>
            </w:r>
          </w:p>
        </w:tc>
        <w:tc>
          <w:tcPr>
            <w:tcW w:w="5690" w:type="dxa"/>
            <w:gridSpan w:val="4"/>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 том числе за счет средств</w:t>
            </w:r>
          </w:p>
        </w:tc>
        <w:tc>
          <w:tcPr>
            <w:tcW w:w="32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Соисполнители</w:t>
            </w:r>
          </w:p>
        </w:tc>
      </w:tr>
      <w:tr w:rsidR="003B54ED" w:rsidRPr="003B54ED" w:rsidTr="004C57D6">
        <w:trPr>
          <w:gridAfter w:val="1"/>
          <w:wAfter w:w="222" w:type="dxa"/>
          <w:trHeight w:val="1482"/>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пп</w:t>
            </w:r>
          </w:p>
        </w:tc>
        <w:tc>
          <w:tcPr>
            <w:tcW w:w="28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подпрограммы</w:t>
            </w:r>
          </w:p>
        </w:tc>
        <w:tc>
          <w:tcPr>
            <w:tcW w:w="119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641"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Федерального бюджета (по согласованию)</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Областного бюджета (по согласованию)</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Районного бюджета</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Внебюджетных источников (по согласованию)</w:t>
            </w:r>
          </w:p>
        </w:tc>
        <w:tc>
          <w:tcPr>
            <w:tcW w:w="3220" w:type="dxa"/>
            <w:gridSpan w:val="2"/>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w:t>
            </w:r>
          </w:p>
        </w:tc>
        <w:tc>
          <w:tcPr>
            <w:tcW w:w="28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6</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7</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w:t>
            </w:r>
          </w:p>
        </w:tc>
        <w:tc>
          <w:tcPr>
            <w:tcW w:w="3220" w:type="dxa"/>
            <w:gridSpan w:val="2"/>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w:t>
            </w:r>
          </w:p>
        </w:tc>
      </w:tr>
      <w:tr w:rsidR="003B54ED" w:rsidRPr="003B54ED" w:rsidTr="004C57D6">
        <w:trPr>
          <w:gridAfter w:val="1"/>
          <w:wAfter w:w="222" w:type="dxa"/>
          <w:trHeight w:val="349"/>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w:t>
            </w:r>
          </w:p>
        </w:tc>
        <w:tc>
          <w:tcPr>
            <w:tcW w:w="14619" w:type="dxa"/>
            <w:gridSpan w:val="9"/>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Задача 1 - Создание условий по предоставлению населению культурно-досуговых услуг на территории Парабельского района</w:t>
            </w:r>
          </w:p>
        </w:tc>
      </w:tr>
      <w:tr w:rsidR="003B54ED" w:rsidRPr="003B54ED" w:rsidTr="004C57D6">
        <w:trPr>
          <w:gridAfter w:val="1"/>
          <w:wAfter w:w="222" w:type="dxa"/>
          <w:trHeight w:val="462"/>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w:t>
            </w:r>
          </w:p>
        </w:tc>
        <w:tc>
          <w:tcPr>
            <w:tcW w:w="287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Подпрограмма 1 «Создание условий по предоставлению населению культурно-досуговых услуг на территории Парабельского района»</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164604,5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3 485,40</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161119,1</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3B54ED" w:rsidRPr="003B54ED" w:rsidTr="004C57D6">
        <w:trPr>
          <w:gridAfter w:val="1"/>
          <w:wAfter w:w="222" w:type="dxa"/>
          <w:trHeight w:val="31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56618,1</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55456,3</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54 243,20</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53 081,40</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54 243,20</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53 081,40</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619"/>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w:t>
            </w:r>
          </w:p>
        </w:tc>
        <w:tc>
          <w:tcPr>
            <w:tcW w:w="14619" w:type="dxa"/>
            <w:gridSpan w:val="9"/>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Задача 2 - Создание условий для организации дополнительного образования детей в области культуры на территории Парабельского района</w:t>
            </w:r>
          </w:p>
        </w:tc>
      </w:tr>
      <w:tr w:rsidR="003B54ED" w:rsidRPr="003B54ED" w:rsidTr="004C57D6">
        <w:trPr>
          <w:gridAfter w:val="1"/>
          <w:wAfter w:w="222" w:type="dxa"/>
          <w:trHeight w:val="499"/>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2.1</w:t>
            </w:r>
          </w:p>
        </w:tc>
        <w:tc>
          <w:tcPr>
            <w:tcW w:w="287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28987,4</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1151,5</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27835,9</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3B54ED" w:rsidRPr="003B54ED" w:rsidTr="004C57D6">
        <w:trPr>
          <w:gridAfter w:val="1"/>
          <w:wAfter w:w="222" w:type="dxa"/>
          <w:trHeight w:val="31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9681,8</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399,5</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9282,3</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9652,8</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376</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9276,8</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9652,8</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376</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9276,8</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w:t>
            </w:r>
          </w:p>
        </w:tc>
        <w:tc>
          <w:tcPr>
            <w:tcW w:w="14619" w:type="dxa"/>
            <w:gridSpan w:val="9"/>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Задача 3 - Развитие инфраструктуры учреждений культуры</w:t>
            </w:r>
          </w:p>
        </w:tc>
      </w:tr>
      <w:tr w:rsidR="003B54ED" w:rsidRPr="003B54ED" w:rsidTr="004C57D6">
        <w:trPr>
          <w:gridAfter w:val="1"/>
          <w:wAfter w:w="222" w:type="dxa"/>
          <w:trHeight w:val="469"/>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3.1</w:t>
            </w:r>
          </w:p>
        </w:tc>
        <w:tc>
          <w:tcPr>
            <w:tcW w:w="287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Подпрограмма 3 «Развитие инфраструктуры учреждений культуры»</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5746,4 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1854 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Отдел культуры; Администрация Парабельского района</w:t>
            </w:r>
          </w:p>
        </w:tc>
      </w:tr>
      <w:tr w:rsidR="003B54ED" w:rsidRPr="003B54ED" w:rsidTr="004C57D6">
        <w:trPr>
          <w:gridAfter w:val="1"/>
          <w:wAfter w:w="222" w:type="dxa"/>
          <w:trHeight w:val="31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5746,4 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3230,7 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661,7</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1854 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462"/>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w:t>
            </w:r>
          </w:p>
        </w:tc>
        <w:tc>
          <w:tcPr>
            <w:tcW w:w="14619" w:type="dxa"/>
            <w:gridSpan w:val="9"/>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Задача 4 - Развитие туристской деятельности в Парабельском районе</w:t>
            </w:r>
          </w:p>
        </w:tc>
      </w:tr>
      <w:tr w:rsidR="003B54ED" w:rsidRPr="003B54ED" w:rsidTr="004C57D6">
        <w:trPr>
          <w:gridAfter w:val="1"/>
          <w:wAfter w:w="222" w:type="dxa"/>
          <w:trHeight w:val="492"/>
        </w:trPr>
        <w:tc>
          <w:tcPr>
            <w:tcW w:w="760" w:type="dxa"/>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lastRenderedPageBreak/>
              <w:t>4.1</w:t>
            </w:r>
          </w:p>
        </w:tc>
        <w:tc>
          <w:tcPr>
            <w:tcW w:w="2878" w:type="dxa"/>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Подпрограмма 4 «Развитие туристской деятельности в Парабельском районе»</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8263 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97,1 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8165,9 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Отдел культуры; Администрация Парабельского района</w:t>
            </w:r>
          </w:p>
        </w:tc>
      </w:tr>
      <w:tr w:rsidR="003B54ED" w:rsidRPr="003B54ED" w:rsidTr="004C57D6">
        <w:trPr>
          <w:gridAfter w:val="1"/>
          <w:wAfter w:w="222" w:type="dxa"/>
          <w:trHeight w:val="319"/>
        </w:trPr>
        <w:tc>
          <w:tcPr>
            <w:tcW w:w="760" w:type="dxa"/>
            <w:vMerge w:val="restart"/>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val="restart"/>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8263 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97,1</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8165,9 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42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w:t>
            </w:r>
          </w:p>
        </w:tc>
        <w:tc>
          <w:tcPr>
            <w:tcW w:w="287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Подпрограмма 5 Обеспечивающая подпрограмма</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17638,5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17638,5</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Отдел культуры; учреждения культуры Парабельского района; Администрация Парабельского района; КУМИ</w:t>
            </w:r>
          </w:p>
        </w:tc>
      </w:tr>
      <w:tr w:rsidR="003B54ED" w:rsidRPr="003B54ED" w:rsidTr="004C57D6">
        <w:trPr>
          <w:gridAfter w:val="1"/>
          <w:wAfter w:w="222" w:type="dxa"/>
          <w:trHeight w:val="31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6019,5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6019,5</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5809,5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5809,5</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46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5809,5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5809,5</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287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Итого по муниципальной программе</w:t>
            </w: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225739,8</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3230,7</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5395,7</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217113,4</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gridAfter w:val="1"/>
          <w:wAfter w:w="222" w:type="dxa"/>
          <w:trHeight w:val="319"/>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86328,8</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3230,7</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2320,1</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80778</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69 705,5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1 537,8</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68 167,7</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gridAfter w:val="1"/>
          <w:wAfter w:w="222" w:type="dxa"/>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87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9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4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69 705,5</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47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1 537,8</w:t>
            </w:r>
          </w:p>
        </w:tc>
        <w:tc>
          <w:tcPr>
            <w:tcW w:w="11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68 167,7</w:t>
            </w:r>
          </w:p>
        </w:tc>
        <w:tc>
          <w:tcPr>
            <w:tcW w:w="155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3220" w:type="dxa"/>
            <w:gridSpan w:val="2"/>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bl>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color w:val="FF0000"/>
          <w:sz w:val="24"/>
          <w:szCs w:val="24"/>
          <w:lang w:eastAsia="ru-RU"/>
        </w:rPr>
        <w:sectPr w:rsidR="003B54ED" w:rsidRPr="003B54ED" w:rsidSect="001E3919">
          <w:pgSz w:w="16838" w:h="11906" w:orient="landscape"/>
          <w:pgMar w:top="1134" w:right="567" w:bottom="1134" w:left="1134" w:header="709" w:footer="709" w:gutter="0"/>
          <w:cols w:space="720"/>
          <w:docGrid w:linePitch="299"/>
        </w:sectPr>
      </w:pPr>
    </w:p>
    <w:tbl>
      <w:tblPr>
        <w:tblW w:w="10598" w:type="dxa"/>
        <w:tblLook w:val="04A0" w:firstRow="1" w:lastRow="0" w:firstColumn="1" w:lastColumn="0" w:noHBand="0" w:noVBand="1"/>
      </w:tblPr>
      <w:tblGrid>
        <w:gridCol w:w="883"/>
        <w:gridCol w:w="3162"/>
        <w:gridCol w:w="1161"/>
        <w:gridCol w:w="1623"/>
        <w:gridCol w:w="1416"/>
        <w:gridCol w:w="1326"/>
        <w:gridCol w:w="1027"/>
      </w:tblGrid>
      <w:tr w:rsidR="003B54ED" w:rsidRPr="003B54ED" w:rsidTr="004C57D6">
        <w:trPr>
          <w:trHeight w:val="760"/>
        </w:trPr>
        <w:tc>
          <w:tcPr>
            <w:tcW w:w="10598" w:type="dxa"/>
            <w:gridSpan w:val="7"/>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c>
      </w:tr>
      <w:tr w:rsidR="003B54ED" w:rsidRPr="003B54ED" w:rsidTr="004C57D6">
        <w:trPr>
          <w:trHeight w:val="1600"/>
        </w:trPr>
        <w:tc>
          <w:tcPr>
            <w:tcW w:w="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пп</w:t>
            </w:r>
          </w:p>
        </w:tc>
        <w:tc>
          <w:tcPr>
            <w:tcW w:w="3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Наименование подпрограммы, задачи, мероприятия подпрограммы</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Срок исполнения</w:t>
            </w:r>
          </w:p>
        </w:tc>
        <w:tc>
          <w:tcPr>
            <w:tcW w:w="16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Объем финансирования за счет средств районного бюджета (тыс. рублей)</w:t>
            </w:r>
          </w:p>
        </w:tc>
        <w:tc>
          <w:tcPr>
            <w:tcW w:w="3769" w:type="dxa"/>
            <w:gridSpan w:val="3"/>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Участники – главные распорядители средств </w:t>
            </w:r>
            <w:proofErr w:type="gramStart"/>
            <w:r w:rsidRPr="003B54ED">
              <w:rPr>
                <w:rFonts w:ascii="Times New Roman" w:eastAsia="Times New Roman" w:hAnsi="Times New Roman" w:cs="Times New Roman"/>
                <w:color w:val="000000"/>
                <w:sz w:val="18"/>
                <w:szCs w:val="18"/>
                <w:lang w:eastAsia="ru-RU"/>
              </w:rPr>
              <w:t>районного</w:t>
            </w:r>
            <w:proofErr w:type="gramEnd"/>
            <w:r w:rsidRPr="003B54ED">
              <w:rPr>
                <w:rFonts w:ascii="Times New Roman" w:eastAsia="Times New Roman" w:hAnsi="Times New Roman" w:cs="Times New Roman"/>
                <w:color w:val="000000"/>
                <w:sz w:val="18"/>
                <w:szCs w:val="18"/>
                <w:lang w:eastAsia="ru-RU"/>
              </w:rPr>
              <w:t xml:space="preserve"> бюджета (ГРБС)</w:t>
            </w:r>
          </w:p>
        </w:tc>
      </w:tr>
      <w:tr w:rsidR="003B54ED" w:rsidRPr="003B54ED" w:rsidTr="004C57D6">
        <w:trPr>
          <w:trHeight w:val="470"/>
        </w:trPr>
        <w:tc>
          <w:tcPr>
            <w:tcW w:w="88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316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62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905 Отдел культуры</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r>
      <w:tr w:rsidR="003B54ED" w:rsidRPr="003B54ED" w:rsidTr="004C57D6">
        <w:trPr>
          <w:trHeight w:val="27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w:t>
            </w:r>
          </w:p>
        </w:tc>
        <w:tc>
          <w:tcPr>
            <w:tcW w:w="316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7</w:t>
            </w:r>
          </w:p>
        </w:tc>
      </w:tr>
      <w:tr w:rsidR="003B54ED" w:rsidRPr="003B54ED" w:rsidTr="004C57D6">
        <w:trPr>
          <w:trHeight w:val="740"/>
        </w:trPr>
        <w:tc>
          <w:tcPr>
            <w:tcW w:w="105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3B54ED" w:rsidRPr="003B54ED" w:rsidTr="004C57D6">
        <w:trPr>
          <w:trHeight w:val="6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деятельности МБУК «Районный Дом культуры»</w:t>
            </w:r>
          </w:p>
        </w:tc>
      </w:tr>
      <w:tr w:rsidR="003B54ED" w:rsidRPr="003B54ED" w:rsidTr="004C57D6">
        <w:trPr>
          <w:trHeight w:val="4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1 </w:t>
            </w:r>
            <w:r w:rsidRPr="003B54ED">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87939,3</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87939,3</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29313,1</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2 «</w:t>
            </w:r>
            <w:r w:rsidRPr="003B54ED">
              <w:rPr>
                <w:rFonts w:ascii="Times New Roman" w:eastAsia="Times New Roman" w:hAnsi="Times New Roman" w:cs="Times New Roman"/>
                <w:color w:val="000000"/>
                <w:sz w:val="18"/>
                <w:szCs w:val="18"/>
                <w:lang w:eastAsia="ru-RU"/>
              </w:rPr>
              <w:t>Субсидии бюджетным учреждениям на иные цели» (</w:t>
            </w:r>
            <w:proofErr w:type="gramStart"/>
            <w:r w:rsidRPr="003B54ED">
              <w:rPr>
                <w:rFonts w:ascii="Times New Roman" w:eastAsia="Times New Roman" w:hAnsi="Times New Roman" w:cs="Times New Roman"/>
                <w:color w:val="000000"/>
                <w:sz w:val="18"/>
                <w:szCs w:val="18"/>
                <w:lang w:eastAsia="ru-RU"/>
              </w:rPr>
              <w:t>льготный</w:t>
            </w:r>
            <w:proofErr w:type="gramEnd"/>
            <w:r w:rsidRPr="003B54ED">
              <w:rPr>
                <w:rFonts w:ascii="Times New Roman" w:eastAsia="Times New Roman" w:hAnsi="Times New Roman" w:cs="Times New Roman"/>
                <w:color w:val="000000"/>
                <w:sz w:val="18"/>
                <w:szCs w:val="18"/>
                <w:lang w:eastAsia="ru-RU"/>
              </w:rPr>
              <w:t>)</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453,6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453,6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151,2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1.3</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3 «</w:t>
            </w:r>
            <w:r w:rsidRPr="003B54ED">
              <w:rPr>
                <w:rFonts w:ascii="Times New Roman" w:eastAsia="Times New Roman" w:hAnsi="Times New Roman" w:cs="Times New Roman"/>
                <w:color w:val="000000"/>
                <w:sz w:val="18"/>
                <w:szCs w:val="18"/>
                <w:lang w:eastAsia="ru-RU"/>
              </w:rPr>
              <w:t>Субсидии бюджетным учреждениям на иные цели» (оптоволокно)</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15,6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15,6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1.4</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4 «</w:t>
            </w:r>
            <w:r w:rsidRPr="003B54ED">
              <w:rPr>
                <w:rFonts w:ascii="Times New Roman" w:eastAsia="Times New Roman" w:hAnsi="Times New Roman" w:cs="Times New Roman"/>
                <w:color w:val="000000"/>
                <w:sz w:val="18"/>
                <w:szCs w:val="18"/>
                <w:lang w:eastAsia="ru-RU"/>
              </w:rPr>
              <w:t>Субсидии бюджетным учреждениям на иные цели» (обработка)</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152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152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1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1.4</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4 «</w:t>
            </w:r>
            <w:r w:rsidRPr="003B54ED">
              <w:rPr>
                <w:rFonts w:ascii="Times New Roman" w:eastAsia="Times New Roman" w:hAnsi="Times New Roman" w:cs="Times New Roman"/>
                <w:color w:val="000000"/>
                <w:sz w:val="18"/>
                <w:szCs w:val="18"/>
                <w:lang w:eastAsia="ru-RU"/>
              </w:rPr>
              <w:t>Субсидии бюджетным учреждениям на иные цели» (имущество)</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85,2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85,2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85,2 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85,2 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50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xml:space="preserve">Задача 2 "Создание условий </w:t>
            </w:r>
            <w:proofErr w:type="gramStart"/>
            <w:r w:rsidRPr="003B54ED">
              <w:rPr>
                <w:rFonts w:ascii="Times New Roman" w:eastAsia="Times New Roman" w:hAnsi="Times New Roman" w:cs="Times New Roman"/>
                <w:color w:val="000000"/>
                <w:sz w:val="24"/>
                <w:szCs w:val="24"/>
                <w:lang w:eastAsia="ru-RU"/>
              </w:rPr>
              <w:t>для</w:t>
            </w:r>
            <w:proofErr w:type="gramEnd"/>
            <w:r w:rsidRPr="003B54ED">
              <w:rPr>
                <w:rFonts w:ascii="Times New Roman" w:eastAsia="Times New Roman" w:hAnsi="Times New Roman" w:cs="Times New Roman"/>
                <w:color w:val="000000"/>
                <w:sz w:val="24"/>
                <w:szCs w:val="24"/>
                <w:lang w:eastAsia="ru-RU"/>
              </w:rPr>
              <w:t xml:space="preserve"> </w:t>
            </w:r>
            <w:proofErr w:type="gramStart"/>
            <w:r w:rsidRPr="003B54ED">
              <w:rPr>
                <w:rFonts w:ascii="Times New Roman" w:eastAsia="Times New Roman" w:hAnsi="Times New Roman" w:cs="Times New Roman"/>
                <w:color w:val="000000"/>
                <w:sz w:val="24"/>
                <w:szCs w:val="24"/>
                <w:lang w:eastAsia="ru-RU"/>
              </w:rPr>
              <w:t>предоставление</w:t>
            </w:r>
            <w:proofErr w:type="gramEnd"/>
            <w:r w:rsidRPr="003B54ED">
              <w:rPr>
                <w:rFonts w:ascii="Times New Roman" w:eastAsia="Times New Roman" w:hAnsi="Times New Roman" w:cs="Times New Roman"/>
                <w:color w:val="000000"/>
                <w:sz w:val="24"/>
                <w:szCs w:val="24"/>
                <w:lang w:eastAsia="ru-RU"/>
              </w:rPr>
              <w:t xml:space="preserve"> населению библиотечных услуг"</w:t>
            </w:r>
          </w:p>
        </w:tc>
      </w:tr>
      <w:tr w:rsidR="003B54ED" w:rsidRPr="003B54ED" w:rsidTr="004C57D6">
        <w:trPr>
          <w:trHeight w:val="44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1 </w:t>
            </w:r>
            <w:r w:rsidRPr="003B54E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52901,1</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52901,1</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7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17633,7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8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2 </w:t>
            </w:r>
            <w:r w:rsidRPr="003B54ED">
              <w:rPr>
                <w:rFonts w:ascii="Times New Roman" w:eastAsia="Times New Roman" w:hAnsi="Times New Roman" w:cs="Times New Roman"/>
                <w:color w:val="000000"/>
                <w:sz w:val="20"/>
                <w:szCs w:val="20"/>
                <w:lang w:eastAsia="ru-RU"/>
              </w:rPr>
              <w:t xml:space="preserve">«Субсидии </w:t>
            </w:r>
            <w:r w:rsidRPr="003B54ED">
              <w:rPr>
                <w:rFonts w:ascii="Times New Roman" w:eastAsia="Times New Roman" w:hAnsi="Times New Roman" w:cs="Times New Roman"/>
                <w:color w:val="000000"/>
                <w:sz w:val="20"/>
                <w:szCs w:val="20"/>
                <w:lang w:eastAsia="ru-RU"/>
              </w:rPr>
              <w:lastRenderedPageBreak/>
              <w:t>бюджетным учреждениям на иные цели» (</w:t>
            </w:r>
            <w:proofErr w:type="gramStart"/>
            <w:r w:rsidRPr="003B54ED">
              <w:rPr>
                <w:rFonts w:ascii="Times New Roman" w:eastAsia="Times New Roman" w:hAnsi="Times New Roman" w:cs="Times New Roman"/>
                <w:color w:val="000000"/>
                <w:sz w:val="20"/>
                <w:szCs w:val="20"/>
                <w:lang w:eastAsia="ru-RU"/>
              </w:rPr>
              <w:t>льготный</w:t>
            </w:r>
            <w:proofErr w:type="gramEnd"/>
            <w:r w:rsidRPr="003B54ED">
              <w:rPr>
                <w:rFonts w:ascii="Times New Roman" w:eastAsia="Times New Roman" w:hAnsi="Times New Roman" w:cs="Times New Roman"/>
                <w:color w:val="000000"/>
                <w:sz w:val="20"/>
                <w:szCs w:val="20"/>
                <w:lang w:eastAsia="ru-RU"/>
              </w:rPr>
              <w:t>)</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lastRenderedPageBreak/>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225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225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75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2.3</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3 </w:t>
            </w:r>
            <w:r w:rsidRPr="003B54ED">
              <w:rPr>
                <w:rFonts w:ascii="Times New Roman" w:eastAsia="Times New Roman" w:hAnsi="Times New Roman" w:cs="Times New Roman"/>
                <w:color w:val="000000"/>
                <w:sz w:val="20"/>
                <w:szCs w:val="20"/>
                <w:lang w:eastAsia="ru-RU"/>
              </w:rPr>
              <w:t>«Субсидии бюджетным учреждениям на иные цели» книгоснабжение</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250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250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250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250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2.4</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5 </w:t>
            </w:r>
            <w:r w:rsidRPr="003B54ED">
              <w:rPr>
                <w:rFonts w:ascii="Times New Roman" w:eastAsia="Times New Roman" w:hAnsi="Times New Roman" w:cs="Times New Roman"/>
                <w:color w:val="000000"/>
                <w:sz w:val="20"/>
                <w:szCs w:val="20"/>
                <w:lang w:eastAsia="ru-RU"/>
              </w:rPr>
              <w:t>«Субсидии бюджетным учреждениям на иные цели» (охранная сигнализация)</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3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2.5</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5 </w:t>
            </w:r>
            <w:r w:rsidRPr="003B54ED">
              <w:rPr>
                <w:rFonts w:ascii="Times New Roman" w:eastAsia="Times New Roman" w:hAnsi="Times New Roman" w:cs="Times New Roman"/>
                <w:color w:val="000000"/>
                <w:sz w:val="20"/>
                <w:szCs w:val="20"/>
                <w:lang w:eastAsia="ru-RU"/>
              </w:rPr>
              <w:t>«Субсидии бюджетным учреждениям на иные цели» (оптоволокно)</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43,2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43,2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43,2</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43,2</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1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10"/>
        </w:trPr>
        <w:tc>
          <w:tcPr>
            <w:tcW w:w="883"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2.6</w:t>
            </w:r>
          </w:p>
        </w:tc>
        <w:tc>
          <w:tcPr>
            <w:tcW w:w="3162"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6 </w:t>
            </w:r>
            <w:r w:rsidRPr="003B54ED">
              <w:rPr>
                <w:rFonts w:ascii="Times New Roman" w:eastAsia="Times New Roman" w:hAnsi="Times New Roman" w:cs="Times New Roman"/>
                <w:color w:val="000000"/>
                <w:sz w:val="20"/>
                <w:szCs w:val="20"/>
                <w:lang w:eastAsia="ru-RU"/>
              </w:rPr>
              <w:t>«Субсидии бюджетным учреждениям на иные цели» (имущество)</w:t>
            </w: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0,6</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0,6</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41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0,6</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0,6</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41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410"/>
        </w:trPr>
        <w:tc>
          <w:tcPr>
            <w:tcW w:w="883"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6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6"/>
                <w:szCs w:val="26"/>
                <w:lang w:eastAsia="ru-RU"/>
              </w:rPr>
            </w:pPr>
            <w:r w:rsidRPr="003B54ED">
              <w:rPr>
                <w:rFonts w:ascii="Times New Roman" w:eastAsia="Times New Roman" w:hAnsi="Times New Roman" w:cs="Times New Roman"/>
                <w:color w:val="000000"/>
                <w:sz w:val="26"/>
                <w:szCs w:val="26"/>
                <w:lang w:eastAsia="ru-RU"/>
              </w:rPr>
              <w:t>3</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3 «Обеспечение деятельности МБУК «Муниципальный музей»</w:t>
            </w:r>
          </w:p>
        </w:tc>
      </w:tr>
      <w:tr w:rsidR="003B54ED" w:rsidRPr="003B54ED" w:rsidTr="004C57D6">
        <w:trPr>
          <w:trHeight w:val="480"/>
        </w:trPr>
        <w:tc>
          <w:tcPr>
            <w:tcW w:w="883" w:type="dxa"/>
            <w:vMerge w:val="restart"/>
            <w:tcBorders>
              <w:top w:val="nil"/>
              <w:left w:val="single" w:sz="8" w:space="0" w:color="auto"/>
              <w:bottom w:val="single" w:sz="4"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3.1</w:t>
            </w:r>
          </w:p>
        </w:tc>
        <w:tc>
          <w:tcPr>
            <w:tcW w:w="3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1 </w:t>
            </w:r>
            <w:r w:rsidRPr="003B54E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61"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17095,2</w:t>
            </w:r>
          </w:p>
        </w:tc>
        <w:tc>
          <w:tcPr>
            <w:tcW w:w="1416"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17095,2</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60"/>
        </w:trPr>
        <w:tc>
          <w:tcPr>
            <w:tcW w:w="883" w:type="dxa"/>
            <w:vMerge/>
            <w:tcBorders>
              <w:top w:val="nil"/>
              <w:left w:val="single" w:sz="8" w:space="0" w:color="auto"/>
              <w:bottom w:val="single" w:sz="4"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416"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00"/>
        </w:trPr>
        <w:tc>
          <w:tcPr>
            <w:tcW w:w="883" w:type="dxa"/>
            <w:vMerge/>
            <w:tcBorders>
              <w:top w:val="nil"/>
              <w:left w:val="single" w:sz="8" w:space="0" w:color="auto"/>
              <w:bottom w:val="single" w:sz="4"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416"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280"/>
        </w:trPr>
        <w:tc>
          <w:tcPr>
            <w:tcW w:w="883" w:type="dxa"/>
            <w:vMerge/>
            <w:tcBorders>
              <w:top w:val="nil"/>
              <w:left w:val="single" w:sz="8" w:space="0" w:color="auto"/>
              <w:bottom w:val="single" w:sz="4"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416"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5698,4</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4" w:space="0" w:color="auto"/>
              <w:right w:val="single" w:sz="4"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5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2 </w:t>
            </w:r>
            <w:r w:rsidRPr="003B54E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630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630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3.3</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3 </w:t>
            </w:r>
            <w:r w:rsidRPr="003B54ED">
              <w:rPr>
                <w:rFonts w:ascii="Times New Roman" w:eastAsia="Times New Roman" w:hAnsi="Times New Roman" w:cs="Times New Roman"/>
                <w:color w:val="000000"/>
                <w:sz w:val="20"/>
                <w:szCs w:val="20"/>
                <w:lang w:eastAsia="ru-RU"/>
              </w:rPr>
              <w:t>«Краеведческий музей»</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3.4</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4 </w:t>
            </w:r>
            <w:r w:rsidRPr="003B54ED">
              <w:rPr>
                <w:rFonts w:ascii="Times New Roman" w:eastAsia="Times New Roman" w:hAnsi="Times New Roman" w:cs="Times New Roman"/>
                <w:color w:val="000000"/>
                <w:sz w:val="20"/>
                <w:szCs w:val="20"/>
                <w:lang w:eastAsia="ru-RU"/>
              </w:rPr>
              <w:t>«Музей боевой и трудовой славы»</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216,18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216,18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216,18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216,18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3.5</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5 </w:t>
            </w:r>
            <w:r w:rsidRPr="003B54ED">
              <w:rPr>
                <w:rFonts w:ascii="Times New Roman" w:eastAsia="Times New Roman" w:hAnsi="Times New Roman" w:cs="Times New Roman"/>
                <w:color w:val="000000"/>
                <w:sz w:val="20"/>
                <w:szCs w:val="20"/>
                <w:lang w:eastAsia="ru-RU"/>
              </w:rPr>
              <w:t>«Картинная галерея»</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500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500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3.6</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6 "</w:t>
            </w:r>
            <w:r w:rsidRPr="003B54ED">
              <w:rPr>
                <w:rFonts w:ascii="Times New Roman" w:eastAsia="Times New Roman" w:hAnsi="Times New Roman" w:cs="Times New Roman"/>
                <w:color w:val="000000"/>
                <w:sz w:val="20"/>
                <w:szCs w:val="20"/>
                <w:lang w:eastAsia="ru-RU"/>
              </w:rPr>
              <w:t xml:space="preserve"> имущество"</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19,1</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19,1</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19,1 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19,1 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58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xml:space="preserve">Задача 4 «Совершенствование </w:t>
            </w:r>
            <w:proofErr w:type="gramStart"/>
            <w:r w:rsidRPr="003B54ED">
              <w:rPr>
                <w:rFonts w:ascii="Times New Roman" w:eastAsia="Times New Roman" w:hAnsi="Times New Roman" w:cs="Times New Roman"/>
                <w:color w:val="000000"/>
                <w:sz w:val="24"/>
                <w:szCs w:val="24"/>
                <w:lang w:eastAsia="ru-RU"/>
              </w:rPr>
              <w:t>системы оплаты труда специалистов учреждений</w:t>
            </w:r>
            <w:proofErr w:type="gramEnd"/>
            <w:r w:rsidRPr="003B54ED">
              <w:rPr>
                <w:rFonts w:ascii="Times New Roman" w:eastAsia="Times New Roman" w:hAnsi="Times New Roman" w:cs="Times New Roman"/>
                <w:color w:val="000000"/>
                <w:sz w:val="24"/>
                <w:szCs w:val="24"/>
                <w:lang w:eastAsia="ru-RU"/>
              </w:rPr>
              <w:t xml:space="preserve"> культуры Парабельского района»</w:t>
            </w:r>
          </w:p>
        </w:tc>
      </w:tr>
      <w:tr w:rsidR="003B54ED" w:rsidRPr="003B54ED" w:rsidTr="004C57D6">
        <w:trPr>
          <w:trHeight w:val="46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3485,4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3485,4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4.2</w:t>
            </w:r>
          </w:p>
        </w:tc>
        <w:tc>
          <w:tcPr>
            <w:tcW w:w="3162"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Достижение целевых показателей по плану мероприятий "дорожной карте"</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00"/>
        </w:trPr>
        <w:tc>
          <w:tcPr>
            <w:tcW w:w="883"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w:t>
            </w:r>
          </w:p>
        </w:tc>
        <w:tc>
          <w:tcPr>
            <w:tcW w:w="3162"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Основное мероприятие «Проведение </w:t>
            </w:r>
            <w:proofErr w:type="gramStart"/>
            <w:r w:rsidRPr="003B54ED">
              <w:rPr>
                <w:rFonts w:ascii="Times New Roman" w:eastAsia="Times New Roman" w:hAnsi="Times New Roman" w:cs="Times New Roman"/>
                <w:color w:val="000000"/>
                <w:sz w:val="20"/>
                <w:szCs w:val="20"/>
                <w:lang w:eastAsia="ru-RU"/>
              </w:rPr>
              <w:t>культурно-массовых</w:t>
            </w:r>
            <w:proofErr w:type="gramEnd"/>
            <w:r w:rsidRPr="003B54ED">
              <w:rPr>
                <w:rFonts w:ascii="Times New Roman" w:eastAsia="Times New Roman" w:hAnsi="Times New Roman" w:cs="Times New Roman"/>
                <w:color w:val="000000"/>
                <w:sz w:val="20"/>
                <w:szCs w:val="20"/>
                <w:lang w:eastAsia="ru-RU"/>
              </w:rPr>
              <w:t xml:space="preserve"> мероприятий»</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0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25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Основное мероприятие «Создание условий для сохранения и развития КМНС в Парабельском районе»</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184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184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184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184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270"/>
        </w:trPr>
        <w:tc>
          <w:tcPr>
            <w:tcW w:w="10598" w:type="dxa"/>
            <w:gridSpan w:val="7"/>
            <w:tcBorders>
              <w:top w:val="single" w:sz="8" w:space="0" w:color="auto"/>
              <w:left w:val="single" w:sz="8" w:space="0" w:color="auto"/>
              <w:bottom w:val="nil"/>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r>
      <w:tr w:rsidR="003B54ED" w:rsidRPr="003B54ED" w:rsidTr="004C57D6">
        <w:trPr>
          <w:trHeight w:val="620"/>
        </w:trPr>
        <w:tc>
          <w:tcPr>
            <w:tcW w:w="10598" w:type="dxa"/>
            <w:gridSpan w:val="7"/>
            <w:tcBorders>
              <w:top w:val="nil"/>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r>
      <w:tr w:rsidR="003B54ED" w:rsidRPr="003B54ED" w:rsidTr="004C57D6">
        <w:trPr>
          <w:trHeight w:val="6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3B54ED" w:rsidRPr="003B54ED" w:rsidTr="004C57D6">
        <w:trPr>
          <w:trHeight w:val="53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1 «Обеспечение деятельности МБУДО «ДШИ им. Заволокиных»</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27230,4</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27230,4</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9076,8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59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2 «Стимулирующие выплаты в муниципальных организациях дополнительного образования Томской области»</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1128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1128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1.3</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3 «Льготный проезд»</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lastRenderedPageBreak/>
              <w:t>1,4</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4 «Стимулирующие выплаты молодым специалистам</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23,5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23,5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23,5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23,5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1,5</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5 «дорожная карта»</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1,6</w:t>
            </w:r>
          </w:p>
        </w:tc>
        <w:tc>
          <w:tcPr>
            <w:tcW w:w="3162"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6 </w:t>
            </w:r>
            <w:r w:rsidRPr="003B54ED">
              <w:rPr>
                <w:rFonts w:ascii="Times New Roman" w:eastAsia="Times New Roman" w:hAnsi="Times New Roman" w:cs="Times New Roman"/>
                <w:color w:val="000000"/>
                <w:sz w:val="20"/>
                <w:szCs w:val="20"/>
                <w:lang w:eastAsia="ru-RU"/>
              </w:rPr>
              <w:t>«Субсидии бюджетным учреждениям на иные цели» (имущество)</w:t>
            </w: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5,5</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5,5</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5,5</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5,5</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105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3 «Развитие инфраструктуры учреждений культуры»</w:t>
            </w:r>
          </w:p>
        </w:tc>
      </w:tr>
      <w:tr w:rsidR="003B54ED" w:rsidRPr="003B54ED" w:rsidTr="004C57D6">
        <w:trPr>
          <w:trHeight w:val="3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1 </w:t>
            </w:r>
            <w:r w:rsidRPr="003B54ED">
              <w:rPr>
                <w:rFonts w:ascii="Times New Roman" w:eastAsia="Times New Roman" w:hAnsi="Times New Roman" w:cs="Times New Roman"/>
                <w:color w:val="000000"/>
                <w:sz w:val="20"/>
                <w:szCs w:val="20"/>
                <w:lang w:eastAsia="ru-RU"/>
              </w:rPr>
              <w:t>«ПСД МБУК РДК»</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600 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600 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2 </w:t>
            </w:r>
            <w:r w:rsidRPr="003B54ED">
              <w:rPr>
                <w:rFonts w:ascii="Times New Roman" w:eastAsia="Times New Roman" w:hAnsi="Times New Roman" w:cs="Times New Roman"/>
                <w:color w:val="000000"/>
                <w:sz w:val="20"/>
                <w:szCs w:val="20"/>
                <w:lang w:eastAsia="ru-RU"/>
              </w:rPr>
              <w:t>«Ремонт МБУК «Межпоселенческая библиотека»</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821,5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821,5</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821,5</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821,5 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1,3</w:t>
            </w:r>
          </w:p>
        </w:tc>
        <w:tc>
          <w:tcPr>
            <w:tcW w:w="3162" w:type="dxa"/>
            <w:vMerge w:val="restart"/>
            <w:tcBorders>
              <w:top w:val="nil"/>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2 </w:t>
            </w:r>
            <w:r w:rsidRPr="003B54ED">
              <w:rPr>
                <w:rFonts w:ascii="Times New Roman" w:eastAsia="Times New Roman" w:hAnsi="Times New Roman" w:cs="Times New Roman"/>
                <w:color w:val="000000"/>
                <w:sz w:val="20"/>
                <w:szCs w:val="20"/>
                <w:lang w:eastAsia="ru-RU"/>
              </w:rPr>
              <w:t>«Обеспечения развития и укрепление материально-технической базы ДК»</w:t>
            </w: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4330</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4330</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4330</w:t>
            </w: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4330</w:t>
            </w: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883"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41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326"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c>
          <w:tcPr>
            <w:tcW w:w="1027"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p>
        </w:tc>
      </w:tr>
      <w:tr w:rsidR="003B54ED" w:rsidRPr="003B54ED" w:rsidTr="004C57D6">
        <w:trPr>
          <w:trHeight w:val="320"/>
        </w:trPr>
        <w:tc>
          <w:tcPr>
            <w:tcW w:w="105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4 «Развитие туристской деятельности в Парабельском районе»</w:t>
            </w:r>
          </w:p>
        </w:tc>
      </w:tr>
      <w:tr w:rsidR="003B54ED" w:rsidRPr="003B54ED" w:rsidTr="004C57D6">
        <w:trPr>
          <w:trHeight w:val="3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«Развитие районного туристско-рекреационного комплекса»</w:t>
            </w:r>
          </w:p>
        </w:tc>
      </w:tr>
      <w:tr w:rsidR="003B54ED" w:rsidRPr="003B54ED" w:rsidTr="004C57D6">
        <w:trPr>
          <w:trHeight w:val="46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Мероприятие 1 «Выставочная деятельность, изготовление рекламной продукции»</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117</w:t>
            </w:r>
          </w:p>
        </w:tc>
        <w:tc>
          <w:tcPr>
            <w:tcW w:w="141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117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117 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117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41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9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9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2 </w:t>
            </w:r>
            <w:r w:rsidRPr="003B54ED">
              <w:rPr>
                <w:rFonts w:ascii="Times New Roman" w:eastAsia="Times New Roman" w:hAnsi="Times New Roman" w:cs="Times New Roman"/>
                <w:color w:val="000000"/>
                <w:sz w:val="20"/>
                <w:szCs w:val="20"/>
                <w:lang w:eastAsia="ru-RU"/>
              </w:rPr>
              <w:t>«Укрепление материально-технической базы музея «Чумэл-Чвэч» и устройство стационарной этнической деревни на месте проведения межрегионального фестиваля «Этюды Севера»</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8146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8146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8146 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8146 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41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46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41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2 «Повышение качества туристских услуг»</w:t>
            </w:r>
          </w:p>
        </w:tc>
      </w:tr>
      <w:tr w:rsidR="003B54ED" w:rsidRPr="003B54ED" w:rsidTr="004C57D6">
        <w:trPr>
          <w:trHeight w:val="40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xml:space="preserve">Мероприятие 1 </w:t>
            </w:r>
            <w:r w:rsidRPr="003B54ED">
              <w:rPr>
                <w:rFonts w:ascii="Times New Roman" w:eastAsia="Times New Roman" w:hAnsi="Times New Roman" w:cs="Times New Roman"/>
                <w:color w:val="000000"/>
                <w:sz w:val="20"/>
                <w:szCs w:val="20"/>
                <w:lang w:eastAsia="ru-RU"/>
              </w:rPr>
              <w:t>«Увеличение количества экскурсий и посетителей в МБУК «Муниципальный музей»</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105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xml:space="preserve">Подпрограмма 5 Обеспечивающая подпрограмма     </w:t>
            </w:r>
          </w:p>
        </w:tc>
      </w:tr>
      <w:tr w:rsidR="003B54ED" w:rsidRPr="003B54ED" w:rsidTr="004C57D6">
        <w:trPr>
          <w:trHeight w:val="620"/>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9715"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«Проведение эффективной бюджетной политики в учреждениях культуры, подведомственных Отделу культуры»</w:t>
            </w:r>
          </w:p>
        </w:tc>
      </w:tr>
      <w:tr w:rsidR="003B54ED" w:rsidRPr="003B54ED" w:rsidTr="004C57D6">
        <w:trPr>
          <w:trHeight w:val="28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1.1</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Основное мероприятие «Обеспечение деятельности подведомственных учреждений»</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11317,8</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11317,8</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3912,6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3912,6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1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3702,6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3702,6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3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3702,6</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3702,6</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1.2</w:t>
            </w:r>
          </w:p>
        </w:tc>
        <w:tc>
          <w:tcPr>
            <w:tcW w:w="316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Основное мероприятие «Общегосударственные вопросы»</w:t>
            </w: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Всего</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6320,7</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6320,7</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r w:rsidR="003B54ED" w:rsidRPr="003B54ED" w:rsidTr="004C57D6">
        <w:trPr>
          <w:trHeight w:val="320"/>
        </w:trPr>
        <w:tc>
          <w:tcPr>
            <w:tcW w:w="88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c>
          <w:tcPr>
            <w:tcW w:w="316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62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41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2106,9</w:t>
            </w:r>
          </w:p>
        </w:tc>
        <w:tc>
          <w:tcPr>
            <w:tcW w:w="132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02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docGrid w:linePitch="299"/>
        </w:sectPr>
      </w:pPr>
    </w:p>
    <w:p w:rsidR="003B54ED" w:rsidRPr="003B54ED" w:rsidRDefault="003B54ED" w:rsidP="003B54ED">
      <w:pPr>
        <w:autoSpaceDE w:val="0"/>
        <w:autoSpaceDN w:val="0"/>
        <w:adjustRightInd w:val="0"/>
        <w:spacing w:before="120" w:after="0" w:line="240" w:lineRule="auto"/>
        <w:ind w:left="-1134" w:right="-851" w:firstLine="1134"/>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 xml:space="preserve">5. Управление и </w:t>
      </w:r>
      <w:proofErr w:type="gramStart"/>
      <w:r w:rsidRPr="003B54ED">
        <w:rPr>
          <w:rFonts w:ascii="Times New Roman" w:eastAsia="Times New Roman" w:hAnsi="Times New Roman" w:cs="Times New Roman"/>
          <w:bCs/>
          <w:sz w:val="24"/>
          <w:szCs w:val="24"/>
          <w:lang w:eastAsia="ru-RU"/>
        </w:rPr>
        <w:t>контроль за</w:t>
      </w:r>
      <w:proofErr w:type="gramEnd"/>
      <w:r w:rsidRPr="003B54ED">
        <w:rPr>
          <w:rFonts w:ascii="Times New Roman" w:eastAsia="Times New Roman" w:hAnsi="Times New Roman" w:cs="Times New Roman"/>
          <w:bCs/>
          <w:sz w:val="24"/>
          <w:szCs w:val="24"/>
          <w:lang w:eastAsia="ru-RU"/>
        </w:rPr>
        <w:t xml:space="preserve"> реализацией муниципальной программы,</w:t>
      </w:r>
    </w:p>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в т.ч. анализ рисков реализации муниципальной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Ответственный исполнитель программы Администрация Парабельского района:</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разрабатывает и принимает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вносит предложения по уточнению затрат по мероприятиям Программы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ведение годовой отчетности о реализации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организует размещение на официальном </w:t>
      </w:r>
      <w:proofErr w:type="gramStart"/>
      <w:r w:rsidRPr="003B54ED">
        <w:rPr>
          <w:rFonts w:ascii="Times New Roman" w:eastAsia="Times New Roman" w:hAnsi="Times New Roman" w:cs="Times New Roman"/>
          <w:sz w:val="24"/>
          <w:szCs w:val="24"/>
          <w:lang w:eastAsia="ru-RU"/>
        </w:rPr>
        <w:t>сайте</w:t>
      </w:r>
      <w:proofErr w:type="gramEnd"/>
      <w:r w:rsidRPr="003B54ED">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Участник мероприятий муниципальной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вносит предложения по уточнению затрат по мероприятиям Программы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контроль целевого и эффективного использования средств, выделенных на реализацию мероприятий Программы.</w:t>
      </w:r>
    </w:p>
    <w:p w:rsidR="003B54ED" w:rsidRPr="003B54ED" w:rsidRDefault="003B54ED" w:rsidP="003B54E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районного бюджета. В данном случае возможно сокращение мероприятий Программы.</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Заместитель Главы района -</w:t>
      </w: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Управляющий делами</w:t>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r>
      <w:r w:rsidRPr="003B54ED">
        <w:rPr>
          <w:rFonts w:ascii="Times New Roman" w:eastAsia="Times New Roman" w:hAnsi="Times New Roman" w:cs="Times New Roman"/>
          <w:sz w:val="24"/>
          <w:szCs w:val="24"/>
          <w:lang w:eastAsia="ru-RU"/>
        </w:rPr>
        <w:tab/>
        <w:t xml:space="preserve">      А.А. Костарев</w:t>
      </w: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docGrid w:linePitch="299"/>
        </w:sectPr>
      </w:pP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Приложение 1</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 муниципальной программе</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sz w:val="24"/>
          <w:szCs w:val="24"/>
          <w:lang w:eastAsia="ru-RU"/>
        </w:rPr>
        <w:t>ПОДПРОГРАММА 1</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ПАСПОРТ ПОДПРОГРАММЫ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bl>
      <w:tblPr>
        <w:tblW w:w="149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6"/>
        <w:gridCol w:w="4012"/>
        <w:gridCol w:w="992"/>
        <w:gridCol w:w="992"/>
        <w:gridCol w:w="851"/>
        <w:gridCol w:w="170"/>
        <w:gridCol w:w="1555"/>
        <w:gridCol w:w="1559"/>
        <w:gridCol w:w="1563"/>
      </w:tblGrid>
      <w:tr w:rsidR="003B54ED" w:rsidRPr="003B54ED" w:rsidTr="004C57D6">
        <w:trPr>
          <w:gridAfter w:val="3"/>
          <w:wAfter w:w="4677" w:type="dxa"/>
        </w:trPr>
        <w:tc>
          <w:tcPr>
            <w:tcW w:w="321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Наименование подпрограммы муниципальной программы</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b/>
                <w:lang w:eastAsia="ru-RU"/>
              </w:rPr>
              <w:t>«</w:t>
            </w:r>
            <w:r w:rsidRPr="003B54ED">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xml:space="preserve">(далее – Подпрограмма </w:t>
            </w:r>
            <w:r w:rsidRPr="003B54ED">
              <w:rPr>
                <w:rFonts w:ascii="Times New Roman" w:eastAsia="Times New Roman" w:hAnsi="Times New Roman" w:cs="Times New Roman"/>
                <w:bCs/>
                <w:color w:val="000000"/>
                <w:sz w:val="24"/>
                <w:szCs w:val="24"/>
                <w:lang w:eastAsia="ru-RU"/>
              </w:rPr>
              <w:t>1</w:t>
            </w:r>
            <w:r w:rsidRPr="003B54ED">
              <w:rPr>
                <w:rFonts w:ascii="Times New Roman" w:eastAsia="Times New Roman" w:hAnsi="Times New Roman" w:cs="Times New Roman"/>
                <w:bCs/>
                <w:sz w:val="24"/>
                <w:szCs w:val="24"/>
                <w:lang w:eastAsia="ru-RU"/>
              </w:rPr>
              <w:t>)</w:t>
            </w:r>
          </w:p>
        </w:tc>
      </w:tr>
      <w:tr w:rsidR="003B54ED" w:rsidRPr="003B54ED" w:rsidTr="004C57D6">
        <w:trPr>
          <w:gridAfter w:val="3"/>
          <w:wAfter w:w="4677" w:type="dxa"/>
        </w:trPr>
        <w:tc>
          <w:tcPr>
            <w:tcW w:w="321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Соисполнители подпрограммы</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Отдел культуры;</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учреждения культуры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 Администрация Парабельского района;</w:t>
            </w:r>
          </w:p>
        </w:tc>
      </w:tr>
      <w:tr w:rsidR="003B54ED" w:rsidRPr="003B54ED" w:rsidTr="004C57D6">
        <w:trPr>
          <w:gridAfter w:val="3"/>
          <w:wAfter w:w="4677" w:type="dxa"/>
        </w:trPr>
        <w:tc>
          <w:tcPr>
            <w:tcW w:w="321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Участники подпрограммы</w:t>
            </w:r>
          </w:p>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(мероприятий)</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Муниципальные бюджетные учреждения культуры; МБУК «Районный Дом культуры», МБУК «Межпоселенческая библиотека», МБУК «Муниципальный музей». </w:t>
            </w:r>
          </w:p>
        </w:tc>
      </w:tr>
      <w:tr w:rsidR="003B54ED" w:rsidRPr="003B54ED" w:rsidTr="004C57D6">
        <w:trPr>
          <w:gridAfter w:val="3"/>
          <w:wAfter w:w="4677" w:type="dxa"/>
          <w:trHeight w:val="272"/>
        </w:trPr>
        <w:tc>
          <w:tcPr>
            <w:tcW w:w="321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Цель подпрограммы</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tc>
      </w:tr>
      <w:tr w:rsidR="003B54ED" w:rsidRPr="003B54ED" w:rsidTr="004C57D6">
        <w:trPr>
          <w:gridAfter w:val="3"/>
          <w:wAfter w:w="4677" w:type="dxa"/>
          <w:trHeight w:val="248"/>
        </w:trPr>
        <w:tc>
          <w:tcPr>
            <w:tcW w:w="3216"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401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2022</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2023</w:t>
            </w:r>
          </w:p>
        </w:tc>
      </w:tr>
      <w:tr w:rsidR="003B54ED" w:rsidRPr="003B54ED" w:rsidTr="004C57D6">
        <w:trPr>
          <w:gridAfter w:val="3"/>
          <w:wAfter w:w="4677" w:type="dxa"/>
          <w:trHeight w:val="187"/>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80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80</w:t>
            </w:r>
          </w:p>
        </w:tc>
      </w:tr>
      <w:tr w:rsidR="003B54ED" w:rsidRPr="003B54ED" w:rsidTr="004C57D6">
        <w:trPr>
          <w:gridAfter w:val="3"/>
          <w:wAfter w:w="4677" w:type="dxa"/>
          <w:trHeight w:val="387"/>
        </w:trPr>
        <w:tc>
          <w:tcPr>
            <w:tcW w:w="321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Задачи подпрограммы</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1. Обеспечение деятельности МБУК «Районный Дом культуры».</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2. Создание условий для предоставления населению Парабельского района библиотечных услуг.</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3. Обеспечение деятельности МБУК «Муниципальный музей»</w:t>
            </w:r>
          </w:p>
        </w:tc>
      </w:tr>
      <w:tr w:rsidR="003B54ED" w:rsidRPr="003B54ED" w:rsidTr="004C57D6">
        <w:trPr>
          <w:gridAfter w:val="3"/>
          <w:wAfter w:w="4677" w:type="dxa"/>
          <w:trHeight w:val="600"/>
        </w:trPr>
        <w:tc>
          <w:tcPr>
            <w:tcW w:w="3216"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2022</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2023</w:t>
            </w:r>
          </w:p>
        </w:tc>
      </w:tr>
      <w:tr w:rsidR="003B54ED" w:rsidRPr="003B54ED" w:rsidTr="004C57D6">
        <w:trPr>
          <w:gridAfter w:val="3"/>
          <w:wAfter w:w="4677" w:type="dxa"/>
          <w:trHeight w:val="20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1 «Обеспечение деятельности МБУК "Районный Дом культуры»</w:t>
            </w:r>
          </w:p>
        </w:tc>
      </w:tr>
      <w:tr w:rsidR="003B54ED" w:rsidRPr="003B54ED" w:rsidTr="004C57D6">
        <w:trPr>
          <w:gridAfter w:val="3"/>
          <w:wAfter w:w="4677" w:type="dxa"/>
          <w:trHeight w:val="294"/>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 Количество клубных формирований,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36</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36</w:t>
            </w:r>
          </w:p>
        </w:tc>
      </w:tr>
      <w:tr w:rsidR="003B54ED" w:rsidRPr="003B54ED" w:rsidTr="004C57D6">
        <w:trPr>
          <w:gridAfter w:val="3"/>
          <w:wAfter w:w="4677" w:type="dxa"/>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1.2. Число участников в клубных формированиях,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746</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746</w:t>
            </w:r>
          </w:p>
        </w:tc>
      </w:tr>
      <w:tr w:rsidR="003B54ED" w:rsidRPr="003B54ED" w:rsidTr="004C57D6">
        <w:trPr>
          <w:gridAfter w:val="3"/>
          <w:wAfter w:w="4677" w:type="dxa"/>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1.3. Число </w:t>
            </w:r>
            <w:proofErr w:type="gramStart"/>
            <w:r w:rsidRPr="003B54ED">
              <w:rPr>
                <w:rFonts w:ascii="Times New Roman" w:eastAsia="Times New Roman" w:hAnsi="Times New Roman" w:cs="Times New Roman"/>
                <w:color w:val="000000"/>
                <w:sz w:val="20"/>
                <w:szCs w:val="20"/>
                <w:lang w:eastAsia="ru-RU"/>
              </w:rPr>
              <w:t>платных</w:t>
            </w:r>
            <w:proofErr w:type="gramEnd"/>
            <w:r w:rsidRPr="003B54ED">
              <w:rPr>
                <w:rFonts w:ascii="Times New Roman" w:eastAsia="Times New Roman" w:hAnsi="Times New Roman" w:cs="Times New Roman"/>
                <w:color w:val="000000"/>
                <w:sz w:val="20"/>
                <w:szCs w:val="20"/>
                <w:lang w:eastAsia="ru-RU"/>
              </w:rPr>
              <w:t xml:space="preserve"> мероприятий,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330</w:t>
            </w:r>
          </w:p>
        </w:tc>
      </w:tr>
      <w:tr w:rsidR="003B54ED" w:rsidRPr="003B54ED" w:rsidTr="004C57D6">
        <w:trPr>
          <w:gridAfter w:val="3"/>
          <w:wAfter w:w="4677" w:type="dxa"/>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1.4. Посещения  платных мероприятий, </w:t>
            </w:r>
            <w:r w:rsidRPr="003B54ED">
              <w:rPr>
                <w:rFonts w:ascii="Times New Roman" w:eastAsia="Times New Roman" w:hAnsi="Times New Roman" w:cs="Times New Roman"/>
                <w:sz w:val="20"/>
                <w:szCs w:val="20"/>
                <w:lang w:eastAsia="ru-RU"/>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5 837</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5 950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5600</w:t>
            </w:r>
          </w:p>
        </w:tc>
      </w:tr>
      <w:tr w:rsidR="003B54ED" w:rsidRPr="003B54ED" w:rsidTr="004C57D6">
        <w:trPr>
          <w:trHeight w:val="281"/>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2 «Создание условий для предоставления населению Парабельского района библиотечных услуг»</w:t>
            </w:r>
          </w:p>
        </w:tc>
        <w:tc>
          <w:tcPr>
            <w:tcW w:w="1555" w:type="dxa"/>
            <w:tcBorders>
              <w:top w:val="nil"/>
              <w:left w:val="single" w:sz="4" w:space="0" w:color="auto"/>
              <w:bottom w:val="single" w:sz="4" w:space="0" w:color="auto"/>
              <w:right w:val="single" w:sz="4" w:space="0" w:color="auto"/>
            </w:tcBorders>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730</w:t>
            </w:r>
          </w:p>
        </w:tc>
        <w:tc>
          <w:tcPr>
            <w:tcW w:w="156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746</w:t>
            </w:r>
          </w:p>
        </w:tc>
      </w:tr>
      <w:tr w:rsidR="003B54ED" w:rsidRPr="003B54ED" w:rsidTr="004C57D6">
        <w:trPr>
          <w:gridAfter w:val="3"/>
          <w:wAfter w:w="4677" w:type="dxa"/>
          <w:trHeight w:val="38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2.1. Число зарегистрированных пользователей библиотек, чел.</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7 637</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7 650</w:t>
            </w:r>
          </w:p>
        </w:tc>
        <w:tc>
          <w:tcPr>
            <w:tcW w:w="851"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7 700</w:t>
            </w:r>
          </w:p>
        </w:tc>
        <w:tc>
          <w:tcPr>
            <w:tcW w:w="170" w:type="dxa"/>
            <w:vMerge w:val="restart"/>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Height w:val="38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2.2. Количество посещений библиотек, ед.</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50 560</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50 600</w:t>
            </w:r>
          </w:p>
        </w:tc>
        <w:tc>
          <w:tcPr>
            <w:tcW w:w="851"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50 650</w:t>
            </w:r>
          </w:p>
        </w:tc>
        <w:tc>
          <w:tcPr>
            <w:tcW w:w="170" w:type="dxa"/>
            <w:vMerge/>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Height w:val="38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2.3. Объем электронного каталога, ед.</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46030</w:t>
            </w:r>
          </w:p>
        </w:tc>
        <w:tc>
          <w:tcPr>
            <w:tcW w:w="992"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48 015</w:t>
            </w:r>
          </w:p>
        </w:tc>
        <w:tc>
          <w:tcPr>
            <w:tcW w:w="851"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49 000</w:t>
            </w:r>
          </w:p>
        </w:tc>
        <w:tc>
          <w:tcPr>
            <w:tcW w:w="170" w:type="dxa"/>
            <w:vMerge/>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Height w:val="240"/>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6847" w:type="dxa"/>
            <w:gridSpan w:val="4"/>
            <w:tcBorders>
              <w:top w:val="single" w:sz="4" w:space="0" w:color="auto"/>
              <w:left w:val="single" w:sz="4" w:space="0" w:color="auto"/>
              <w:bottom w:val="single" w:sz="4" w:space="0" w:color="auto"/>
              <w:right w:val="nil"/>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3 Обеспечение деятельности МБУК «Муниципальный музей»</w:t>
            </w:r>
          </w:p>
        </w:tc>
        <w:tc>
          <w:tcPr>
            <w:tcW w:w="170" w:type="dxa"/>
            <w:vMerge/>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Height w:val="65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3.1. Число предметов основного фонда музейных учреждений, которые экспонировались,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3250</w:t>
            </w:r>
          </w:p>
        </w:tc>
        <w:tc>
          <w:tcPr>
            <w:tcW w:w="851"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3250</w:t>
            </w:r>
          </w:p>
        </w:tc>
        <w:tc>
          <w:tcPr>
            <w:tcW w:w="170" w:type="dxa"/>
            <w:vMerge/>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Height w:val="36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 Посещаемость музейных учреждений,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5860</w:t>
            </w:r>
          </w:p>
        </w:tc>
        <w:tc>
          <w:tcPr>
            <w:tcW w:w="851" w:type="dxa"/>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5860</w:t>
            </w:r>
          </w:p>
        </w:tc>
        <w:tc>
          <w:tcPr>
            <w:tcW w:w="170" w:type="dxa"/>
            <w:vMerge/>
            <w:tcBorders>
              <w:top w:val="single" w:sz="4" w:space="0" w:color="auto"/>
              <w:left w:val="nil"/>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r>
      <w:tr w:rsidR="003B54ED" w:rsidRPr="003B54ED" w:rsidTr="004C57D6">
        <w:trPr>
          <w:gridAfter w:val="3"/>
          <w:wAfter w:w="4677" w:type="dxa"/>
        </w:trPr>
        <w:tc>
          <w:tcPr>
            <w:tcW w:w="321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Сроки реализации подпрограммы</w:t>
            </w:r>
          </w:p>
        </w:tc>
        <w:tc>
          <w:tcPr>
            <w:tcW w:w="7017"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2021-2023 годы</w:t>
            </w:r>
          </w:p>
        </w:tc>
      </w:tr>
      <w:tr w:rsidR="003B54ED" w:rsidRPr="003B54ED" w:rsidTr="004C57D6">
        <w:trPr>
          <w:gridAfter w:val="3"/>
          <w:wAfter w:w="4677" w:type="dxa"/>
          <w:trHeight w:val="171"/>
        </w:trPr>
        <w:tc>
          <w:tcPr>
            <w:tcW w:w="3216"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2022</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2023</w:t>
            </w:r>
          </w:p>
        </w:tc>
      </w:tr>
      <w:tr w:rsidR="003B54ED" w:rsidRPr="003B54ED" w:rsidTr="004C57D6">
        <w:trPr>
          <w:gridAfter w:val="3"/>
          <w:wAfter w:w="4677" w:type="dxa"/>
          <w:trHeight w:val="171"/>
        </w:trPr>
        <w:tc>
          <w:tcPr>
            <w:tcW w:w="3216"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r>
      <w:tr w:rsidR="003B54ED" w:rsidRPr="003B54ED" w:rsidTr="004C57D6">
        <w:trPr>
          <w:gridAfter w:val="3"/>
          <w:wAfter w:w="4677" w:type="dxa"/>
          <w:trHeight w:val="249"/>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1161,80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1161,80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1161,80</w:t>
            </w:r>
          </w:p>
        </w:tc>
      </w:tr>
      <w:tr w:rsidR="003B54ED" w:rsidRPr="003B54ED" w:rsidTr="004C57D6">
        <w:trPr>
          <w:gridAfter w:val="3"/>
          <w:wAfter w:w="4677" w:type="dxa"/>
          <w:trHeight w:val="249"/>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55456,28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53081,40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53081,40</w:t>
            </w:r>
          </w:p>
        </w:tc>
      </w:tr>
      <w:tr w:rsidR="003B54ED" w:rsidRPr="003B54ED" w:rsidTr="004C57D6">
        <w:trPr>
          <w:gridAfter w:val="3"/>
          <w:wAfter w:w="4677" w:type="dxa"/>
          <w:trHeight w:val="100"/>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01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56618,08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54243,20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54243,20</w:t>
            </w:r>
          </w:p>
        </w:tc>
      </w:tr>
    </w:tbl>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Характеристика текущего состояния сферы реализации Подпрограммы 1</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Решение задач Подпрограммы 1 возлагается на следующие учреждения:</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  Нарымский СДК, Шпалозаводской СДК,  Старицинский СДК, Талиновский сельский клуб);</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sz w:val="24"/>
          <w:szCs w:val="24"/>
          <w:lang w:eastAsia="ru-RU"/>
        </w:rPr>
        <w:t>- МБУК "Межпоселенческая библиотека" и 15 филиалов в населенных пунктах с. Парабель</w:t>
      </w:r>
      <w:r w:rsidRPr="003B54ED">
        <w:rPr>
          <w:rFonts w:ascii="Times New Roman" w:eastAsia="Times New Roman" w:hAnsi="Times New Roman" w:cs="Times New Roman"/>
          <w:color w:val="000000"/>
          <w:sz w:val="24"/>
          <w:szCs w:val="24"/>
          <w:lang w:eastAsia="ru-RU"/>
        </w:rPr>
        <w:t xml:space="preserve">, д. Нестерово, с. Новосельцево, д. Чигара, п. Заводской, д. Прокоп, с. Нельмач, </w:t>
      </w:r>
      <w:proofErr w:type="gramStart"/>
      <w:r w:rsidRPr="003B54ED">
        <w:rPr>
          <w:rFonts w:ascii="Times New Roman" w:eastAsia="Times New Roman" w:hAnsi="Times New Roman" w:cs="Times New Roman"/>
          <w:color w:val="000000"/>
          <w:sz w:val="24"/>
          <w:szCs w:val="24"/>
          <w:lang w:eastAsia="ru-RU"/>
        </w:rPr>
        <w:t>с</w:t>
      </w:r>
      <w:proofErr w:type="gramEnd"/>
      <w:r w:rsidRPr="003B54ED">
        <w:rPr>
          <w:rFonts w:ascii="Times New Roman" w:eastAsia="Times New Roman" w:hAnsi="Times New Roman" w:cs="Times New Roman"/>
          <w:color w:val="000000"/>
          <w:sz w:val="24"/>
          <w:szCs w:val="24"/>
          <w:lang w:eastAsia="ru-RU"/>
        </w:rPr>
        <w:t>. Старица, д. Тарск, с. Нарым, п. Шпалозавод, д. Луговское, д. Талиновка;</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"Муниципальный музей", в который входят: историко-краеведческий музей, музей боевой и трудовой славы,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 Штатная численность учреждений</w:t>
      </w:r>
    </w:p>
    <w:tbl>
      <w:tblPr>
        <w:tblW w:w="5000" w:type="pct"/>
        <w:tblLook w:val="04A0" w:firstRow="1" w:lastRow="0" w:firstColumn="1" w:lastColumn="0" w:noHBand="0" w:noVBand="1"/>
      </w:tblPr>
      <w:tblGrid>
        <w:gridCol w:w="6063"/>
        <w:gridCol w:w="4358"/>
      </w:tblGrid>
      <w:tr w:rsidR="003B54ED" w:rsidRPr="003B54ED" w:rsidTr="004C57D6">
        <w:tc>
          <w:tcPr>
            <w:tcW w:w="290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Учреждение</w:t>
            </w:r>
          </w:p>
        </w:tc>
        <w:tc>
          <w:tcPr>
            <w:tcW w:w="209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Количество штатных единиц</w:t>
            </w:r>
          </w:p>
        </w:tc>
      </w:tr>
      <w:tr w:rsidR="003B54ED" w:rsidRPr="003B54ED" w:rsidTr="004C57D6">
        <w:tc>
          <w:tcPr>
            <w:tcW w:w="2909"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"Районный Дом культуры" с филиалами</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59 (20-обслуживающий персонал)</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w:t>
            </w:r>
          </w:p>
        </w:tc>
      </w:tr>
      <w:tr w:rsidR="003B54ED" w:rsidRPr="003B54ED" w:rsidTr="004C57D6">
        <w:tc>
          <w:tcPr>
            <w:tcW w:w="2909"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"Межпоселенческая библиотека" с филиалами</w:t>
            </w:r>
          </w:p>
        </w:tc>
        <w:tc>
          <w:tcPr>
            <w:tcW w:w="209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39 (11 - обслуживающий персонал)</w:t>
            </w:r>
          </w:p>
        </w:tc>
      </w:tr>
      <w:tr w:rsidR="003B54ED" w:rsidRPr="003B54ED" w:rsidTr="004C57D6">
        <w:tc>
          <w:tcPr>
            <w:tcW w:w="2909"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"Муниципальный музей</w:t>
            </w:r>
          </w:p>
        </w:tc>
        <w:tc>
          <w:tcPr>
            <w:tcW w:w="209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 (5 -обслуживающий персонал)</w:t>
            </w:r>
          </w:p>
        </w:tc>
      </w:tr>
      <w:tr w:rsidR="003B54ED" w:rsidRPr="003B54ED" w:rsidTr="004C57D6">
        <w:tc>
          <w:tcPr>
            <w:tcW w:w="290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ИТОГО</w:t>
            </w:r>
          </w:p>
        </w:tc>
        <w:tc>
          <w:tcPr>
            <w:tcW w:w="209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109 (27 - обслуживающий персонал)</w:t>
            </w:r>
          </w:p>
        </w:tc>
      </w:tr>
    </w:tbl>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 Основные отраслевые показатели по итогам 2020 года</w:t>
      </w: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"Районный Дом культуры"</w:t>
      </w:r>
    </w:p>
    <w:tbl>
      <w:tblPr>
        <w:tblW w:w="5000" w:type="pct"/>
        <w:tblLook w:val="04A0" w:firstRow="1" w:lastRow="0" w:firstColumn="1" w:lastColumn="0" w:noHBand="0" w:noVBand="1"/>
      </w:tblPr>
      <w:tblGrid>
        <w:gridCol w:w="675"/>
        <w:gridCol w:w="6663"/>
        <w:gridCol w:w="3083"/>
      </w:tblGrid>
      <w:tr w:rsidR="003B54ED" w:rsidRPr="003B54ED" w:rsidTr="004C57D6">
        <w:trPr>
          <w:trHeight w:val="551"/>
        </w:trPr>
        <w:tc>
          <w:tcPr>
            <w:tcW w:w="324" w:type="pct"/>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6"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Значение показателя</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3196"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Культурно-досуговые формирования, ед.</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80</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3196"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Участников культурно-досуговых формирований, чел.</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1114</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3196"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Число </w:t>
            </w:r>
            <w:proofErr w:type="gramStart"/>
            <w:r w:rsidRPr="003B54ED">
              <w:rPr>
                <w:rFonts w:ascii="Times New Roman" w:eastAsia="Times New Roman" w:hAnsi="Times New Roman" w:cs="Times New Roman"/>
                <w:sz w:val="24"/>
                <w:szCs w:val="24"/>
                <w:lang w:eastAsia="ru-RU"/>
              </w:rPr>
              <w:t>платных</w:t>
            </w:r>
            <w:proofErr w:type="gramEnd"/>
            <w:r w:rsidRPr="003B54ED">
              <w:rPr>
                <w:rFonts w:ascii="Times New Roman" w:eastAsia="Times New Roman" w:hAnsi="Times New Roman" w:cs="Times New Roman"/>
                <w:sz w:val="24"/>
                <w:szCs w:val="24"/>
                <w:lang w:eastAsia="ru-RU"/>
              </w:rPr>
              <w:t xml:space="preserve"> мероприятий, ед.</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xml:space="preserve"> 304</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3196"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Посещения </w:t>
            </w:r>
            <w:proofErr w:type="gramStart"/>
            <w:r w:rsidRPr="003B54ED">
              <w:rPr>
                <w:rFonts w:ascii="Times New Roman" w:eastAsia="Times New Roman" w:hAnsi="Times New Roman" w:cs="Times New Roman"/>
                <w:sz w:val="24"/>
                <w:szCs w:val="24"/>
                <w:lang w:eastAsia="ru-RU"/>
              </w:rPr>
              <w:t>платных</w:t>
            </w:r>
            <w:proofErr w:type="gramEnd"/>
            <w:r w:rsidRPr="003B54ED">
              <w:rPr>
                <w:rFonts w:ascii="Times New Roman" w:eastAsia="Times New Roman" w:hAnsi="Times New Roman" w:cs="Times New Roman"/>
                <w:sz w:val="24"/>
                <w:szCs w:val="24"/>
                <w:lang w:eastAsia="ru-RU"/>
              </w:rPr>
              <w:t xml:space="preserve"> мероприятий, ед.</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5837</w:t>
            </w:r>
          </w:p>
        </w:tc>
      </w:tr>
    </w:tbl>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"Межпоселенческая библиотека"</w:t>
      </w:r>
    </w:p>
    <w:tbl>
      <w:tblPr>
        <w:tblW w:w="5000" w:type="pct"/>
        <w:tblLook w:val="04A0" w:firstRow="1" w:lastRow="0" w:firstColumn="1" w:lastColumn="0" w:noHBand="0" w:noVBand="1"/>
      </w:tblPr>
      <w:tblGrid>
        <w:gridCol w:w="675"/>
        <w:gridCol w:w="7514"/>
        <w:gridCol w:w="2232"/>
      </w:tblGrid>
      <w:tr w:rsidR="003B54ED" w:rsidRPr="003B54ED" w:rsidTr="004C57D6">
        <w:tc>
          <w:tcPr>
            <w:tcW w:w="324" w:type="pct"/>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5"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показателя</w:t>
            </w:r>
          </w:p>
        </w:tc>
        <w:tc>
          <w:tcPr>
            <w:tcW w:w="107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Значение показателя</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3605"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зарегистрированных пользователей библиотеки, чел.</w:t>
            </w:r>
          </w:p>
        </w:tc>
        <w:tc>
          <w:tcPr>
            <w:tcW w:w="1071" w:type="pct"/>
            <w:vAlign w:val="center"/>
            <w:hideMark/>
          </w:tcPr>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3605"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посещений, ед.</w:t>
            </w:r>
          </w:p>
        </w:tc>
        <w:tc>
          <w:tcPr>
            <w:tcW w:w="1071" w:type="pct"/>
            <w:vAlign w:val="center"/>
            <w:hideMark/>
          </w:tcPr>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50 560</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3605"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Выдано документов из фондов библиотеки, ед.</w:t>
            </w:r>
          </w:p>
        </w:tc>
        <w:tc>
          <w:tcPr>
            <w:tcW w:w="1071" w:type="pct"/>
            <w:vAlign w:val="center"/>
            <w:hideMark/>
          </w:tcPr>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119 291</w:t>
            </w: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5"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3B54ED" w:rsidRPr="003B54ED" w:rsidTr="004C57D6">
        <w:tc>
          <w:tcPr>
            <w:tcW w:w="324"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05" w:type="pct"/>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1"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bl>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"Муниципальный музей"</w:t>
      </w:r>
    </w:p>
    <w:tbl>
      <w:tblPr>
        <w:tblW w:w="5000" w:type="pct"/>
        <w:tblLook w:val="04A0" w:firstRow="1" w:lastRow="0" w:firstColumn="1" w:lastColumn="0" w:noHBand="0" w:noVBand="1"/>
      </w:tblPr>
      <w:tblGrid>
        <w:gridCol w:w="675"/>
        <w:gridCol w:w="6663"/>
        <w:gridCol w:w="3083"/>
      </w:tblGrid>
      <w:tr w:rsidR="003B54ED" w:rsidRPr="003B54ED" w:rsidTr="004C57D6">
        <w:tc>
          <w:tcPr>
            <w:tcW w:w="324" w:type="pct"/>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6"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Значение показателя</w:t>
            </w:r>
          </w:p>
        </w:tc>
      </w:tr>
      <w:tr w:rsidR="003B54ED" w:rsidRPr="003B54ED" w:rsidTr="004C57D6">
        <w:tc>
          <w:tcPr>
            <w:tcW w:w="324" w:type="pct"/>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3196" w:type="pct"/>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предметов основного фонда, ед.</w:t>
            </w:r>
          </w:p>
        </w:tc>
        <w:tc>
          <w:tcPr>
            <w:tcW w:w="1479" w:type="pct"/>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5117</w:t>
            </w:r>
          </w:p>
        </w:tc>
      </w:tr>
      <w:tr w:rsidR="003B54ED" w:rsidRPr="003B54ED" w:rsidTr="004C57D6">
        <w:tc>
          <w:tcPr>
            <w:tcW w:w="324" w:type="pct"/>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6" w:type="pct"/>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предметов экспонировалось, ед.</w:t>
            </w:r>
          </w:p>
        </w:tc>
        <w:tc>
          <w:tcPr>
            <w:tcW w:w="1479" w:type="pct"/>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3910</w:t>
            </w:r>
          </w:p>
        </w:tc>
      </w:tr>
      <w:tr w:rsidR="003B54ED" w:rsidRPr="003B54ED" w:rsidTr="004C57D6">
        <w:tc>
          <w:tcPr>
            <w:tcW w:w="324" w:type="pct"/>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3196" w:type="pct"/>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посещений, ед.</w:t>
            </w:r>
          </w:p>
        </w:tc>
        <w:tc>
          <w:tcPr>
            <w:tcW w:w="1479" w:type="pct"/>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7 063</w:t>
            </w:r>
          </w:p>
        </w:tc>
      </w:tr>
    </w:tbl>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2.4. Творческая деятельность</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Учреждения культуры Парабельского района в  прошедшем году работали в условиях первого года реализации национального проекта "Культура".</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А это значит - поставлены новые  масштабные задачи по обучению и обновлению кадрового потенциала,  модернизации  отрасли через укрепление материально-технической базы учреждений, внедрение новых форм работы</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 xml:space="preserve"> что должно  привести  к увеличению таких основных отраслевых показателей, как  "посещение   учреждений культуры" и "увеличение участников клубных формирований".</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Подведены итоги  работы всех учреждений культуры за 2019 год.   Уровень всех установленных нацпроектом отраслевых показателей всеми районными учреждениями успешно </w:t>
      </w:r>
      <w:proofErr w:type="gramStart"/>
      <w:r w:rsidRPr="003B54ED">
        <w:rPr>
          <w:rFonts w:ascii="Times New Roman" w:eastAsia="Times New Roman" w:hAnsi="Times New Roman" w:cs="Times New Roman"/>
          <w:sz w:val="24"/>
          <w:szCs w:val="24"/>
          <w:lang w:eastAsia="ru-RU"/>
        </w:rPr>
        <w:t>выполнены</w:t>
      </w:r>
      <w:proofErr w:type="gramEnd"/>
      <w:r w:rsidRPr="003B54ED">
        <w:rPr>
          <w:rFonts w:ascii="Times New Roman" w:eastAsia="Times New Roman" w:hAnsi="Times New Roman" w:cs="Times New Roman"/>
          <w:sz w:val="24"/>
          <w:szCs w:val="24"/>
          <w:lang w:eastAsia="ru-RU"/>
        </w:rPr>
        <w:t xml:space="preserve">. </w:t>
      </w:r>
    </w:p>
    <w:p w:rsidR="003B54ED" w:rsidRPr="003B54ED" w:rsidRDefault="003B54ED" w:rsidP="003B54ED">
      <w:pPr>
        <w:spacing w:after="0" w:line="240" w:lineRule="auto"/>
        <w:ind w:firstLine="708"/>
        <w:jc w:val="both"/>
        <w:rPr>
          <w:rFonts w:ascii="Times New Roman" w:eastAsia="Times New Roman" w:hAnsi="Times New Roman" w:cs="Times New Roman"/>
          <w:b/>
          <w:sz w:val="24"/>
          <w:szCs w:val="24"/>
          <w:lang w:eastAsia="ru-RU"/>
        </w:rPr>
      </w:pPr>
    </w:p>
    <w:p w:rsidR="003B54ED" w:rsidRPr="003B54ED" w:rsidRDefault="003B54ED" w:rsidP="003B54ED">
      <w:pPr>
        <w:spacing w:after="0" w:line="240" w:lineRule="auto"/>
        <w:ind w:firstLine="708"/>
        <w:jc w:val="both"/>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b/>
          <w:sz w:val="24"/>
          <w:szCs w:val="24"/>
          <w:lang w:eastAsia="ru-RU"/>
        </w:rPr>
        <w:t>МБУК РДК</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Учреждение располагает хорошей материально-технической базой, кадровым потенциалом для создания наилучших условий по организации творчества и досуга жителей села Парабель разных возрастных и социальных групп.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связи с пандемией  работа РДК с середины марта 2020  года  до настоящего времени характеризуется отменой мероприятий для всех категорий населения, кроме мероприятий онлайн. Эта непростая ситуация создала напряжённость и определённые трудности в работе районного Дома культуры. Но именно эти новые условия способствовали внедрению в работу учреждения новых форм  под общим названием «онлайн программы» (видео-концерты, </w:t>
      </w:r>
      <w:proofErr w:type="gramStart"/>
      <w:r w:rsidRPr="003B54ED">
        <w:rPr>
          <w:rFonts w:ascii="Times New Roman" w:eastAsia="Times New Roman" w:hAnsi="Times New Roman" w:cs="Times New Roman"/>
          <w:sz w:val="24"/>
          <w:szCs w:val="24"/>
          <w:lang w:eastAsia="ru-RU"/>
        </w:rPr>
        <w:t>видео-ролики</w:t>
      </w:r>
      <w:proofErr w:type="gramEnd"/>
      <w:r w:rsidRPr="003B54ED">
        <w:rPr>
          <w:rFonts w:ascii="Times New Roman" w:eastAsia="Times New Roman" w:hAnsi="Times New Roman" w:cs="Times New Roman"/>
          <w:sz w:val="24"/>
          <w:szCs w:val="24"/>
          <w:lang w:eastAsia="ru-RU"/>
        </w:rPr>
        <w:t xml:space="preserve">, видео-челенджи и т.д.). Справились с этими трудностями благодаря специалистам-профессионалам и хорошей  технической оснащенности учреждения. Потому что при подготовке онлайн-мероприятий требуется не только </w:t>
      </w:r>
      <w:proofErr w:type="gramStart"/>
      <w:r w:rsidRPr="003B54ED">
        <w:rPr>
          <w:rFonts w:ascii="Times New Roman" w:eastAsia="Times New Roman" w:hAnsi="Times New Roman" w:cs="Times New Roman"/>
          <w:sz w:val="24"/>
          <w:szCs w:val="24"/>
          <w:lang w:eastAsia="ru-RU"/>
        </w:rPr>
        <w:t>традиционные</w:t>
      </w:r>
      <w:proofErr w:type="gramEnd"/>
      <w:r w:rsidRPr="003B54ED">
        <w:rPr>
          <w:rFonts w:ascii="Times New Roman" w:eastAsia="Times New Roman" w:hAnsi="Times New Roman" w:cs="Times New Roman"/>
          <w:sz w:val="24"/>
          <w:szCs w:val="24"/>
          <w:lang w:eastAsia="ru-RU"/>
        </w:rPr>
        <w:t xml:space="preserve"> написание сценария, режиссёрское решение, подготовка репертуара, но и съёмка, монтаж и размещение программ на сайте, в социальных сетях.</w:t>
      </w:r>
      <w:r w:rsidRPr="003B54ED">
        <w:rPr>
          <w:rFonts w:ascii="Times New Roman" w:eastAsia="Times New Roman" w:hAnsi="Times New Roman" w:cs="Times New Roman"/>
          <w:color w:val="000000"/>
          <w:sz w:val="24"/>
          <w:szCs w:val="24"/>
          <w:shd w:val="clear" w:color="auto" w:fill="FFFFFF"/>
          <w:lang w:eastAsia="ru-RU"/>
        </w:rPr>
        <w:t xml:space="preserve"> По состоянию на 1 января 2021 года в районном Доме культуры действует </w:t>
      </w:r>
      <w:r w:rsidRPr="003B54ED">
        <w:rPr>
          <w:rFonts w:ascii="Times New Roman" w:eastAsia="Times New Roman" w:hAnsi="Times New Roman" w:cs="Times New Roman"/>
          <w:sz w:val="24"/>
          <w:szCs w:val="24"/>
          <w:shd w:val="clear" w:color="auto" w:fill="FFFFFF"/>
          <w:lang w:eastAsia="ru-RU"/>
        </w:rPr>
        <w:t xml:space="preserve">16 клубных </w:t>
      </w:r>
      <w:r w:rsidRPr="003B54ED">
        <w:rPr>
          <w:rFonts w:ascii="Times New Roman" w:eastAsia="Times New Roman" w:hAnsi="Times New Roman" w:cs="Times New Roman"/>
          <w:color w:val="000000"/>
          <w:sz w:val="24"/>
          <w:szCs w:val="24"/>
          <w:shd w:val="clear" w:color="auto" w:fill="FFFFFF"/>
          <w:lang w:eastAsia="ru-RU"/>
        </w:rPr>
        <w:t xml:space="preserve">формирований, которые посещают </w:t>
      </w:r>
      <w:r w:rsidRPr="003B54ED">
        <w:rPr>
          <w:rFonts w:ascii="Times New Roman" w:eastAsia="Times New Roman" w:hAnsi="Times New Roman" w:cs="Times New Roman"/>
          <w:sz w:val="24"/>
          <w:szCs w:val="24"/>
          <w:shd w:val="clear" w:color="auto" w:fill="FFFFFF"/>
          <w:lang w:eastAsia="ru-RU"/>
        </w:rPr>
        <w:t>327 человека</w:t>
      </w:r>
      <w:r w:rsidRPr="003B54ED">
        <w:rPr>
          <w:rFonts w:ascii="Times New Roman" w:eastAsia="Times New Roman" w:hAnsi="Times New Roman" w:cs="Times New Roman"/>
          <w:color w:val="000000"/>
          <w:sz w:val="24"/>
          <w:szCs w:val="24"/>
          <w:shd w:val="clear" w:color="auto" w:fill="FFFFFF"/>
          <w:lang w:eastAsia="ru-RU"/>
        </w:rPr>
        <w:t>. Драматический театр, ансамбль  казачьей песни "Иверень", хор "Разноцветье" и хореографический ансамбль "</w:t>
      </w:r>
      <w:proofErr w:type="gramStart"/>
      <w:r w:rsidRPr="003B54ED">
        <w:rPr>
          <w:rFonts w:ascii="Times New Roman" w:eastAsia="Times New Roman" w:hAnsi="Times New Roman" w:cs="Times New Roman"/>
          <w:color w:val="000000"/>
          <w:sz w:val="24"/>
          <w:szCs w:val="24"/>
          <w:shd w:val="clear" w:color="auto" w:fill="FFFFFF"/>
          <w:lang w:eastAsia="ru-RU"/>
        </w:rPr>
        <w:t>Варг-Кара</w:t>
      </w:r>
      <w:proofErr w:type="gramEnd"/>
      <w:r w:rsidRPr="003B54ED">
        <w:rPr>
          <w:rFonts w:ascii="Times New Roman" w:eastAsia="Times New Roman" w:hAnsi="Times New Roman" w:cs="Times New Roman"/>
          <w:color w:val="000000"/>
          <w:sz w:val="24"/>
          <w:szCs w:val="24"/>
          <w:shd w:val="clear" w:color="auto" w:fill="FFFFFF"/>
          <w:lang w:eastAsia="ru-RU"/>
        </w:rPr>
        <w:t>" имеют звание "народный".</w:t>
      </w:r>
    </w:p>
    <w:p w:rsidR="003B54ED" w:rsidRPr="003B54ED" w:rsidRDefault="003B54ED" w:rsidP="003B54ED">
      <w:pPr>
        <w:spacing w:after="0" w:line="240" w:lineRule="auto"/>
        <w:ind w:firstLine="708"/>
        <w:jc w:val="both"/>
        <w:rPr>
          <w:rFonts w:ascii="Calibri" w:eastAsia="Times New Roman" w:hAnsi="Calibri" w:cs="Times New Roman"/>
          <w:lang w:eastAsia="ru-RU"/>
        </w:rPr>
      </w:pPr>
      <w:r w:rsidRPr="003B54ED">
        <w:rPr>
          <w:rFonts w:ascii="Times New Roman" w:eastAsia="Times New Roman" w:hAnsi="Times New Roman" w:cs="Times New Roman"/>
          <w:sz w:val="24"/>
          <w:szCs w:val="24"/>
          <w:lang w:eastAsia="ru-RU"/>
        </w:rPr>
        <w:t>В течени</w:t>
      </w:r>
      <w:proofErr w:type="gramStart"/>
      <w:r w:rsidRPr="003B54ED">
        <w:rPr>
          <w:rFonts w:ascii="Times New Roman" w:eastAsia="Times New Roman" w:hAnsi="Times New Roman" w:cs="Times New Roman"/>
          <w:sz w:val="24"/>
          <w:szCs w:val="24"/>
          <w:lang w:eastAsia="ru-RU"/>
        </w:rPr>
        <w:t>и</w:t>
      </w:r>
      <w:proofErr w:type="gramEnd"/>
      <w:r w:rsidRPr="003B54ED">
        <w:rPr>
          <w:rFonts w:ascii="Times New Roman" w:eastAsia="Times New Roman" w:hAnsi="Times New Roman" w:cs="Times New Roman"/>
          <w:sz w:val="24"/>
          <w:szCs w:val="24"/>
          <w:lang w:eastAsia="ru-RU"/>
        </w:rPr>
        <w:t xml:space="preserve"> 2020 года творческие коллективы, исполнители, мастера ДПИ и ИЗО районного Дома культуры  участвовали в районных, областных, межрегиональных, всероссийских конкурсах и фестивалях. </w:t>
      </w:r>
      <w:proofErr w:type="gramStart"/>
      <w:r w:rsidRPr="003B54ED">
        <w:rPr>
          <w:rFonts w:ascii="Times New Roman" w:eastAsia="Times New Roman" w:hAnsi="Times New Roman" w:cs="Times New Roman"/>
          <w:sz w:val="24"/>
          <w:szCs w:val="24"/>
          <w:lang w:eastAsia="ru-RU"/>
        </w:rPr>
        <w:t>Особенно активен хореографический ансамбль "Варг-Кара" (рук.</w:t>
      </w:r>
      <w:proofErr w:type="gramEnd"/>
      <w:r w:rsidRPr="003B54ED">
        <w:rPr>
          <w:rFonts w:ascii="Times New Roman" w:eastAsia="Times New Roman" w:hAnsi="Times New Roman" w:cs="Times New Roman"/>
          <w:sz w:val="24"/>
          <w:szCs w:val="24"/>
          <w:lang w:eastAsia="ru-RU"/>
        </w:rPr>
        <w:t xml:space="preserve"> А. Малахова) и ансамбль казачьей песни "Иверень" (рук. Ковбаса А.Ф.)</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По-прежнему активно принимали участие в Губернаторском фестивале народного творчества "Вместе - мы Россия".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2020 году была значительно улучшена материально-техническая база учреждения. Звукостудия пополнилась двумя микшерными пультами, звуковой картой, была обновлена коммутация. Всего на сумму 527 491 рублей. В новую пристройку  приобретена мебель на сумму 330 000 рублей. В начале года районная администрация приобрела для нашего учреждения светодиодный уличный экран (система информирования населения) стоимостью 798 260 рублей.</w:t>
      </w:r>
    </w:p>
    <w:p w:rsidR="003B54ED" w:rsidRPr="003B54ED" w:rsidRDefault="003B54ED" w:rsidP="003B54ED">
      <w:pPr>
        <w:spacing w:after="0" w:line="240" w:lineRule="auto"/>
        <w:ind w:firstLine="708"/>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sz w:val="24"/>
          <w:szCs w:val="24"/>
          <w:lang w:eastAsia="ru-RU"/>
        </w:rPr>
        <w:t xml:space="preserve">В рамках укрепления кадрового состава  районный Дом культуры  пополнился новыми специалистами: на должности </w:t>
      </w:r>
      <w:proofErr w:type="gramStart"/>
      <w:r w:rsidRPr="003B54ED">
        <w:rPr>
          <w:rFonts w:ascii="Times New Roman" w:eastAsia="Times New Roman" w:hAnsi="Times New Roman" w:cs="Times New Roman"/>
          <w:sz w:val="24"/>
          <w:szCs w:val="24"/>
          <w:lang w:eastAsia="ru-RU"/>
        </w:rPr>
        <w:t>:х</w:t>
      </w:r>
      <w:proofErr w:type="gramEnd"/>
      <w:r w:rsidRPr="003B54ED">
        <w:rPr>
          <w:rFonts w:ascii="Times New Roman" w:eastAsia="Times New Roman" w:hAnsi="Times New Roman" w:cs="Times New Roman"/>
          <w:sz w:val="24"/>
          <w:szCs w:val="24"/>
          <w:lang w:eastAsia="ru-RU"/>
        </w:rPr>
        <w:t xml:space="preserve">удожественный руководитель, режиссер массовых  представлений,  </w:t>
      </w:r>
      <w:r w:rsidRPr="003B54ED">
        <w:rPr>
          <w:rFonts w:ascii="Times New Roman" w:eastAsia="Times New Roman" w:hAnsi="Times New Roman" w:cs="Times New Roman"/>
          <w:color w:val="000000"/>
          <w:sz w:val="24"/>
          <w:szCs w:val="24"/>
          <w:lang w:eastAsia="ru-RU"/>
        </w:rPr>
        <w:t>хормейстер эстрадного вокала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2020 году   Парабельский район с проектом "Капитальный ремонт МБУК "Районный Дом культуры " вошел в Национальный проект "Культура" и получил субсидию в размере 14 582 409  рублей на его реализацию. Это позволило  практически полностью заменить фундамент, устроить </w:t>
      </w:r>
      <w:proofErr w:type="gramStart"/>
      <w:r w:rsidRPr="003B54ED">
        <w:rPr>
          <w:rFonts w:ascii="Times New Roman" w:eastAsia="Times New Roman" w:hAnsi="Times New Roman" w:cs="Times New Roman"/>
          <w:sz w:val="24"/>
          <w:szCs w:val="24"/>
          <w:lang w:eastAsia="ru-RU"/>
        </w:rPr>
        <w:t>теплую</w:t>
      </w:r>
      <w:proofErr w:type="gramEnd"/>
      <w:r w:rsidRPr="003B54ED">
        <w:rPr>
          <w:rFonts w:ascii="Times New Roman" w:eastAsia="Times New Roman" w:hAnsi="Times New Roman" w:cs="Times New Roman"/>
          <w:sz w:val="24"/>
          <w:szCs w:val="24"/>
          <w:lang w:eastAsia="ru-RU"/>
        </w:rPr>
        <w:t xml:space="preserve"> отмостку, утеплить и обшить сайдингом здание  снаружи, заменить окна, двери, устроить  входной пандус, провести  хороший косметический ремонт в помещениях РДК и многое другое. За счет средств местного бюджета  одновременно была построена пристройка к зданию РДК площадью 200м2, в которой  разместились теплый переход из фойе к сцене, три рабочих кабина и костюмерная площадью 70 м</w:t>
      </w:r>
      <w:proofErr w:type="gramStart"/>
      <w:r w:rsidRPr="003B54ED">
        <w:rPr>
          <w:rFonts w:ascii="Times New Roman" w:eastAsia="Times New Roman" w:hAnsi="Times New Roman" w:cs="Times New Roman"/>
          <w:sz w:val="24"/>
          <w:szCs w:val="24"/>
          <w:lang w:eastAsia="ru-RU"/>
        </w:rPr>
        <w:t>2</w:t>
      </w:r>
      <w:proofErr w:type="gramEnd"/>
      <w:r w:rsidRPr="003B54ED">
        <w:rPr>
          <w:rFonts w:ascii="Times New Roman" w:eastAsia="Times New Roman" w:hAnsi="Times New Roman" w:cs="Times New Roman"/>
          <w:sz w:val="24"/>
          <w:szCs w:val="24"/>
          <w:lang w:eastAsia="ru-RU"/>
        </w:rPr>
        <w:t>. Это значительно улучшило условия труда для работников и пребывания  для участников самодеятельности и посетителей</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 xml:space="preserve"> За счет средств экономии по </w:t>
      </w:r>
      <w:r w:rsidRPr="003B54ED">
        <w:rPr>
          <w:rFonts w:ascii="Times New Roman" w:eastAsia="Times New Roman" w:hAnsi="Times New Roman" w:cs="Times New Roman"/>
          <w:sz w:val="24"/>
          <w:szCs w:val="24"/>
          <w:lang w:eastAsia="ru-RU"/>
        </w:rPr>
        <w:lastRenderedPageBreak/>
        <w:t>торгам в размере 2 642 000 рублей проведен также капитальный ремонт филиала РДК - сельского клуба в д. Н. Чигара.</w:t>
      </w:r>
    </w:p>
    <w:p w:rsidR="003B54ED" w:rsidRPr="003B54ED" w:rsidRDefault="003B54ED" w:rsidP="003B54ED">
      <w:pPr>
        <w:spacing w:after="0" w:line="240" w:lineRule="auto"/>
        <w:ind w:firstLine="708"/>
        <w:jc w:val="both"/>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После  завершения капитального ремонта здания продолжил  работать кинотеатр "Спектр".  За пять месяцев работы проведено  611 сеансов российских и зарубежных фильмов. Их посетили 2 461 зрителей.</w:t>
      </w:r>
      <w:r w:rsidRPr="003B54ED">
        <w:rPr>
          <w:rFonts w:ascii="Times New Roman" w:eastAsia="Times New Roman" w:hAnsi="Times New Roman" w:cs="Times New Roman"/>
          <w:color w:val="FF0000"/>
          <w:sz w:val="24"/>
          <w:szCs w:val="24"/>
          <w:lang w:eastAsia="ru-RU"/>
        </w:rPr>
        <w:t xml:space="preserve">  </w:t>
      </w:r>
    </w:p>
    <w:p w:rsidR="003B54ED" w:rsidRPr="003B54ED" w:rsidRDefault="003B54ED" w:rsidP="003B54ED">
      <w:pPr>
        <w:spacing w:after="0" w:line="240" w:lineRule="auto"/>
        <w:ind w:firstLine="708"/>
        <w:jc w:val="both"/>
        <w:rPr>
          <w:rFonts w:ascii="Times New Roman" w:eastAsia="Times New Roman" w:hAnsi="Times New Roman" w:cs="Times New Roman"/>
          <w:i/>
          <w:sz w:val="24"/>
          <w:szCs w:val="24"/>
          <w:lang w:eastAsia="ru-RU"/>
        </w:rPr>
      </w:pPr>
      <w:r w:rsidRPr="003B54ED">
        <w:rPr>
          <w:rFonts w:ascii="Times New Roman" w:eastAsia="Times New Roman" w:hAnsi="Times New Roman" w:cs="Times New Roman"/>
          <w:sz w:val="24"/>
          <w:szCs w:val="24"/>
          <w:lang w:eastAsia="ru-RU"/>
        </w:rPr>
        <w:t>В конце 2019 года  Нарымское и Старицинское сельские поселения передали полномочия по вопросам культуры на уровень района. И уже в первом полугодии 2020  года  еще четыре  учреждения - Нарымский, Шпалозаводской, Старицинский СДК и Талиновский сельский клуб стали  филиалами МБУК Районный Дом культуры, что завершило централизацию клубной системы. А это значит, что все клубные учреждения вошли в единое культурное пространство района, будут приведены к единым профессиональным требованиям  в интересах  обслуживания  жителей своего социума.</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2020 году, уже пятый год подряд по результатам экспертного отбора межрегиональный фестиваль коренных народов Сибири "Этюды Севера" включен в ТОП-200" лучших событийных проектов России. Ему присвоен статус "Национальное событие 2020 года". </w:t>
      </w:r>
    </w:p>
    <w:p w:rsidR="003B54ED" w:rsidRPr="003B54ED" w:rsidRDefault="003B54ED" w:rsidP="003B54ED">
      <w:pPr>
        <w:spacing w:after="0" w:line="240" w:lineRule="auto"/>
        <w:ind w:firstLine="708"/>
        <w:jc w:val="both"/>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b/>
          <w:sz w:val="24"/>
          <w:szCs w:val="24"/>
          <w:lang w:eastAsia="ru-RU"/>
        </w:rPr>
        <w:t>Межпоселенческая библиотека</w:t>
      </w:r>
      <w:r w:rsidRPr="003B54ED">
        <w:rPr>
          <w:rFonts w:ascii="Times New Roman" w:eastAsia="Times New Roman" w:hAnsi="Times New Roman" w:cs="Times New Roman"/>
          <w:sz w:val="24"/>
          <w:szCs w:val="24"/>
          <w:lang w:eastAsia="ru-RU"/>
        </w:rPr>
        <w:t xml:space="preserve"> отработала </w:t>
      </w:r>
      <w:proofErr w:type="gramStart"/>
      <w:r w:rsidRPr="003B54ED">
        <w:rPr>
          <w:rFonts w:ascii="Times New Roman" w:eastAsia="Times New Roman" w:hAnsi="Times New Roman" w:cs="Times New Roman"/>
          <w:sz w:val="24"/>
          <w:szCs w:val="24"/>
          <w:lang w:eastAsia="ru-RU"/>
        </w:rPr>
        <w:t>минувший</w:t>
      </w:r>
      <w:proofErr w:type="gramEnd"/>
      <w:r w:rsidRPr="003B54ED">
        <w:rPr>
          <w:rFonts w:ascii="Times New Roman" w:eastAsia="Times New Roman" w:hAnsi="Times New Roman" w:cs="Times New Roman"/>
          <w:sz w:val="24"/>
          <w:szCs w:val="24"/>
          <w:lang w:eastAsia="ru-RU"/>
        </w:rPr>
        <w:t xml:space="preserve"> год также в условиях ограничений по посещению  учреждений. При этом пользователями в 2020 году по району являются </w:t>
      </w:r>
      <w:r w:rsidRPr="003B54ED">
        <w:rPr>
          <w:rFonts w:ascii="Times New Roman" w:eastAsia="Times New Roman" w:hAnsi="Times New Roman" w:cs="Times New Roman"/>
          <w:sz w:val="24"/>
          <w:szCs w:val="24"/>
          <w:lang w:eastAsia="ar-SA"/>
        </w:rPr>
        <w:t xml:space="preserve"> </w:t>
      </w:r>
      <w:r w:rsidRPr="003B54ED">
        <w:rPr>
          <w:rFonts w:ascii="Times New Roman" w:eastAsia="Times New Roman" w:hAnsi="Times New Roman" w:cs="Times New Roman"/>
          <w:sz w:val="24"/>
          <w:szCs w:val="24"/>
          <w:lang w:eastAsia="ru-RU"/>
        </w:rPr>
        <w:t xml:space="preserve">11464 </w:t>
      </w:r>
      <w:r w:rsidRPr="003B54ED">
        <w:rPr>
          <w:rFonts w:ascii="Times New Roman" w:eastAsia="Times New Roman" w:hAnsi="Times New Roman" w:cs="Times New Roman"/>
          <w:sz w:val="24"/>
          <w:szCs w:val="24"/>
          <w:lang w:eastAsia="ar-SA"/>
        </w:rPr>
        <w:t xml:space="preserve">человек (вместе с подписчиками сайта), посещение библиотек  – 50 560, а книг было выдано </w:t>
      </w:r>
      <w:r w:rsidRPr="003B54ED">
        <w:rPr>
          <w:rFonts w:ascii="Times New Roman" w:eastAsia="Times New Roman" w:hAnsi="Times New Roman" w:cs="Times New Roman"/>
          <w:sz w:val="24"/>
          <w:szCs w:val="24"/>
          <w:lang w:eastAsia="ru-RU"/>
        </w:rPr>
        <w:t xml:space="preserve">119291 </w:t>
      </w:r>
      <w:r w:rsidRPr="003B54ED">
        <w:rPr>
          <w:rFonts w:ascii="Times New Roman" w:eastAsia="Times New Roman" w:hAnsi="Times New Roman" w:cs="Times New Roman"/>
          <w:sz w:val="24"/>
          <w:szCs w:val="24"/>
          <w:lang w:eastAsia="ar-SA"/>
        </w:rPr>
        <w:t xml:space="preserve">экз. Приобретения новой литературы в прошлом году составило </w:t>
      </w:r>
      <w:r w:rsidRPr="003B54ED">
        <w:rPr>
          <w:rFonts w:ascii="Times New Roman" w:eastAsia="Times New Roman" w:hAnsi="Times New Roman" w:cs="Times New Roman"/>
          <w:color w:val="000000"/>
          <w:sz w:val="24"/>
          <w:szCs w:val="24"/>
          <w:lang w:eastAsia="ar-SA"/>
        </w:rPr>
        <w:t xml:space="preserve">2830 </w:t>
      </w:r>
      <w:r w:rsidRPr="003B54ED">
        <w:rPr>
          <w:rFonts w:ascii="Times New Roman" w:eastAsia="Times New Roman" w:hAnsi="Times New Roman" w:cs="Times New Roman"/>
          <w:sz w:val="24"/>
          <w:szCs w:val="24"/>
          <w:lang w:eastAsia="ar-SA"/>
        </w:rPr>
        <w:t xml:space="preserve"> экз., выписано периодических изданий - 520 экз.  на общую сумму 406,7 тыс.  рублей.</w:t>
      </w:r>
    </w:p>
    <w:p w:rsidR="003B54ED" w:rsidRPr="003B54ED" w:rsidRDefault="003B54ED" w:rsidP="003B54ED">
      <w:pPr>
        <w:spacing w:after="0" w:line="240" w:lineRule="auto"/>
        <w:ind w:firstLine="708"/>
        <w:jc w:val="both"/>
        <w:rPr>
          <w:rFonts w:ascii="Calibri" w:eastAsia="Times New Roman" w:hAnsi="Calibri" w:cs="Times New Roman"/>
          <w:sz w:val="28"/>
          <w:szCs w:val="28"/>
          <w:lang w:eastAsia="ru-RU"/>
        </w:rPr>
      </w:pPr>
      <w:r w:rsidRPr="003B54ED">
        <w:rPr>
          <w:rFonts w:ascii="Times New Roman" w:eastAsia="Times New Roman" w:hAnsi="Times New Roman" w:cs="Times New Roman"/>
          <w:sz w:val="24"/>
          <w:szCs w:val="24"/>
          <w:lang w:eastAsia="ar-SA"/>
        </w:rPr>
        <w:t>Для более полного охвата населения  библиотечным обслуживанием во всех филиалах  практикуется  книгоношество - обслуживание инвалидов и пожилых людей  с доставкой книг и периодических изданий на дом. Таких читателей по системе 96 человек, книговыдача им составила 3529 экз.</w:t>
      </w:r>
      <w:r w:rsidRPr="003B54ED">
        <w:rPr>
          <w:rFonts w:ascii="Calibri" w:eastAsia="Times New Roman" w:hAnsi="Calibri" w:cs="Times New Roman"/>
          <w:sz w:val="28"/>
          <w:szCs w:val="28"/>
          <w:lang w:eastAsia="ru-RU"/>
        </w:rPr>
        <w:t xml:space="preserve">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 сравнению с 2019 годом объём проведённых массовых мероприятий в стационарном режиме снизился по причине введённых ограничений на проведение массовых мероприятий. Практически  весь год работа с пользователями осуществлялась в онлайн-режиме: проводились виртуальные выставки, викторины, книжные обзоры, литературные гостиные, мастер-классы и т.п. В 2020 году было проведено более 50 онлайн-мероприятий на различных ресурсах.</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ar-SA"/>
        </w:rPr>
        <w:t xml:space="preserve">МБУК "Межпоселенческая библиотека" имеет  один сайт, на котором представлена вся сеть </w:t>
      </w:r>
      <w:proofErr w:type="gramStart"/>
      <w:r w:rsidRPr="003B54ED">
        <w:rPr>
          <w:rFonts w:ascii="Times New Roman" w:eastAsia="Times New Roman" w:hAnsi="Times New Roman" w:cs="Times New Roman"/>
          <w:sz w:val="24"/>
          <w:szCs w:val="24"/>
          <w:lang w:eastAsia="ar-SA"/>
        </w:rPr>
        <w:t>муниципальных</w:t>
      </w:r>
      <w:proofErr w:type="gramEnd"/>
      <w:r w:rsidRPr="003B54ED">
        <w:rPr>
          <w:rFonts w:ascii="Times New Roman" w:eastAsia="Times New Roman" w:hAnsi="Times New Roman" w:cs="Times New Roman"/>
          <w:sz w:val="24"/>
          <w:szCs w:val="24"/>
          <w:lang w:eastAsia="ar-SA"/>
        </w:rPr>
        <w:t xml:space="preserve"> библиотека  района. </w:t>
      </w:r>
      <w:proofErr w:type="gramStart"/>
      <w:r w:rsidRPr="003B54ED">
        <w:rPr>
          <w:rFonts w:ascii="Times New Roman" w:eastAsia="Times New Roman" w:hAnsi="Times New Roman" w:cs="Times New Roman"/>
          <w:sz w:val="24"/>
          <w:szCs w:val="24"/>
          <w:lang w:eastAsia="ar-SA"/>
        </w:rPr>
        <w:t>Используя информационные технологии в 2020 году центральная библиотека запустила проект "Мы</w:t>
      </w:r>
      <w:proofErr w:type="gramEnd"/>
      <w:r w:rsidRPr="003B54ED">
        <w:rPr>
          <w:rFonts w:ascii="Times New Roman" w:eastAsia="Times New Roman" w:hAnsi="Times New Roman" w:cs="Times New Roman"/>
          <w:sz w:val="24"/>
          <w:szCs w:val="24"/>
          <w:lang w:eastAsia="ar-SA"/>
        </w:rPr>
        <w:t xml:space="preserve"> памяти этой верны", приуроченный к 75-летию Великой Победы. На первом этапе на сайте  размещена информация о людях, ушедших на фронт в  годы войны из Парабельского района, которой располагает  центральная библиотека и музей боевой и трудовой славы. В 2021 году работа будет продолжена, планируется пополнение  этой базы  с помощью жителей района.</w:t>
      </w:r>
    </w:p>
    <w:p w:rsidR="003B54ED" w:rsidRPr="003B54ED" w:rsidRDefault="003B54ED" w:rsidP="003B54ED">
      <w:pPr>
        <w:suppressAutoHyphens/>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Продолжается оцифровка электронной библиотеки. Объем электронного каталога вырос на 3850 записей, и составляет  сегодня 51438</w:t>
      </w:r>
      <w:r w:rsidRPr="003B54ED">
        <w:rPr>
          <w:rFonts w:ascii="Calibri" w:eastAsia="Times New Roman" w:hAnsi="Calibri" w:cs="Times New Roman"/>
          <w:sz w:val="28"/>
          <w:szCs w:val="28"/>
          <w:lang w:eastAsia="ru-RU"/>
        </w:rPr>
        <w:t xml:space="preserve"> </w:t>
      </w:r>
      <w:r w:rsidRPr="003B54ED">
        <w:rPr>
          <w:rFonts w:ascii="Times New Roman" w:eastAsia="Times New Roman" w:hAnsi="Times New Roman" w:cs="Times New Roman"/>
          <w:sz w:val="24"/>
          <w:szCs w:val="24"/>
          <w:lang w:eastAsia="ru-RU"/>
        </w:rPr>
        <w:t>записей</w:t>
      </w:r>
      <w:r w:rsidRPr="003B54ED">
        <w:rPr>
          <w:rFonts w:ascii="Times New Roman" w:eastAsia="Times New Roman" w:hAnsi="Times New Roman" w:cs="Times New Roman"/>
          <w:sz w:val="24"/>
          <w:szCs w:val="24"/>
          <w:lang w:eastAsia="ar-SA"/>
        </w:rPr>
        <w:t xml:space="preserve">. </w:t>
      </w:r>
      <w:r w:rsidRPr="003B54ED">
        <w:rPr>
          <w:rFonts w:ascii="Times New Roman" w:eastAsia="Times New Roman" w:hAnsi="Times New Roman" w:cs="Times New Roman"/>
          <w:sz w:val="24"/>
          <w:szCs w:val="24"/>
          <w:lang w:eastAsia="ru-RU"/>
        </w:rPr>
        <w:t xml:space="preserve">Активно и информативно продолжает пополняться сайт библиотеки.      </w:t>
      </w:r>
    </w:p>
    <w:p w:rsidR="003B54ED" w:rsidRPr="003B54ED" w:rsidRDefault="003B54ED" w:rsidP="003B54ED">
      <w:pPr>
        <w:suppressAutoHyphens/>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2020 году коллектив центральной библиотеки подготовил большой пакет документов и </w:t>
      </w:r>
      <w:proofErr w:type="gramStart"/>
      <w:r w:rsidRPr="003B54ED">
        <w:rPr>
          <w:rFonts w:ascii="Times New Roman" w:eastAsia="Times New Roman" w:hAnsi="Times New Roman" w:cs="Times New Roman"/>
          <w:sz w:val="24"/>
          <w:szCs w:val="24"/>
          <w:lang w:eastAsia="ru-RU"/>
        </w:rPr>
        <w:t>заявлялся</w:t>
      </w:r>
      <w:proofErr w:type="gramEnd"/>
      <w:r w:rsidRPr="003B54ED">
        <w:rPr>
          <w:rFonts w:ascii="Times New Roman" w:eastAsia="Times New Roman" w:hAnsi="Times New Roman" w:cs="Times New Roman"/>
          <w:sz w:val="24"/>
          <w:szCs w:val="24"/>
          <w:lang w:eastAsia="ru-RU"/>
        </w:rPr>
        <w:t xml:space="preserve"> в национальный проект "Культура" по разделу "Модельная библиотека". От области </w:t>
      </w:r>
      <w:proofErr w:type="gramStart"/>
      <w:r w:rsidRPr="003B54ED">
        <w:rPr>
          <w:rFonts w:ascii="Times New Roman" w:eastAsia="Times New Roman" w:hAnsi="Times New Roman" w:cs="Times New Roman"/>
          <w:sz w:val="24"/>
          <w:szCs w:val="24"/>
          <w:lang w:eastAsia="ru-RU"/>
        </w:rPr>
        <w:t>заявлялись</w:t>
      </w:r>
      <w:proofErr w:type="gramEnd"/>
      <w:r w:rsidRPr="003B54ED">
        <w:rPr>
          <w:rFonts w:ascii="Times New Roman" w:eastAsia="Times New Roman" w:hAnsi="Times New Roman" w:cs="Times New Roman"/>
          <w:sz w:val="24"/>
          <w:szCs w:val="24"/>
          <w:lang w:eastAsia="ru-RU"/>
        </w:rPr>
        <w:t xml:space="preserve"> 12 проектов. Нашему проекту не хватило 4 балла.  Сегодня   проект  дорабатывается. В 2020 году  проведен необходимый  капитальный ремонт фасада здания и   устройство нового центрального входа с учетом требований по доступности маломобильных групп населения, что укрепит  позиции библиотеки  для заявки в нацпроект в 2021  году. </w:t>
      </w:r>
    </w:p>
    <w:p w:rsidR="003B54ED" w:rsidRPr="003B54ED" w:rsidRDefault="003B54ED" w:rsidP="003B54ED">
      <w:pPr>
        <w:suppressAutoHyphens/>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целях выполнения требований национального проекта "Культура" по увеличению посещаемости учреждений культуры и </w:t>
      </w:r>
      <w:proofErr w:type="gramStart"/>
      <w:r w:rsidRPr="003B54ED">
        <w:rPr>
          <w:rFonts w:ascii="Times New Roman" w:eastAsia="Times New Roman" w:hAnsi="Times New Roman" w:cs="Times New Roman"/>
          <w:sz w:val="24"/>
          <w:szCs w:val="24"/>
          <w:lang w:eastAsia="ru-RU"/>
        </w:rPr>
        <w:t>библиотек</w:t>
      </w:r>
      <w:proofErr w:type="gramEnd"/>
      <w:r w:rsidRPr="003B54ED">
        <w:rPr>
          <w:rFonts w:ascii="Times New Roman" w:eastAsia="Times New Roman" w:hAnsi="Times New Roman" w:cs="Times New Roman"/>
          <w:sz w:val="24"/>
          <w:szCs w:val="24"/>
          <w:lang w:eastAsia="ru-RU"/>
        </w:rPr>
        <w:t xml:space="preserve"> в том числе к 2024 году на 15 процентов назрела необходимость решать вопрос с открытием публичной библиотеки в с. Новосельцево в  самостоятельном помещении. На сегодня  прошло оформление документов на помещение, разработана проектно-сметная документация на проведение капитального ремонта. В программе  предусмотрены  необходимые средства. </w:t>
      </w:r>
    </w:p>
    <w:p w:rsidR="003B54ED" w:rsidRPr="003B54ED" w:rsidRDefault="003B54ED" w:rsidP="003B54ED">
      <w:pPr>
        <w:suppressAutoHyphens/>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w:t>
      </w:r>
    </w:p>
    <w:p w:rsidR="003B54ED" w:rsidRPr="003B54ED" w:rsidRDefault="003B54ED" w:rsidP="003B54ED">
      <w:pPr>
        <w:suppressAutoHyphens/>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b/>
          <w:sz w:val="24"/>
          <w:szCs w:val="24"/>
          <w:lang w:eastAsia="ar-SA"/>
        </w:rPr>
        <w:lastRenderedPageBreak/>
        <w:t>МБУК «Муниципальный музей»</w:t>
      </w:r>
      <w:r w:rsidRPr="003B54ED">
        <w:rPr>
          <w:rFonts w:ascii="Times New Roman" w:eastAsia="Times New Roman" w:hAnsi="Times New Roman" w:cs="Times New Roman"/>
          <w:sz w:val="24"/>
          <w:szCs w:val="24"/>
          <w:lang w:eastAsia="ar-SA"/>
        </w:rPr>
        <w:t xml:space="preserve">. </w:t>
      </w:r>
    </w:p>
    <w:p w:rsidR="003B54ED" w:rsidRPr="003B54ED" w:rsidRDefault="003B54ED" w:rsidP="003B54ED">
      <w:pPr>
        <w:suppressAutoHyphens/>
        <w:spacing w:after="0" w:line="240" w:lineRule="auto"/>
        <w:ind w:firstLine="708"/>
        <w:jc w:val="both"/>
        <w:rPr>
          <w:rFonts w:ascii="Times New Roman" w:eastAsia="Times New Roman" w:hAnsi="Times New Roman" w:cs="Times New Roman"/>
          <w:sz w:val="24"/>
          <w:szCs w:val="24"/>
          <w:lang w:eastAsia="ar-SA"/>
        </w:rPr>
      </w:pPr>
      <w:r w:rsidRPr="003B54ED">
        <w:rPr>
          <w:rFonts w:ascii="Times New Roman" w:eastAsia="Times New Roman" w:hAnsi="Times New Roman" w:cs="Times New Roman"/>
          <w:sz w:val="24"/>
          <w:szCs w:val="24"/>
          <w:lang w:eastAsia="ar-SA"/>
        </w:rPr>
        <w:t>В течение года велась работа по обновлению музейных экспозиций, оформление временных тематических и выездных выставок. Общее их количество - 14, количество выставленных на них предметов- 408,количество посетителей - 778 человек.</w:t>
      </w:r>
    </w:p>
    <w:p w:rsidR="003B54ED" w:rsidRPr="003B54ED" w:rsidRDefault="003B54ED" w:rsidP="003B54ED">
      <w:pPr>
        <w:tabs>
          <w:tab w:val="left" w:pos="0"/>
        </w:tabs>
        <w:spacing w:after="0" w:line="240" w:lineRule="auto"/>
        <w:ind w:firstLine="708"/>
        <w:contextualSpacing/>
        <w:jc w:val="both"/>
        <w:rPr>
          <w:rFonts w:ascii="Times New Roman" w:eastAsia="Calibri" w:hAnsi="Times New Roman" w:cs="Times New Roman"/>
          <w:sz w:val="24"/>
          <w:szCs w:val="24"/>
          <w:lang w:eastAsia="ru-RU"/>
        </w:rPr>
      </w:pPr>
      <w:r w:rsidRPr="003B54ED">
        <w:rPr>
          <w:rFonts w:ascii="Times New Roman" w:eastAsia="Times New Roman" w:hAnsi="Times New Roman" w:cs="Times New Roman"/>
          <w:sz w:val="24"/>
          <w:szCs w:val="24"/>
          <w:lang w:eastAsia="ar-SA"/>
        </w:rPr>
        <w:t>Особое внимание в работе музея уделяется изучению, описанию и инвентаризации музейных предметов, как того требует Закон  "О музейном фонде в Российской Федерации и музеях в Российской Федерации", для успешного вхождения с Госкаталог до 31.12.2025 года.</w:t>
      </w:r>
      <w:r w:rsidRPr="003B54ED">
        <w:rPr>
          <w:rFonts w:ascii="Times New Roman" w:eastAsia="Calibri" w:hAnsi="Times New Roman" w:cs="Times New Roman"/>
          <w:sz w:val="24"/>
          <w:szCs w:val="24"/>
          <w:lang w:eastAsia="ru-RU"/>
        </w:rPr>
        <w:t xml:space="preserve"> Всего до 2025 года необходимо занести 4 637 предметов основного фонда.</w:t>
      </w:r>
    </w:p>
    <w:p w:rsidR="003B54ED" w:rsidRPr="003B54ED" w:rsidRDefault="003B54ED" w:rsidP="003B54ED">
      <w:pPr>
        <w:tabs>
          <w:tab w:val="left" w:pos="0"/>
        </w:tabs>
        <w:spacing w:after="0" w:line="240" w:lineRule="auto"/>
        <w:ind w:firstLine="708"/>
        <w:contextualSpacing/>
        <w:jc w:val="both"/>
        <w:rPr>
          <w:rFonts w:ascii="Times New Roman" w:eastAsia="Calibri" w:hAnsi="Times New Roman" w:cs="Times New Roman"/>
          <w:sz w:val="24"/>
          <w:szCs w:val="24"/>
          <w:lang w:eastAsia="ru-RU"/>
        </w:rPr>
      </w:pPr>
      <w:r w:rsidRPr="003B54ED">
        <w:rPr>
          <w:rFonts w:ascii="Times New Roman" w:eastAsia="Calibri" w:hAnsi="Times New Roman" w:cs="Times New Roman"/>
          <w:sz w:val="24"/>
          <w:szCs w:val="24"/>
          <w:lang w:eastAsia="ru-RU"/>
        </w:rPr>
        <w:t>На 01.01.2021 года внесено 1619 предметов, что составляет 35 %.</w:t>
      </w:r>
    </w:p>
    <w:p w:rsidR="003B54ED" w:rsidRPr="003B54ED" w:rsidRDefault="003B54ED" w:rsidP="003B54ED">
      <w:pPr>
        <w:tabs>
          <w:tab w:val="left" w:pos="0"/>
        </w:tabs>
        <w:spacing w:after="0" w:line="240" w:lineRule="auto"/>
        <w:ind w:firstLine="708"/>
        <w:contextualSpacing/>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Благодаря средствам, выделенным ООО "Газпром трансгаз Томск" в размере 250 тыс. рублей в здании краеведческого музея  капитально отремонтирован зал истории и восстановлены экспозиции.</w:t>
      </w:r>
    </w:p>
    <w:p w:rsidR="003B54ED" w:rsidRPr="003B54ED" w:rsidRDefault="003B54ED" w:rsidP="003B54ED">
      <w:pPr>
        <w:tabs>
          <w:tab w:val="left" w:pos="0"/>
        </w:tabs>
        <w:spacing w:after="0" w:line="240" w:lineRule="auto"/>
        <w:ind w:firstLine="708"/>
        <w:contextualSpacing/>
        <w:jc w:val="both"/>
        <w:rPr>
          <w:rFonts w:ascii="Times New Roman" w:eastAsia="Calibri" w:hAnsi="Times New Roman" w:cs="Times New Roman"/>
          <w:sz w:val="24"/>
          <w:szCs w:val="24"/>
          <w:lang w:eastAsia="ru-RU"/>
        </w:rPr>
      </w:pPr>
      <w:r w:rsidRPr="003B54ED">
        <w:rPr>
          <w:rFonts w:ascii="Times New Roman" w:eastAsia="Calibri" w:hAnsi="Times New Roman" w:cs="Times New Roman"/>
          <w:b/>
          <w:sz w:val="24"/>
          <w:szCs w:val="24"/>
          <w:lang w:eastAsia="ru-RU"/>
        </w:rPr>
        <w:t>Культурно-образовательной деятельностью</w:t>
      </w:r>
      <w:r w:rsidRPr="003B54ED">
        <w:rPr>
          <w:rFonts w:ascii="Times New Roman" w:eastAsia="Calibri" w:hAnsi="Times New Roman" w:cs="Times New Roman"/>
          <w:sz w:val="24"/>
          <w:szCs w:val="24"/>
          <w:lang w:eastAsia="ru-RU"/>
        </w:rPr>
        <w:t xml:space="preserve"> краеведческого музея</w:t>
      </w:r>
      <w:r w:rsidRPr="003B54ED">
        <w:rPr>
          <w:rFonts w:ascii="Times New Roman" w:eastAsia="Calibri" w:hAnsi="Times New Roman" w:cs="Times New Roman"/>
          <w:b/>
          <w:sz w:val="24"/>
          <w:szCs w:val="24"/>
          <w:lang w:eastAsia="ru-RU"/>
        </w:rPr>
        <w:t xml:space="preserve"> </w:t>
      </w:r>
      <w:r w:rsidRPr="003B54ED">
        <w:rPr>
          <w:rFonts w:ascii="Times New Roman" w:eastAsia="Calibri" w:hAnsi="Times New Roman" w:cs="Times New Roman"/>
          <w:sz w:val="24"/>
          <w:szCs w:val="24"/>
          <w:lang w:eastAsia="ru-RU"/>
        </w:rPr>
        <w:t xml:space="preserve">в  2020 году были охвачены все образовательные учреждения села. Были разработаны и проведены онлайн познавательные программы. Праздничные мероприятия, на </w:t>
      </w:r>
      <w:proofErr w:type="gramStart"/>
      <w:r w:rsidRPr="003B54ED">
        <w:rPr>
          <w:rFonts w:ascii="Times New Roman" w:eastAsia="Calibri" w:hAnsi="Times New Roman" w:cs="Times New Roman"/>
          <w:sz w:val="24"/>
          <w:szCs w:val="24"/>
          <w:lang w:eastAsia="ru-RU"/>
        </w:rPr>
        <w:t>которых</w:t>
      </w:r>
      <w:proofErr w:type="gramEnd"/>
      <w:r w:rsidRPr="003B54ED">
        <w:rPr>
          <w:rFonts w:ascii="Times New Roman" w:eastAsia="Calibri" w:hAnsi="Times New Roman" w:cs="Times New Roman"/>
          <w:sz w:val="24"/>
          <w:szCs w:val="24"/>
          <w:lang w:eastAsia="ru-RU"/>
        </w:rPr>
        <w:t xml:space="preserve"> образно раскрывались различные темы, с элементами театрализации, прошли как в онлайн режиме, так и в очном режиме.  После продолжительного перерыва возобновил свою работу «Народный календарь», в формате онлайн для учащихся школ села проходят программы, в которых рассказывается о различных традициях и обычаях праздников на Руси.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Созданы группы «Краеведческий музей» в мессенджере </w:t>
      </w:r>
      <w:r w:rsidRPr="003B54ED">
        <w:rPr>
          <w:rFonts w:ascii="Times New Roman" w:eastAsia="Times New Roman" w:hAnsi="Times New Roman" w:cs="Times New Roman"/>
          <w:sz w:val="24"/>
          <w:szCs w:val="24"/>
          <w:lang w:val="en-US" w:eastAsia="ru-RU"/>
        </w:rPr>
        <w:t>Whats</w:t>
      </w:r>
      <w:proofErr w:type="gramStart"/>
      <w:r w:rsidRPr="003B54ED">
        <w:rPr>
          <w:rFonts w:ascii="Times New Roman" w:eastAsia="Times New Roman" w:hAnsi="Times New Roman" w:cs="Times New Roman"/>
          <w:sz w:val="24"/>
          <w:szCs w:val="24"/>
          <w:lang w:eastAsia="ru-RU"/>
        </w:rPr>
        <w:t>А</w:t>
      </w:r>
      <w:proofErr w:type="gramEnd"/>
      <w:r w:rsidRPr="003B54ED">
        <w:rPr>
          <w:rFonts w:ascii="Times New Roman" w:eastAsia="Times New Roman" w:hAnsi="Times New Roman" w:cs="Times New Roman"/>
          <w:sz w:val="24"/>
          <w:szCs w:val="24"/>
          <w:lang w:val="en-US" w:eastAsia="ru-RU"/>
        </w:rPr>
        <w:t>pp</w:t>
      </w:r>
      <w:r w:rsidRPr="003B54ED">
        <w:rPr>
          <w:rFonts w:ascii="Times New Roman" w:eastAsia="Times New Roman" w:hAnsi="Times New Roman" w:cs="Times New Roman"/>
          <w:sz w:val="24"/>
          <w:szCs w:val="24"/>
          <w:lang w:eastAsia="ru-RU"/>
        </w:rPr>
        <w:t xml:space="preserve"> и социальных сетях, где так же рассказывается об интересных экспонатах музея, о старожилах нашего края, о праздниках которые традиционно отмечали в Нарымском крае и т.д.</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смотря на то, что с середины марта и до апреля музей был закрыт на карантин, работа продолжалась  во всех направлениях. На сайте музея появились новые рубрики, обновление  информации проходило еженедельно.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мае к  75-летию Победы на сайте музея был сформирован и размещен виртуальный бессмертный полк.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Интересный познавательный материал был размещен и ко Дню музеев.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Каждый год 6 июля музей встречал гостей на летний праздники «Иван</w:t>
      </w:r>
      <w:proofErr w:type="gramStart"/>
      <w:r w:rsidRPr="003B54ED">
        <w:rPr>
          <w:rFonts w:ascii="Times New Roman" w:eastAsia="Times New Roman" w:hAnsi="Times New Roman" w:cs="Times New Roman"/>
          <w:sz w:val="24"/>
          <w:szCs w:val="24"/>
          <w:lang w:eastAsia="ru-RU"/>
        </w:rPr>
        <w:t xml:space="preserve"> К</w:t>
      </w:r>
      <w:proofErr w:type="gramEnd"/>
      <w:r w:rsidRPr="003B54ED">
        <w:rPr>
          <w:rFonts w:ascii="Times New Roman" w:eastAsia="Times New Roman" w:hAnsi="Times New Roman" w:cs="Times New Roman"/>
          <w:sz w:val="24"/>
          <w:szCs w:val="24"/>
          <w:lang w:eastAsia="ru-RU"/>
        </w:rPr>
        <w:t xml:space="preserve">упало», в этом году из-за сложной эпидемиологической обстановки  праздник не состоялся. Но сотрудники музея провели этот праздник в онлайн режиме.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сентябре Томский областной краеведческий музей объявил грантовый конкурс</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«Музей. Точка роста</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Краеведческий музей  учувствовал и выиграл грант по проекту «С Сибирью связанные судьбы».</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b/>
          <w:sz w:val="24"/>
          <w:szCs w:val="24"/>
          <w:lang w:eastAsia="ru-RU"/>
        </w:rPr>
        <w:t xml:space="preserve">В рамках экспозиционно-выставочная деятельности  </w:t>
      </w:r>
      <w:r w:rsidRPr="003B54ED">
        <w:rPr>
          <w:rFonts w:ascii="Times New Roman" w:eastAsia="Times New Roman" w:hAnsi="Times New Roman" w:cs="Times New Roman"/>
          <w:sz w:val="24"/>
          <w:szCs w:val="24"/>
          <w:lang w:eastAsia="ru-RU"/>
        </w:rPr>
        <w:t xml:space="preserve">была продолжена работа по обновлению музейных экспозиций. Проводилась разработка и оформление  экспозиций временных выставок, фотовыставки, мини-выставки, которые менялись каждый месяц. Большинство выставок проходили в режиме онлайн.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августе на территории краеведческого музея  была открыта новая экспозиция  "Крестьянская усадьба".</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b/>
          <w:color w:val="000000"/>
          <w:sz w:val="24"/>
          <w:szCs w:val="24"/>
          <w:lang w:eastAsia="ru-RU"/>
        </w:rPr>
        <w:t xml:space="preserve">В Доме художественных промыслов и национальных ремёсел КМНС  </w:t>
      </w:r>
      <w:r w:rsidRPr="003B54ED">
        <w:rPr>
          <w:rFonts w:ascii="Times New Roman" w:eastAsia="Times New Roman" w:hAnsi="Times New Roman" w:cs="Times New Roman"/>
          <w:color w:val="000000"/>
          <w:sz w:val="24"/>
          <w:szCs w:val="24"/>
          <w:lang w:eastAsia="ru-RU"/>
        </w:rPr>
        <w:t xml:space="preserve">работа в течение года  для посетителей была  приостановлена с середины марта 2020 года. Основной </w:t>
      </w:r>
      <w:proofErr w:type="gramStart"/>
      <w:r w:rsidRPr="003B54ED">
        <w:rPr>
          <w:rFonts w:ascii="Times New Roman" w:eastAsia="Times New Roman" w:hAnsi="Times New Roman" w:cs="Times New Roman"/>
          <w:color w:val="000000"/>
          <w:sz w:val="24"/>
          <w:szCs w:val="24"/>
          <w:lang w:eastAsia="ru-RU"/>
        </w:rPr>
        <w:t>упор</w:t>
      </w:r>
      <w:proofErr w:type="gramEnd"/>
      <w:r w:rsidRPr="003B54ED">
        <w:rPr>
          <w:rFonts w:ascii="Times New Roman" w:eastAsia="Times New Roman" w:hAnsi="Times New Roman" w:cs="Times New Roman"/>
          <w:color w:val="000000"/>
          <w:sz w:val="24"/>
          <w:szCs w:val="24"/>
          <w:lang w:eastAsia="ru-RU"/>
        </w:rPr>
        <w:t xml:space="preserve"> в работе  заведующий филиалом А.Н. Дащенко направил на работу с фондами, его описанием, для дальнейшего занесения в Госкаталог РФ.</w:t>
      </w:r>
      <w:r w:rsidRPr="003B54ED">
        <w:rPr>
          <w:rFonts w:ascii="Times New Roman" w:eastAsia="Times New Roman" w:hAnsi="Times New Roman" w:cs="Times New Roman"/>
          <w:sz w:val="24"/>
          <w:szCs w:val="24"/>
          <w:lang w:eastAsia="ru-RU"/>
        </w:rPr>
        <w:t xml:space="preserve">  </w:t>
      </w:r>
    </w:p>
    <w:p w:rsidR="003B54ED" w:rsidRPr="003B54ED" w:rsidRDefault="003B54ED" w:rsidP="003B54ED">
      <w:pPr>
        <w:spacing w:after="0" w:line="240" w:lineRule="auto"/>
        <w:ind w:firstLine="708"/>
        <w:contextualSpacing/>
        <w:jc w:val="both"/>
        <w:rPr>
          <w:rFonts w:ascii="Times New Roman" w:eastAsia="Calibri" w:hAnsi="Times New Roman" w:cs="Times New Roman"/>
          <w:b/>
          <w:sz w:val="24"/>
          <w:szCs w:val="24"/>
          <w:shd w:val="clear" w:color="auto" w:fill="FFFFFF"/>
          <w:lang w:eastAsia="ru-RU"/>
        </w:rPr>
      </w:pPr>
      <w:r w:rsidRPr="003B54ED">
        <w:rPr>
          <w:rFonts w:ascii="Times New Roman" w:eastAsia="Calibri" w:hAnsi="Times New Roman" w:cs="Times New Roman"/>
          <w:b/>
          <w:sz w:val="24"/>
          <w:szCs w:val="24"/>
          <w:shd w:val="clear" w:color="auto" w:fill="FFFFFF"/>
          <w:lang w:eastAsia="ru-RU"/>
        </w:rPr>
        <w:t>Музей боевой и трудовой славы им. И. М. Деменина</w:t>
      </w:r>
      <w:r w:rsidRPr="003B54ED">
        <w:rPr>
          <w:rFonts w:ascii="Times New Roman" w:eastAsia="Calibri" w:hAnsi="Times New Roman" w:cs="Times New Roman"/>
          <w:sz w:val="24"/>
          <w:szCs w:val="24"/>
          <w:shd w:val="clear" w:color="auto" w:fill="FFFFFF"/>
          <w:lang w:eastAsia="ru-RU"/>
        </w:rPr>
        <w:t xml:space="preserve"> продолжает активно  нести особую патриотическую миссию  среди  школьников и молодежи района.  За 2020 год культурно-образовательной деятельностью музея были охвачены практически все образовательные учреждения района. </w:t>
      </w:r>
      <w:r w:rsidRPr="003B54ED">
        <w:rPr>
          <w:rFonts w:ascii="Times New Roman" w:eastAsia="Calibri" w:hAnsi="Times New Roman" w:cs="Times New Roman"/>
          <w:sz w:val="24"/>
          <w:szCs w:val="24"/>
          <w:lang w:eastAsia="ru-RU"/>
        </w:rPr>
        <w:t xml:space="preserve">Музей посетило 2 286 человек. Проведено 62 экскурсии (573 человека: 321 взрослых, 252 детей). Проведено 18 познавательных мероприятий (343 чел.: 89 взр., 254 д.). </w:t>
      </w:r>
    </w:p>
    <w:p w:rsidR="003B54ED" w:rsidRPr="003B54ED" w:rsidRDefault="003B54ED" w:rsidP="003B54ED">
      <w:pPr>
        <w:spacing w:after="0" w:line="240" w:lineRule="auto"/>
        <w:ind w:firstLine="708"/>
        <w:contextualSpacing/>
        <w:jc w:val="both"/>
        <w:rPr>
          <w:rFonts w:ascii="Times New Roman" w:eastAsia="Calibri" w:hAnsi="Times New Roman" w:cs="Times New Roman"/>
          <w:sz w:val="24"/>
          <w:szCs w:val="24"/>
          <w:lang w:eastAsia="ru-RU"/>
        </w:rPr>
      </w:pPr>
      <w:r w:rsidRPr="003B54ED">
        <w:rPr>
          <w:rFonts w:ascii="Times New Roman" w:eastAsia="Calibri" w:hAnsi="Times New Roman" w:cs="Times New Roman"/>
          <w:sz w:val="24"/>
          <w:szCs w:val="24"/>
          <w:lang w:eastAsia="ru-RU"/>
        </w:rPr>
        <w:t xml:space="preserve">В связи с эпидемиологической обстановкой 18 марта 2020 года музей перешёл на онлайн-мероприятия.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3B54ED">
        <w:rPr>
          <w:rFonts w:ascii="Times New Roman" w:eastAsia="Times New Roman" w:hAnsi="Times New Roman" w:cs="Times New Roman"/>
          <w:sz w:val="24"/>
          <w:szCs w:val="24"/>
          <w:shd w:val="clear" w:color="auto" w:fill="FFFFFF"/>
          <w:lang w:eastAsia="ru-RU"/>
        </w:rPr>
        <w:lastRenderedPageBreak/>
        <w:t xml:space="preserve">Тем не менее, в новых условиях музей организовал  и провел все традиционные акции: </w:t>
      </w:r>
      <w:r w:rsidRPr="003B54ED">
        <w:rPr>
          <w:rFonts w:ascii="Times New Roman" w:eastAsia="Times New Roman" w:hAnsi="Times New Roman" w:cs="Times New Roman"/>
          <w:sz w:val="24"/>
          <w:szCs w:val="24"/>
          <w:lang w:eastAsia="ru-RU"/>
        </w:rPr>
        <w:t xml:space="preserve"> «С Днём Победы ветеран!»,</w:t>
      </w:r>
      <w:r w:rsidRPr="003B54ED">
        <w:rPr>
          <w:rFonts w:ascii="Times New Roman" w:eastAsia="Times New Roman" w:hAnsi="Times New Roman" w:cs="Times New Roman"/>
          <w:sz w:val="24"/>
          <w:szCs w:val="24"/>
          <w:shd w:val="clear" w:color="auto" w:fill="FFFFFF"/>
          <w:lang w:eastAsia="ru-RU"/>
        </w:rPr>
        <w:t xml:space="preserve"> «За того парня»:</w:t>
      </w:r>
      <w:r w:rsidRPr="003B54ED">
        <w:rPr>
          <w:rFonts w:ascii="Times New Roman" w:eastAsia="Times New Roman" w:hAnsi="Times New Roman" w:cs="Times New Roman"/>
          <w:b/>
          <w:bCs/>
          <w:sz w:val="24"/>
          <w:szCs w:val="24"/>
          <w:lang w:eastAsia="ru-RU"/>
        </w:rPr>
        <w:t> </w:t>
      </w:r>
      <w:r w:rsidRPr="003B54ED">
        <w:rPr>
          <w:rFonts w:ascii="Times New Roman" w:eastAsia="Times New Roman" w:hAnsi="Times New Roman" w:cs="Times New Roman"/>
          <w:bCs/>
          <w:sz w:val="24"/>
          <w:szCs w:val="24"/>
          <w:lang w:eastAsia="ru-RU"/>
        </w:rPr>
        <w:t xml:space="preserve">«Ребята, живите за нас!»  и другие. В апреле-мае реализован большой Интернет-проект «И помнит мир спасённый»,  в котором о своих семейных героях – участниках Великой Отечественной войны - рассказали люди разного возраста: от четырёх лет и старше. В этот проект активно включились не только жители района, но и   г. Томск, г. Кемерово, г. Красноярск, Республики Беларусь (23 истории). </w:t>
      </w:r>
    </w:p>
    <w:p w:rsidR="003B54ED" w:rsidRPr="003B54ED" w:rsidRDefault="003B54ED" w:rsidP="003B54ED">
      <w:pPr>
        <w:spacing w:after="0" w:line="240" w:lineRule="auto"/>
        <w:ind w:firstLine="708"/>
        <w:jc w:val="both"/>
        <w:rPr>
          <w:rFonts w:ascii="Times New Roman" w:eastAsia="Calibri" w:hAnsi="Times New Roman" w:cs="Times New Roman"/>
          <w:sz w:val="24"/>
          <w:szCs w:val="24"/>
          <w:lang w:eastAsia="ru-RU"/>
        </w:rPr>
      </w:pPr>
      <w:r w:rsidRPr="003B54ED">
        <w:rPr>
          <w:rFonts w:ascii="Times New Roman" w:eastAsia="Calibri" w:hAnsi="Times New Roman" w:cs="Times New Roman"/>
          <w:bCs/>
          <w:sz w:val="24"/>
          <w:szCs w:val="24"/>
          <w:lang w:eastAsia="ru-RU"/>
        </w:rPr>
        <w:t>В ноябре-декабре</w:t>
      </w:r>
      <w:r w:rsidRPr="003B54ED">
        <w:rPr>
          <w:rFonts w:ascii="Times New Roman" w:eastAsia="Calibri" w:hAnsi="Times New Roman" w:cs="Times New Roman"/>
          <w:b/>
          <w:sz w:val="24"/>
          <w:szCs w:val="24"/>
          <w:lang w:eastAsia="ru-RU"/>
        </w:rPr>
        <w:t xml:space="preserve"> </w:t>
      </w:r>
      <w:r w:rsidRPr="003B54ED">
        <w:rPr>
          <w:rFonts w:ascii="Times New Roman" w:eastAsia="Calibri" w:hAnsi="Times New Roman" w:cs="Times New Roman"/>
          <w:sz w:val="24"/>
          <w:szCs w:val="24"/>
          <w:lang w:eastAsia="ru-RU"/>
        </w:rPr>
        <w:t xml:space="preserve">2020 г. в рамках вышеназванного проекта «Ребята, живите за нас!» по договорённости с отделом образования Парабельского района и образовательными учреждениями г. </w:t>
      </w:r>
      <w:proofErr w:type="gramStart"/>
      <w:r w:rsidRPr="003B54ED">
        <w:rPr>
          <w:rFonts w:ascii="Times New Roman" w:eastAsia="Calibri" w:hAnsi="Times New Roman" w:cs="Times New Roman"/>
          <w:sz w:val="24"/>
          <w:szCs w:val="24"/>
          <w:lang w:eastAsia="ru-RU"/>
        </w:rPr>
        <w:t>Кедровый</w:t>
      </w:r>
      <w:proofErr w:type="gramEnd"/>
      <w:r w:rsidRPr="003B54ED">
        <w:rPr>
          <w:rFonts w:ascii="Times New Roman" w:eastAsia="Calibri" w:hAnsi="Times New Roman" w:cs="Times New Roman"/>
          <w:sz w:val="24"/>
          <w:szCs w:val="24"/>
          <w:lang w:eastAsia="ru-RU"/>
        </w:rPr>
        <w:t xml:space="preserve"> и с. Пудино проведено54 онлайн-урока с демонстрацией 38-минутного видеоролика с последующим обсуждением и отзывами. В этих уроках приняли участие 1097 школьников и  100 педагогов.</w:t>
      </w:r>
    </w:p>
    <w:p w:rsidR="003B54ED" w:rsidRPr="003B54ED" w:rsidRDefault="003B54ED" w:rsidP="003B54ED">
      <w:pPr>
        <w:spacing w:after="0" w:line="240" w:lineRule="auto"/>
        <w:ind w:firstLine="708"/>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sz w:val="24"/>
          <w:szCs w:val="24"/>
          <w:shd w:val="clear" w:color="auto" w:fill="FFFFFF"/>
          <w:lang w:eastAsia="ru-RU"/>
        </w:rPr>
        <w:t>Экспозиционно-выставочная деятельность</w:t>
      </w:r>
      <w:proofErr w:type="gramStart"/>
      <w:r w:rsidRPr="003B54ED">
        <w:rPr>
          <w:rFonts w:ascii="Times New Roman" w:eastAsia="Times New Roman" w:hAnsi="Times New Roman" w:cs="Times New Roman"/>
          <w:sz w:val="24"/>
          <w:szCs w:val="24"/>
          <w:shd w:val="clear" w:color="auto" w:fill="FFFFFF"/>
          <w:lang w:eastAsia="ru-RU"/>
        </w:rPr>
        <w:t>.</w:t>
      </w:r>
      <w:proofErr w:type="gramEnd"/>
      <w:r w:rsidRPr="003B54ED">
        <w:rPr>
          <w:rFonts w:ascii="Times New Roman" w:eastAsia="Times New Roman" w:hAnsi="Times New Roman" w:cs="Times New Roman"/>
          <w:sz w:val="24"/>
          <w:szCs w:val="24"/>
          <w:shd w:val="clear" w:color="auto" w:fill="FFFFFF"/>
          <w:lang w:eastAsia="ru-RU"/>
        </w:rPr>
        <w:t xml:space="preserve"> </w:t>
      </w:r>
      <w:proofErr w:type="gramStart"/>
      <w:r w:rsidRPr="003B54ED">
        <w:rPr>
          <w:rFonts w:ascii="Times New Roman" w:eastAsia="Times New Roman" w:hAnsi="Times New Roman" w:cs="Times New Roman"/>
          <w:sz w:val="24"/>
          <w:szCs w:val="24"/>
          <w:shd w:val="clear" w:color="auto" w:fill="FFFFFF"/>
          <w:lang w:eastAsia="ru-RU"/>
        </w:rPr>
        <w:t>м</w:t>
      </w:r>
      <w:proofErr w:type="gramEnd"/>
      <w:r w:rsidRPr="003B54ED">
        <w:rPr>
          <w:rFonts w:ascii="Times New Roman" w:eastAsia="Times New Roman" w:hAnsi="Times New Roman" w:cs="Times New Roman"/>
          <w:sz w:val="24"/>
          <w:szCs w:val="24"/>
          <w:shd w:val="clear" w:color="auto" w:fill="FFFFFF"/>
          <w:lang w:eastAsia="ru-RU"/>
        </w:rPr>
        <w:t>узея была как всегда интересной. Особый интерес вызвали выставки</w:t>
      </w:r>
      <w:r w:rsidRPr="003B54ED">
        <w:rPr>
          <w:rFonts w:ascii="Times New Roman" w:eastAsia="Times New Roman" w:hAnsi="Times New Roman" w:cs="Times New Roman"/>
          <w:sz w:val="24"/>
          <w:szCs w:val="24"/>
          <w:lang w:eastAsia="ru-RU"/>
        </w:rPr>
        <w:t xml:space="preserve"> «Биться до последнего патрона!»  Иван Титович  Залогин»; «Блокадный хлеб»; «Земляки – кавалеры ордена Красной Звезды»; «Вязалось кружево судьбы, тайком вязалось. </w:t>
      </w:r>
      <w:proofErr w:type="gramStart"/>
      <w:r w:rsidRPr="003B54ED">
        <w:rPr>
          <w:rFonts w:ascii="Times New Roman" w:eastAsia="Times New Roman" w:hAnsi="Times New Roman" w:cs="Times New Roman"/>
          <w:sz w:val="24"/>
          <w:szCs w:val="24"/>
          <w:lang w:eastAsia="ru-RU"/>
        </w:rPr>
        <w:t xml:space="preserve">В той паутине, чему быть, нарисовалось…» (В. Макарченко); </w:t>
      </w:r>
      <w:r w:rsidRPr="003B54ED">
        <w:rPr>
          <w:rFonts w:ascii="Times New Roman" w:eastAsia="Times New Roman" w:hAnsi="Times New Roman" w:cs="Times New Roman"/>
          <w:b/>
          <w:bCs/>
          <w:sz w:val="24"/>
          <w:szCs w:val="24"/>
          <w:lang w:eastAsia="ru-RU"/>
        </w:rPr>
        <w:t>«</w:t>
      </w:r>
      <w:r w:rsidRPr="003B54ED">
        <w:rPr>
          <w:rFonts w:ascii="Times New Roman" w:eastAsia="Times New Roman" w:hAnsi="Times New Roman" w:cs="Times New Roman"/>
          <w:bCs/>
          <w:sz w:val="24"/>
          <w:szCs w:val="24"/>
          <w:lang w:eastAsia="ru-RU"/>
        </w:rPr>
        <w:t>Никто не забыт, ничто</w:t>
      </w:r>
      <w:r w:rsidRPr="003B54ED">
        <w:rPr>
          <w:rFonts w:ascii="Times New Roman" w:eastAsia="Times New Roman" w:hAnsi="Times New Roman" w:cs="Times New Roman"/>
          <w:b/>
          <w:bCs/>
          <w:sz w:val="24"/>
          <w:szCs w:val="24"/>
          <w:lang w:eastAsia="ru-RU"/>
        </w:rPr>
        <w:t xml:space="preserve"> </w:t>
      </w:r>
      <w:r w:rsidRPr="003B54ED">
        <w:rPr>
          <w:rFonts w:ascii="Times New Roman" w:eastAsia="Times New Roman" w:hAnsi="Times New Roman" w:cs="Times New Roman"/>
          <w:bCs/>
          <w:sz w:val="24"/>
          <w:szCs w:val="24"/>
          <w:lang w:eastAsia="ru-RU"/>
        </w:rPr>
        <w:t>не забыто»</w:t>
      </w:r>
      <w:r w:rsidRPr="003B54ED">
        <w:rPr>
          <w:rFonts w:ascii="Times New Roman" w:eastAsia="Times New Roman" w:hAnsi="Times New Roman" w:cs="Times New Roman"/>
          <w:b/>
          <w:bCs/>
          <w:sz w:val="24"/>
          <w:szCs w:val="24"/>
          <w:lang w:eastAsia="ru-RU"/>
        </w:rPr>
        <w:t xml:space="preserve"> </w:t>
      </w:r>
      <w:r w:rsidRPr="003B54ED">
        <w:rPr>
          <w:rFonts w:ascii="Times New Roman" w:eastAsia="Times New Roman" w:hAnsi="Times New Roman" w:cs="Times New Roman"/>
          <w:bCs/>
          <w:sz w:val="24"/>
          <w:szCs w:val="24"/>
          <w:lang w:eastAsia="ru-RU"/>
        </w:rPr>
        <w:t>(о найденном поисковым отрядом «Вазуза» бойце Емельянове Иване Тимофеевиче.</w:t>
      </w:r>
      <w:proofErr w:type="gramEnd"/>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Поисковый отряд «Долг» и волонтёры выступают ведущими в мероприятиях, патриотических акциях, осуществляют набор текста по имеющимся архивным видеозаписям, сканируют архивные документы; участвуют во Всероссийских акциях и конкурсах, получают призовые места; осуществляют дистанционную исследовательскую работу, создают видеоролики. Пресс-секретарь Гребнева Алёна и экс-боец Качура Данил являются администраторами страницы «Поисковый отряд «Долг» Парабельского района в социальной сети «В Контакте».</w:t>
      </w:r>
    </w:p>
    <w:p w:rsidR="003B54ED" w:rsidRPr="003B54ED" w:rsidRDefault="003B54ED" w:rsidP="003B54ED">
      <w:pPr>
        <w:tabs>
          <w:tab w:val="left" w:pos="426"/>
        </w:tabs>
        <w:spacing w:after="0" w:line="240" w:lineRule="auto"/>
        <w:ind w:firstLine="708"/>
        <w:contextualSpacing/>
        <w:jc w:val="both"/>
        <w:rPr>
          <w:rFonts w:ascii="Times New Roman" w:eastAsia="Calibri" w:hAnsi="Times New Roman" w:cs="Times New Roman"/>
          <w:b/>
          <w:sz w:val="24"/>
          <w:szCs w:val="24"/>
          <w:lang w:eastAsia="ru-RU"/>
        </w:rPr>
      </w:pPr>
      <w:r w:rsidRPr="003B54ED">
        <w:rPr>
          <w:rFonts w:ascii="Times New Roman" w:eastAsia="Calibri" w:hAnsi="Times New Roman" w:cs="Times New Roman"/>
          <w:bCs/>
          <w:sz w:val="24"/>
          <w:szCs w:val="24"/>
          <w:lang w:eastAsia="ru-RU"/>
        </w:rPr>
        <w:t>К сожалению, в связи со сложившейся ситуацией пандемии не удалось поучаствовать в</w:t>
      </w:r>
      <w:r w:rsidRPr="003B54ED">
        <w:rPr>
          <w:rFonts w:ascii="Times New Roman" w:eastAsia="Calibri" w:hAnsi="Times New Roman" w:cs="Times New Roman"/>
          <w:b/>
          <w:bCs/>
          <w:sz w:val="24"/>
          <w:szCs w:val="24"/>
          <w:lang w:eastAsia="ru-RU"/>
        </w:rPr>
        <w:t xml:space="preserve"> </w:t>
      </w:r>
      <w:r w:rsidRPr="003B54ED">
        <w:rPr>
          <w:rFonts w:ascii="Times New Roman" w:eastAsia="Calibri" w:hAnsi="Times New Roman" w:cs="Times New Roman"/>
          <w:sz w:val="24"/>
          <w:szCs w:val="24"/>
          <w:lang w:eastAsia="ru-RU"/>
        </w:rPr>
        <w:t xml:space="preserve"> Межрегиональном лыжном походе «Ледовый марафон», посвящённом подвигу воинов-красноармейцев, без вести павших в годы Великой Отечественной войны в Новосибирской области, во Всероссийских сменах с международным участием военно-исторического лагеря "Бородино-2020" (Московская область); несовершеннолетним бойцам отряда – во Всероссийской «Вахте Памяти-2020» по поиску останков и установлению имён без вести пропавших солдат и офицеров Великой Отечественной войны 1941-1945 гг.</w:t>
      </w:r>
      <w:r w:rsidRPr="003B54ED">
        <w:rPr>
          <w:rFonts w:ascii="Times New Roman" w:eastAsia="Calibri" w:hAnsi="Times New Roman" w:cs="Times New Roman"/>
          <w:b/>
          <w:sz w:val="24"/>
          <w:szCs w:val="24"/>
          <w:lang w:eastAsia="ru-RU"/>
        </w:rPr>
        <w:t xml:space="preserve"> </w:t>
      </w:r>
    </w:p>
    <w:p w:rsidR="003B54ED" w:rsidRPr="003B54ED" w:rsidRDefault="003B54ED" w:rsidP="003B54ED">
      <w:pPr>
        <w:spacing w:after="0" w:line="240" w:lineRule="auto"/>
        <w:ind w:firstLine="708"/>
        <w:contextualSpacing/>
        <w:jc w:val="both"/>
        <w:rPr>
          <w:rFonts w:ascii="Times New Roman" w:eastAsia="Calibri" w:hAnsi="Times New Roman" w:cs="Times New Roman"/>
          <w:bCs/>
          <w:sz w:val="24"/>
          <w:szCs w:val="24"/>
          <w:lang w:eastAsia="ru-RU"/>
        </w:rPr>
      </w:pPr>
    </w:p>
    <w:p w:rsidR="003B54ED" w:rsidRPr="003B54ED" w:rsidRDefault="003B54ED" w:rsidP="003B54ED">
      <w:pPr>
        <w:spacing w:after="0" w:line="240" w:lineRule="auto"/>
        <w:ind w:firstLine="708"/>
        <w:jc w:val="both"/>
        <w:rPr>
          <w:rFonts w:ascii="Times New Roman" w:eastAsia="Times New Roman" w:hAnsi="Times New Roman" w:cs="Times New Roman"/>
          <w:b/>
          <w:sz w:val="24"/>
          <w:szCs w:val="24"/>
          <w:lang w:eastAsia="ru-RU"/>
        </w:rPr>
      </w:pPr>
      <w:proofErr w:type="gramStart"/>
      <w:r w:rsidRPr="003B54ED">
        <w:rPr>
          <w:rFonts w:ascii="Times New Roman" w:eastAsia="Times New Roman" w:hAnsi="Times New Roman" w:cs="Times New Roman"/>
          <w:b/>
          <w:sz w:val="24"/>
          <w:szCs w:val="24"/>
          <w:lang w:eastAsia="ru-RU"/>
        </w:rPr>
        <w:t>Новый</w:t>
      </w:r>
      <w:proofErr w:type="gramEnd"/>
      <w:r w:rsidRPr="003B54ED">
        <w:rPr>
          <w:rFonts w:ascii="Times New Roman" w:eastAsia="Times New Roman" w:hAnsi="Times New Roman" w:cs="Times New Roman"/>
          <w:b/>
          <w:sz w:val="24"/>
          <w:szCs w:val="24"/>
          <w:lang w:eastAsia="ru-RU"/>
        </w:rPr>
        <w:t xml:space="preserve"> 2021 год ставит перед отделом культуры и  подведомственными учреждениями  новые задачи:</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провести капитальный ремонт помещения под библиотеку в с. Новосельцево и оснащение филиала новым оборудованием;</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разработать проектно-сметную документацию на капитальный ремонт  филиала - СДК </w:t>
      </w:r>
      <w:proofErr w:type="gramStart"/>
      <w:r w:rsidRPr="003B54ED">
        <w:rPr>
          <w:rFonts w:ascii="Times New Roman" w:eastAsia="Times New Roman" w:hAnsi="Times New Roman" w:cs="Times New Roman"/>
          <w:sz w:val="24"/>
          <w:szCs w:val="24"/>
          <w:lang w:eastAsia="ru-RU"/>
        </w:rPr>
        <w:t>в</w:t>
      </w:r>
      <w:proofErr w:type="gramEnd"/>
      <w:r w:rsidRPr="003B54ED">
        <w:rPr>
          <w:rFonts w:ascii="Times New Roman" w:eastAsia="Times New Roman" w:hAnsi="Times New Roman" w:cs="Times New Roman"/>
          <w:sz w:val="24"/>
          <w:szCs w:val="24"/>
          <w:lang w:eastAsia="ru-RU"/>
        </w:rPr>
        <w:t xml:space="preserve"> </w:t>
      </w:r>
      <w:proofErr w:type="gramStart"/>
      <w:r w:rsidRPr="003B54ED">
        <w:rPr>
          <w:rFonts w:ascii="Times New Roman" w:eastAsia="Times New Roman" w:hAnsi="Times New Roman" w:cs="Times New Roman"/>
          <w:sz w:val="24"/>
          <w:szCs w:val="24"/>
          <w:lang w:eastAsia="ru-RU"/>
        </w:rPr>
        <w:t>с</w:t>
      </w:r>
      <w:proofErr w:type="gramEnd"/>
      <w:r w:rsidRPr="003B54ED">
        <w:rPr>
          <w:rFonts w:ascii="Times New Roman" w:eastAsia="Times New Roman" w:hAnsi="Times New Roman" w:cs="Times New Roman"/>
          <w:sz w:val="24"/>
          <w:szCs w:val="24"/>
          <w:lang w:eastAsia="ru-RU"/>
        </w:rPr>
        <w:t>. Нарым и войти в Национальный проект "Культура" на  2022 год;</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 рамках подготовки к очередному учебному году обустроить автостоянку  перед  зданием ДШИ со стороны ул. </w:t>
      </w:r>
      <w:proofErr w:type="gramStart"/>
      <w:r w:rsidRPr="003B54ED">
        <w:rPr>
          <w:rFonts w:ascii="Times New Roman" w:eastAsia="Times New Roman" w:hAnsi="Times New Roman" w:cs="Times New Roman"/>
          <w:sz w:val="24"/>
          <w:szCs w:val="24"/>
          <w:lang w:eastAsia="ru-RU"/>
        </w:rPr>
        <w:t>Советская</w:t>
      </w:r>
      <w:proofErr w:type="gramEnd"/>
      <w:r w:rsidRPr="003B54ED">
        <w:rPr>
          <w:rFonts w:ascii="Times New Roman" w:eastAsia="Times New Roman" w:hAnsi="Times New Roman" w:cs="Times New Roman"/>
          <w:sz w:val="24"/>
          <w:szCs w:val="24"/>
          <w:lang w:eastAsia="ru-RU"/>
        </w:rPr>
        <w:t xml:space="preserve">  для обеспечения безопасности обучающихся, обследовать  фундамент  фасадной стены  ДШИ  и при необходимости утеплить;</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провести большую работу по обустройству новых постоянно действующих  экспозиций</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 xml:space="preserve"> и установке  видеонаблюдения на территории музея "Чумэл-Чвэч" и на нижней поляне озера ;</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обустроить на фестивальной поляне Оськиного озера стационарные места отдыха для населения;</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подготовить и провести на высоком художественном и организационном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15-й межрегиональный фестиваль коренных народов Сибири "Этюды Севера";</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начать обустройство на территории краеведческого музея  постоянно действующей экспозиции "Усадьба Заволокиных";</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обеспечить Чигаринский сельский клуб  новым электрическим котлом для бесперебойной работы системы отопления;</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провести работы по утеплению ведомственного жилого дома по адресу  с. Парабель, ул. Пушкина, 10 для улучшения теплового режима в помещениях;</w:t>
      </w:r>
    </w:p>
    <w:p w:rsidR="003B54ED" w:rsidRPr="003B54ED" w:rsidRDefault="003B54ED" w:rsidP="003B54ED">
      <w:pPr>
        <w:spacing w:after="0" w:line="240" w:lineRule="auto"/>
        <w:ind w:firstLine="708"/>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 коллективам всех учреждений культуры, сохраняя наработанные традиции, искать и внедрять новые формы работы по культурному обслуживанию населения.</w:t>
      </w:r>
    </w:p>
    <w:p w:rsidR="003B54ED" w:rsidRPr="003B54ED" w:rsidRDefault="003B54ED" w:rsidP="003B54ED">
      <w:pPr>
        <w:spacing w:after="0" w:line="240" w:lineRule="auto"/>
        <w:ind w:firstLine="708"/>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Кадровый состав всех учреждений культуры требует постоянного повышения квалификации.</w:t>
      </w:r>
    </w:p>
    <w:p w:rsidR="003B54ED" w:rsidRPr="003B54ED" w:rsidRDefault="003B54ED" w:rsidP="003B54ED">
      <w:pPr>
        <w:spacing w:after="0" w:line="240" w:lineRule="auto"/>
        <w:ind w:firstLine="708"/>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Современные требования к уровню библиотечного обслуживания населения нацеливают на создание модельных библиотек в районе, на постоянное пополнение новой справочной, энциклопедической и художественной литературой, техническое оснащение и компьютеризацию всех филиалов ЦБС.</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3. Цель и задачи Подпрограммы 1</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Целью Подпрограммы 1 является </w:t>
      </w:r>
      <w:r w:rsidRPr="003B54ED">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1 предлагает решение следующих задач:</w:t>
      </w:r>
    </w:p>
    <w:p w:rsidR="003B54ED" w:rsidRPr="003B54ED" w:rsidRDefault="003B54ED" w:rsidP="003B54E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1 «Обеспечение деятельности МБУК "Районный Дом культуры".</w:t>
      </w:r>
    </w:p>
    <w:p w:rsidR="003B54ED" w:rsidRPr="003B54ED" w:rsidRDefault="003B54ED" w:rsidP="003B54E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2 «Создание условий для предоставления населению Парабельского района библиотечных услуг».</w:t>
      </w:r>
    </w:p>
    <w:p w:rsidR="003B54ED" w:rsidRPr="003B54ED" w:rsidRDefault="003B54ED" w:rsidP="003B54E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3. «Обеспечение деятельности МБУК "Муниципальный музей"».</w:t>
      </w:r>
    </w:p>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
        <w:gridCol w:w="102"/>
        <w:gridCol w:w="6365"/>
        <w:gridCol w:w="980"/>
        <w:gridCol w:w="979"/>
        <w:gridCol w:w="946"/>
      </w:tblGrid>
      <w:tr w:rsidR="003B54ED" w:rsidRPr="003B54ED" w:rsidTr="004C57D6">
        <w:tc>
          <w:tcPr>
            <w:tcW w:w="7124"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 и задач Подпрограммы 1</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c>
          <w:tcPr>
            <w:tcW w:w="10029" w:type="dxa"/>
            <w:gridSpan w:val="7"/>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w:t>
            </w:r>
          </w:p>
        </w:tc>
      </w:tr>
      <w:tr w:rsidR="003B54ED" w:rsidRPr="003B54ED" w:rsidTr="004C57D6">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636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75</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r>
      <w:tr w:rsidR="003B54ED" w:rsidRPr="003B54ED" w:rsidTr="004C57D6">
        <w:tc>
          <w:tcPr>
            <w:tcW w:w="10029" w:type="dxa"/>
            <w:gridSpan w:val="7"/>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Задачи 1 - Обеспечение деятельности МБУК "Районный Дом культуры</w:t>
            </w:r>
          </w:p>
        </w:tc>
      </w:tr>
      <w:tr w:rsidR="003B54ED" w:rsidRPr="003B54ED" w:rsidTr="004C57D6">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636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35</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36</w:t>
            </w:r>
          </w:p>
        </w:tc>
      </w:tr>
      <w:tr w:rsidR="003B54ED" w:rsidRPr="003B54ED" w:rsidTr="004C57D6">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w:t>
            </w:r>
          </w:p>
        </w:tc>
        <w:tc>
          <w:tcPr>
            <w:tcW w:w="636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730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746</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746</w:t>
            </w:r>
          </w:p>
        </w:tc>
      </w:tr>
      <w:tr w:rsidR="003B54ED" w:rsidRPr="003B54ED" w:rsidTr="004C57D6">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w:t>
            </w:r>
          </w:p>
        </w:tc>
        <w:tc>
          <w:tcPr>
            <w:tcW w:w="636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Количество платных мероприятий,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304</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330</w:t>
            </w:r>
          </w:p>
        </w:tc>
      </w:tr>
      <w:tr w:rsidR="003B54ED" w:rsidRPr="003B54ED" w:rsidTr="004C57D6">
        <w:trPr>
          <w:trHeight w:val="230"/>
        </w:trPr>
        <w:tc>
          <w:tcPr>
            <w:tcW w:w="759"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1.4.</w:t>
            </w:r>
          </w:p>
        </w:tc>
        <w:tc>
          <w:tcPr>
            <w:tcW w:w="636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Посещения платных мероприятий,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5 837</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5 950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5600</w:t>
            </w:r>
          </w:p>
        </w:tc>
      </w:tr>
      <w:tr w:rsidR="003B54ED" w:rsidRPr="003B54ED" w:rsidTr="004C57D6">
        <w:tc>
          <w:tcPr>
            <w:tcW w:w="10029" w:type="dxa"/>
            <w:gridSpan w:val="7"/>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Задачи 2 - Создание условий для предоставления населению Парабельского района библиотечных услуг</w:t>
            </w:r>
          </w:p>
        </w:tc>
      </w:tr>
      <w:tr w:rsidR="003B54ED" w:rsidRPr="003B54ED" w:rsidTr="004C57D6">
        <w:tc>
          <w:tcPr>
            <w:tcW w:w="65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w:t>
            </w:r>
          </w:p>
        </w:tc>
        <w:tc>
          <w:tcPr>
            <w:tcW w:w="646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зарегистрированных пользователей библиотек,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7 637</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7 650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7 700</w:t>
            </w:r>
          </w:p>
        </w:tc>
      </w:tr>
      <w:tr w:rsidR="003B54ED" w:rsidRPr="003B54ED" w:rsidTr="004C57D6">
        <w:tc>
          <w:tcPr>
            <w:tcW w:w="65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w:t>
            </w:r>
          </w:p>
        </w:tc>
        <w:tc>
          <w:tcPr>
            <w:tcW w:w="646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50 560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50 600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50 650</w:t>
            </w:r>
          </w:p>
        </w:tc>
      </w:tr>
      <w:tr w:rsidR="003B54ED" w:rsidRPr="003B54ED" w:rsidTr="004C57D6">
        <w:tc>
          <w:tcPr>
            <w:tcW w:w="65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2.3.</w:t>
            </w:r>
          </w:p>
        </w:tc>
        <w:tc>
          <w:tcPr>
            <w:tcW w:w="6467"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Объем электронного каталога,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46030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48 015</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49 000</w:t>
            </w:r>
          </w:p>
        </w:tc>
      </w:tr>
      <w:tr w:rsidR="003B54ED" w:rsidRPr="003B54ED" w:rsidTr="004C57D6">
        <w:tc>
          <w:tcPr>
            <w:tcW w:w="10029" w:type="dxa"/>
            <w:gridSpan w:val="7"/>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Задачи 3 - Обеспечение деятельности МБУК "Муниципальный музей"</w:t>
            </w:r>
          </w:p>
        </w:tc>
      </w:tr>
      <w:tr w:rsidR="003B54ED" w:rsidRPr="003B54ED" w:rsidTr="004C57D6">
        <w:tc>
          <w:tcPr>
            <w:tcW w:w="57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3.1.</w:t>
            </w:r>
          </w:p>
        </w:tc>
        <w:tc>
          <w:tcPr>
            <w:tcW w:w="6548"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3240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3250</w:t>
            </w:r>
          </w:p>
        </w:tc>
      </w:tr>
      <w:tr w:rsidR="003B54ED" w:rsidRPr="003B54ED" w:rsidTr="004C57D6">
        <w:tc>
          <w:tcPr>
            <w:tcW w:w="57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3.2.</w:t>
            </w:r>
          </w:p>
        </w:tc>
        <w:tc>
          <w:tcPr>
            <w:tcW w:w="6548" w:type="dxa"/>
            <w:gridSpan w:val="3"/>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Посещаемость  музейных учреждений,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5830</w:t>
            </w:r>
          </w:p>
        </w:tc>
        <w:tc>
          <w:tcPr>
            <w:tcW w:w="97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5860</w:t>
            </w:r>
          </w:p>
        </w:tc>
        <w:tc>
          <w:tcPr>
            <w:tcW w:w="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5860</w:t>
            </w: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w:t>
      </w: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docGrid w:linePitch="299"/>
        </w:sectPr>
      </w:pPr>
    </w:p>
    <w:p w:rsidR="003B54ED" w:rsidRPr="003B54ED" w:rsidRDefault="003B54ED" w:rsidP="003B54ED">
      <w:pPr>
        <w:spacing w:after="0" w:line="240" w:lineRule="auto"/>
        <w:rPr>
          <w:rFonts w:ascii="Times New Roman" w:eastAsia="Times New Roman" w:hAnsi="Times New Roman" w:cs="Times New Roman"/>
          <w:sz w:val="24"/>
          <w:szCs w:val="24"/>
          <w:lang w:eastAsia="ru-RU"/>
        </w:rPr>
      </w:pPr>
    </w:p>
    <w:tbl>
      <w:tblPr>
        <w:tblW w:w="15420" w:type="dxa"/>
        <w:tblLayout w:type="fixed"/>
        <w:tblLook w:val="04A0" w:firstRow="1" w:lastRow="0" w:firstColumn="1" w:lastColumn="0" w:noHBand="0" w:noVBand="1"/>
      </w:tblPr>
      <w:tblGrid>
        <w:gridCol w:w="15420"/>
      </w:tblGrid>
      <w:tr w:rsidR="003B54ED" w:rsidRPr="003B54ED" w:rsidTr="004C57D6">
        <w:trPr>
          <w:trHeight w:val="320"/>
        </w:trPr>
        <w:tc>
          <w:tcPr>
            <w:tcW w:w="15420" w:type="dxa"/>
            <w:tcBorders>
              <w:top w:val="nil"/>
              <w:left w:val="nil"/>
              <w:bottom w:val="single" w:sz="8" w:space="0" w:color="auto"/>
              <w:right w:val="nil"/>
            </w:tcBorders>
            <w:shd w:val="clear" w:color="auto" w:fill="auto"/>
            <w:noWrap/>
            <w:vAlign w:val="center"/>
            <w:hideMark/>
          </w:tcPr>
          <w:tbl>
            <w:tblPr>
              <w:tblW w:w="15343" w:type="dxa"/>
              <w:tblLayout w:type="fixed"/>
              <w:tblLook w:val="04A0" w:firstRow="1" w:lastRow="0" w:firstColumn="1" w:lastColumn="0" w:noHBand="0" w:noVBand="1"/>
            </w:tblPr>
            <w:tblGrid>
              <w:gridCol w:w="760"/>
              <w:gridCol w:w="2534"/>
              <w:gridCol w:w="1276"/>
              <w:gridCol w:w="1559"/>
              <w:gridCol w:w="1276"/>
              <w:gridCol w:w="1134"/>
              <w:gridCol w:w="1276"/>
              <w:gridCol w:w="1133"/>
              <w:gridCol w:w="851"/>
              <w:gridCol w:w="1985"/>
              <w:gridCol w:w="1559"/>
            </w:tblGrid>
            <w:tr w:rsidR="003B54ED" w:rsidRPr="003B54ED" w:rsidTr="004C57D6">
              <w:trPr>
                <w:trHeight w:val="330"/>
              </w:trPr>
              <w:tc>
                <w:tcPr>
                  <w:tcW w:w="15343" w:type="dxa"/>
                  <w:gridSpan w:val="11"/>
                  <w:tcBorders>
                    <w:top w:val="nil"/>
                    <w:left w:val="nil"/>
                    <w:bottom w:val="single" w:sz="8" w:space="0" w:color="auto"/>
                    <w:right w:val="nil"/>
                  </w:tcBorders>
                  <w:shd w:val="clear" w:color="auto" w:fill="auto"/>
                  <w:noWrap/>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 Перечень мероприятий и ресурсное обеспечение реализации Подпрограммы 1</w:t>
                  </w:r>
                </w:p>
              </w:tc>
            </w:tr>
            <w:tr w:rsidR="003B54ED" w:rsidRPr="003B54ED" w:rsidTr="004C57D6">
              <w:trPr>
                <w:trHeight w:val="1782"/>
              </w:trPr>
              <w:tc>
                <w:tcPr>
                  <w:tcW w:w="760" w:type="dxa"/>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NN</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Срок реализации</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Объем финансирования (тыс. рублей)</w:t>
                  </w:r>
                </w:p>
              </w:tc>
              <w:tc>
                <w:tcPr>
                  <w:tcW w:w="4819" w:type="dxa"/>
                  <w:gridSpan w:val="4"/>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 том числе за счет средств</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Участник/участник мероприятия</w:t>
                  </w:r>
                </w:p>
              </w:tc>
              <w:tc>
                <w:tcPr>
                  <w:tcW w:w="35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6"/>
                      <w:szCs w:val="16"/>
                      <w:lang w:eastAsia="ru-RU"/>
                    </w:rPr>
                  </w:pPr>
                  <w:r w:rsidRPr="003B54ED">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B54ED" w:rsidRPr="003B54ED" w:rsidTr="004C57D6">
              <w:trPr>
                <w:trHeight w:val="330"/>
              </w:trPr>
              <w:tc>
                <w:tcPr>
                  <w:tcW w:w="760" w:type="dxa"/>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пп</w:t>
                  </w: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Федерального бюджета (по согласованию)</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Областного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Районного бюджета</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Внебюджетных источников (по согласованию)</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6"/>
                      <w:szCs w:val="16"/>
                      <w:lang w:eastAsia="ru-RU"/>
                    </w:rPr>
                  </w:pPr>
                </w:p>
              </w:tc>
            </w:tr>
            <w:tr w:rsidR="003B54ED" w:rsidRPr="003B54ED" w:rsidTr="004C57D6">
              <w:trPr>
                <w:trHeight w:val="73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Значения по годам реализации</w:t>
                  </w:r>
                </w:p>
              </w:tc>
            </w:tr>
            <w:tr w:rsidR="003B54ED" w:rsidRPr="003B54ED" w:rsidTr="004C57D6">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both"/>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4583" w:type="dxa"/>
                  <w:gridSpan w:val="10"/>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3B54ED" w:rsidRPr="003B54ED" w:rsidTr="004C57D6">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w:t>
                  </w:r>
                </w:p>
              </w:tc>
              <w:tc>
                <w:tcPr>
                  <w:tcW w:w="14583" w:type="dxa"/>
                  <w:gridSpan w:val="10"/>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Задача 1 «Обеспечение деятельности МБУК «Районный Дом культуры»</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w:t>
                  </w:r>
                </w:p>
              </w:tc>
              <w:tc>
                <w:tcPr>
                  <w:tcW w:w="25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Основное мероприятие  «Обеспечение деятельности МБУК "РДК", 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88645,7</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88645,7</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val="restart"/>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МБУК РДК</w:t>
                  </w:r>
                </w:p>
              </w:tc>
              <w:tc>
                <w:tcPr>
                  <w:tcW w:w="1985" w:type="dxa"/>
                  <w:vMerge w:val="restart"/>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2020-70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29717,1</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29717,1</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2021-75</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29 464,30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29 464,30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2022-80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29 464,30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29 464,30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87 939,30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87 939,30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29 313,10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29 313,10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29 313,10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29 313,10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29 313,10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29 313,10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1.1.2.</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2 «Субсидии бюджетным учреждениям на иные цели»</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453,60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453,60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151,20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151,2</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151,20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151,2</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151,20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151,2</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1.1.3.</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3 «Субсидии бюджетным учреждениям на иные цели» имущество</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85,2</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85,2</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85,2 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85,2 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1.1.4.</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4 «Субсидии бюджетным учреждениям на иные цели» (оптоволокно)</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15,60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15,60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15,60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15,6</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1.1.5.</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roofErr w:type="gramStart"/>
                  <w:r w:rsidRPr="003B54ED">
                    <w:rPr>
                      <w:rFonts w:ascii="Times New Roman" w:eastAsia="Times New Roman" w:hAnsi="Times New Roman" w:cs="Times New Roman"/>
                      <w:color w:val="000000"/>
                      <w:sz w:val="18"/>
                      <w:szCs w:val="18"/>
                      <w:lang w:eastAsia="ru-RU"/>
                    </w:rPr>
                    <w:t>Мероприятие 4 «Субсидии бюджетным учреждениям на иные цели» (обработка))</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152,00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152,00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val="restart"/>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МБУК "Межпоселенческая библиотека"</w:t>
                  </w:r>
                </w:p>
              </w:tc>
              <w:tc>
                <w:tcPr>
                  <w:tcW w:w="1985" w:type="dxa"/>
                  <w:vMerge w:val="restart"/>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2020-70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152,00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152</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2021-75</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2022-80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w:t>
                  </w:r>
                </w:p>
              </w:tc>
              <w:tc>
                <w:tcPr>
                  <w:tcW w:w="10188" w:type="dxa"/>
                  <w:gridSpan w:val="7"/>
                  <w:tcBorders>
                    <w:top w:val="single" w:sz="8" w:space="0" w:color="auto"/>
                    <w:left w:val="nil"/>
                    <w:bottom w:val="single" w:sz="8" w:space="0" w:color="auto"/>
                    <w:right w:val="nil"/>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Задача 2 «Создание условий для предоставления населению  библиотечных услуг»</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Основное мероприятие  «Обеспечение деятельности ЦБС», 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53 503,9</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53 503,9</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18086,5</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18086,5</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17 708,70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17 708,70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17 708,70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17 708,70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42"/>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52 901,10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52 901,10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17 633,70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17 633,70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17 633,70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17 633,70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17 633,70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17 633,70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2.1.2</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2 «Субсидии бюджетным учреждениям на иные цели»</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225,00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225,00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75,00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75</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75,00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75</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75,00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75</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nil"/>
                    <w:bottom w:val="nil"/>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2.1.3.</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Мероприятие 3 «Субсидия </w:t>
                  </w:r>
                  <w:r w:rsidRPr="003B54ED">
                    <w:rPr>
                      <w:rFonts w:ascii="Times New Roman" w:eastAsia="Times New Roman" w:hAnsi="Times New Roman" w:cs="Times New Roman"/>
                      <w:color w:val="000000"/>
                      <w:sz w:val="20"/>
                      <w:szCs w:val="20"/>
                      <w:lang w:eastAsia="ru-RU"/>
                    </w:rPr>
                    <w:lastRenderedPageBreak/>
                    <w:t>бюджетным учреждениям на иные цели»</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lastRenderedPageBreak/>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250</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2.1.4.</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4 «Субсидия бюджетным учреждениям на иные цели» имущество</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06</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0,6</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0,6</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0,6</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2.1.5.</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5 «Субсидия бюджетным учреждениям на иные цели» (охранная сигнализация)</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84,00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84,00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84,00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84</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2.1.6.</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6 «Субсидия бюджетным учреждениям на иные цели» (оптоволокно)</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43,20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43,20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3544"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43,20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43,2</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3544" w:type="dxa"/>
                  <w:gridSpan w:val="2"/>
                  <w:vMerge/>
                  <w:tcBorders>
                    <w:top w:val="nil"/>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3544" w:type="dxa"/>
                  <w:gridSpan w:val="2"/>
                  <w:vMerge/>
                  <w:tcBorders>
                    <w:top w:val="nil"/>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3544" w:type="dxa"/>
                  <w:gridSpan w:val="2"/>
                  <w:vMerge/>
                  <w:tcBorders>
                    <w:top w:val="nil"/>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w:t>
                  </w:r>
                </w:p>
              </w:tc>
              <w:tc>
                <w:tcPr>
                  <w:tcW w:w="14583" w:type="dxa"/>
                  <w:gridSpan w:val="10"/>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Задача 3 «</w:t>
                  </w:r>
                  <w:r w:rsidRPr="003B54ED">
                    <w:rPr>
                      <w:rFonts w:ascii="Times New Roman" w:eastAsia="Times New Roman" w:hAnsi="Times New Roman" w:cs="Times New Roman"/>
                      <w:b/>
                      <w:bCs/>
                      <w:color w:val="000000"/>
                      <w:sz w:val="20"/>
                      <w:szCs w:val="20"/>
                      <w:lang w:eastAsia="ru-RU"/>
                    </w:rPr>
                    <w:t>Обеспечение деятельности МБУК «Муниципальный музей»</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Основное мероприятие </w:t>
                  </w:r>
                  <w:r w:rsidRPr="003B54ED">
                    <w:rPr>
                      <w:rFonts w:ascii="Times New Roman" w:eastAsia="Times New Roman" w:hAnsi="Times New Roman" w:cs="Times New Roman"/>
                      <w:color w:val="000000"/>
                      <w:lang w:eastAsia="ru-RU"/>
                    </w:rPr>
                    <w:t>«</w:t>
                  </w:r>
                  <w:r w:rsidRPr="003B54ED">
                    <w:rPr>
                      <w:rFonts w:ascii="Times New Roman" w:eastAsia="Times New Roman" w:hAnsi="Times New Roman" w:cs="Times New Roman"/>
                      <w:color w:val="000000"/>
                      <w:sz w:val="20"/>
                      <w:szCs w:val="20"/>
                      <w:lang w:eastAsia="ru-RU"/>
                    </w:rPr>
                    <w:t>Обеспечение деятельности МБУК "Муниципальный музей", 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17985,48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17985,48</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МБУК "Муниципальный музей</w:t>
                  </w:r>
                  <w:r w:rsidRPr="003B54ED">
                    <w:rPr>
                      <w:rFonts w:ascii="Times New Roman" w:eastAsia="Times New Roman" w:hAnsi="Times New Roman" w:cs="Times New Roman"/>
                      <w:color w:val="000000"/>
                      <w:sz w:val="18"/>
                      <w:szCs w:val="18"/>
                      <w:lang w:eastAsia="ru-RU"/>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2020-70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6668,48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6668,48</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2021-75</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5 908,40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5 908,40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2022-80</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5 908,40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5 908,40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1 «Субсидии бюджетным учреждениям на финансовое обеспечение государственных (муниципальных)  услуг (выполнение работ)»</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17 095,20</w:t>
                  </w:r>
                </w:p>
              </w:tc>
              <w:tc>
                <w:tcPr>
                  <w:tcW w:w="127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b/>
                      <w:bCs/>
                      <w:color w:val="000000"/>
                      <w:lang w:eastAsia="ru-RU"/>
                    </w:rPr>
                  </w:pPr>
                  <w:r w:rsidRPr="003B54ED">
                    <w:rPr>
                      <w:rFonts w:ascii="Calibri" w:eastAsia="Times New Roman" w:hAnsi="Calibri" w:cs="Times New Roman"/>
                      <w:b/>
                      <w:bCs/>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b/>
                      <w:bCs/>
                      <w:color w:val="000000"/>
                      <w:lang w:eastAsia="ru-RU"/>
                    </w:rPr>
                  </w:pPr>
                  <w:r w:rsidRPr="003B54ED">
                    <w:rPr>
                      <w:rFonts w:ascii="Calibri" w:eastAsia="Times New Roman" w:hAnsi="Calibri" w:cs="Times New Roman"/>
                      <w:b/>
                      <w:bCs/>
                      <w:color w:val="00000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17 095,20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5 698,40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5 698,40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5 698,40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5 698,40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5 698,40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5 698,40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3.1.2.</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Мероприятие 2 «Субсидии бюджетным учреждениям </w:t>
                  </w:r>
                  <w:r w:rsidRPr="003B54ED">
                    <w:rPr>
                      <w:rFonts w:ascii="Times New Roman" w:eastAsia="Times New Roman" w:hAnsi="Times New Roman" w:cs="Times New Roman"/>
                      <w:color w:val="000000"/>
                      <w:sz w:val="20"/>
                      <w:szCs w:val="20"/>
                      <w:lang w:eastAsia="ru-RU"/>
                    </w:rPr>
                    <w:lastRenderedPageBreak/>
                    <w:t>на иные цели»</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lastRenderedPageBreak/>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630,00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630,00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3.1.3.</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3 «Краеведческий музей»</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w:t>
                  </w:r>
                </w:p>
              </w:tc>
              <w:tc>
                <w:tcPr>
                  <w:tcW w:w="127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b/>
                      <w:bCs/>
                      <w:color w:val="000000"/>
                      <w:lang w:eastAsia="ru-RU"/>
                    </w:rPr>
                  </w:pPr>
                  <w:r w:rsidRPr="003B54ED">
                    <w:rPr>
                      <w:rFonts w:ascii="Calibri" w:eastAsia="Times New Roman" w:hAnsi="Calibri" w:cs="Times New Roman"/>
                      <w:b/>
                      <w:bCs/>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b/>
                      <w:bCs/>
                      <w:color w:val="000000"/>
                      <w:lang w:eastAsia="ru-RU"/>
                    </w:rPr>
                  </w:pPr>
                  <w:r w:rsidRPr="003B54ED">
                    <w:rPr>
                      <w:rFonts w:ascii="Calibri" w:eastAsia="Times New Roman" w:hAnsi="Calibri" w:cs="Times New Roman"/>
                      <w:b/>
                      <w:bCs/>
                      <w:color w:val="00000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25,00</w:t>
                  </w:r>
                </w:p>
              </w:tc>
              <w:tc>
                <w:tcPr>
                  <w:tcW w:w="1276"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lang w:eastAsia="ru-RU"/>
                    </w:rPr>
                  </w:pPr>
                  <w:r w:rsidRPr="003B54ED">
                    <w:rPr>
                      <w:rFonts w:ascii="Calibri" w:eastAsia="Times New Roman" w:hAnsi="Calibri"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lang w:eastAsia="ru-RU"/>
                    </w:rPr>
                  </w:pPr>
                  <w:r w:rsidRPr="003B54ED">
                    <w:rPr>
                      <w:rFonts w:ascii="Calibri" w:eastAsia="Times New Roman" w:hAnsi="Calibri" w:cs="Times New Roman"/>
                      <w:color w:val="00000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25</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3.1.4.</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4 «Музей боевой и трудовой славы»</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216,18</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216,2</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216,2</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3.1.5.</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5 «Картинная галерея»</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500,00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500,00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500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3.1.6.</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5 «имущество»</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19,1</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19,1</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19,1</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19,1 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r w:rsidRPr="003B54ED">
                    <w:rPr>
                      <w:rFonts w:ascii="Calibri" w:eastAsia="Times New Roman" w:hAnsi="Calibri" w:cs="Times New Roman"/>
                      <w:color w:val="000000"/>
                      <w:sz w:val="20"/>
                      <w:szCs w:val="20"/>
                      <w:lang w:eastAsia="ru-RU"/>
                    </w:rPr>
                    <w:t> </w:t>
                  </w:r>
                </w:p>
              </w:tc>
            </w:tr>
            <w:tr w:rsidR="003B54ED" w:rsidRPr="003B54ED" w:rsidTr="004C57D6">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w:t>
                  </w:r>
                </w:p>
              </w:tc>
              <w:tc>
                <w:tcPr>
                  <w:tcW w:w="14583" w:type="dxa"/>
                  <w:gridSpan w:val="10"/>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Задача 4 "Совершенствование </w:t>
                  </w:r>
                  <w:proofErr w:type="gramStart"/>
                  <w:r w:rsidRPr="003B54ED">
                    <w:rPr>
                      <w:rFonts w:ascii="Times New Roman" w:eastAsia="Times New Roman" w:hAnsi="Times New Roman" w:cs="Times New Roman"/>
                      <w:color w:val="000000"/>
                      <w:sz w:val="20"/>
                      <w:szCs w:val="20"/>
                      <w:lang w:eastAsia="ru-RU"/>
                    </w:rPr>
                    <w:t>системы оплаты труда специалистов учреждений</w:t>
                  </w:r>
                  <w:proofErr w:type="gramEnd"/>
                  <w:r w:rsidRPr="003B54ED">
                    <w:rPr>
                      <w:rFonts w:ascii="Times New Roman" w:eastAsia="Times New Roman" w:hAnsi="Times New Roman" w:cs="Times New Roman"/>
                      <w:color w:val="000000"/>
                      <w:sz w:val="20"/>
                      <w:szCs w:val="20"/>
                      <w:lang w:eastAsia="ru-RU"/>
                    </w:rPr>
                    <w:t xml:space="preserve"> культуры Парабельского района"</w:t>
                  </w:r>
                </w:p>
              </w:tc>
            </w:tr>
            <w:tr w:rsidR="003B54ED" w:rsidRPr="003B54ED" w:rsidTr="004C57D6">
              <w:trPr>
                <w:trHeight w:val="342"/>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3485,4</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3485,4</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4"/>
                      <w:szCs w:val="24"/>
                      <w:lang w:eastAsia="ru-RU"/>
                    </w:rPr>
                  </w:pPr>
                  <w:r w:rsidRPr="003B54ED">
                    <w:rPr>
                      <w:rFonts w:ascii="Times New Roman" w:eastAsia="Times New Roman" w:hAnsi="Times New Roman" w:cs="Times New Roman"/>
                      <w:b/>
                      <w:bCs/>
                      <w:color w:val="000000"/>
                      <w:sz w:val="24"/>
                      <w:szCs w:val="24"/>
                      <w:lang w:eastAsia="ru-RU"/>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Муниципальные бюджетные учреждения культуры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х</w:t>
                  </w: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4.1.1.</w:t>
                  </w:r>
                </w:p>
              </w:tc>
              <w:tc>
                <w:tcPr>
                  <w:tcW w:w="2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Мероприятие 1 "Иные </w:t>
                  </w:r>
                  <w:r w:rsidRPr="003B54ED">
                    <w:rPr>
                      <w:rFonts w:ascii="Times New Roman" w:eastAsia="Times New Roman" w:hAnsi="Times New Roman" w:cs="Times New Roman"/>
                      <w:color w:val="000000"/>
                      <w:sz w:val="20"/>
                      <w:szCs w:val="20"/>
                      <w:lang w:eastAsia="ru-RU"/>
                    </w:rPr>
                    <w:lastRenderedPageBreak/>
                    <w:t>межбюджетные трансферты"</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lastRenderedPageBreak/>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3485,4</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3485,4</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1161,8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19"/>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4.2.</w:t>
                  </w:r>
                </w:p>
              </w:tc>
              <w:tc>
                <w:tcPr>
                  <w:tcW w:w="2534"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Достижение целевых показателей по плану мероприятий "дорожной карте"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4.3..</w:t>
                  </w:r>
                </w:p>
              </w:tc>
              <w:tc>
                <w:tcPr>
                  <w:tcW w:w="25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Основное мероприятие "Проведение </w:t>
                  </w:r>
                  <w:proofErr w:type="gramStart"/>
                  <w:r w:rsidRPr="003B54ED">
                    <w:rPr>
                      <w:rFonts w:ascii="Times New Roman" w:eastAsia="Times New Roman" w:hAnsi="Times New Roman" w:cs="Times New Roman"/>
                      <w:color w:val="000000"/>
                      <w:sz w:val="20"/>
                      <w:szCs w:val="20"/>
                      <w:lang w:eastAsia="ru-RU"/>
                    </w:rPr>
                    <w:t>культурно-массовых</w:t>
                  </w:r>
                  <w:proofErr w:type="gramEnd"/>
                  <w:r w:rsidRPr="003B54ED">
                    <w:rPr>
                      <w:rFonts w:ascii="Times New Roman" w:eastAsia="Times New Roman" w:hAnsi="Times New Roman" w:cs="Times New Roman"/>
                      <w:color w:val="000000"/>
                      <w:sz w:val="20"/>
                      <w:szCs w:val="20"/>
                      <w:lang w:eastAsia="ru-RU"/>
                    </w:rPr>
                    <w:t xml:space="preserve"> мероприятий"</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800,00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800,00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800,00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800,00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val="restart"/>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4.4</w:t>
                  </w:r>
                </w:p>
              </w:tc>
              <w:tc>
                <w:tcPr>
                  <w:tcW w:w="2534" w:type="dxa"/>
                  <w:vMerge w:val="restart"/>
                  <w:tcBorders>
                    <w:top w:val="nil"/>
                    <w:left w:val="single" w:sz="8" w:space="0" w:color="auto"/>
                    <w:bottom w:val="nil"/>
                    <w:right w:val="single" w:sz="4" w:space="0" w:color="auto"/>
                  </w:tcBorders>
                  <w:shd w:val="clear" w:color="auto" w:fill="auto"/>
                  <w:vAlign w:val="center"/>
                  <w:hideMark/>
                </w:tcPr>
                <w:p w:rsidR="003B54ED" w:rsidRPr="003B54ED" w:rsidRDefault="003B54ED" w:rsidP="003B54ED">
                  <w:pPr>
                    <w:spacing w:after="0" w:line="240" w:lineRule="auto"/>
                    <w:jc w:val="both"/>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Основное мероприятие "Создание условий для сохранения и развития КМНС в Парабельском районе"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184,00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184,00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184</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184</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nil"/>
                    <w:left w:val="single" w:sz="8" w:space="0" w:color="auto"/>
                    <w:bottom w:val="nil"/>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nil"/>
                    <w:left w:val="single" w:sz="8"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3"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25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Итого по подпрограмме</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165104,48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3 485,40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161619,08</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56618,08</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55456,28</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i/>
                      <w:iCs/>
                      <w:color w:val="000000"/>
                      <w:sz w:val="20"/>
                      <w:szCs w:val="20"/>
                      <w:lang w:eastAsia="ru-RU"/>
                    </w:rPr>
                  </w:pPr>
                  <w:r w:rsidRPr="003B54ED">
                    <w:rPr>
                      <w:rFonts w:ascii="Times New Roman" w:eastAsia="Times New Roman" w:hAnsi="Times New Roman" w:cs="Times New Roman"/>
                      <w:i/>
                      <w:i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54 243,20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53 081,40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r w:rsidR="003B54ED" w:rsidRPr="003B54ED" w:rsidTr="004C57D6">
              <w:trPr>
                <w:trHeight w:val="33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534"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54 243,20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1 161,80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53 081,40</w:t>
                  </w:r>
                </w:p>
              </w:tc>
              <w:tc>
                <w:tcPr>
                  <w:tcW w:w="1133"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851"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r>
          </w:tbl>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6838" w:h="11906" w:orient="landscape"/>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 xml:space="preserve">5. Управление и </w:t>
      </w:r>
      <w:proofErr w:type="gramStart"/>
      <w:r w:rsidRPr="003B54ED">
        <w:rPr>
          <w:rFonts w:ascii="Times New Roman" w:eastAsia="Times New Roman" w:hAnsi="Times New Roman" w:cs="Times New Roman"/>
          <w:bCs/>
          <w:sz w:val="24"/>
          <w:szCs w:val="24"/>
          <w:lang w:eastAsia="ru-RU"/>
        </w:rPr>
        <w:t>контроль за</w:t>
      </w:r>
      <w:proofErr w:type="gramEnd"/>
      <w:r w:rsidRPr="003B54ED">
        <w:rPr>
          <w:rFonts w:ascii="Times New Roman" w:eastAsia="Times New Roman" w:hAnsi="Times New Roman" w:cs="Times New Roman"/>
          <w:bCs/>
          <w:sz w:val="24"/>
          <w:szCs w:val="24"/>
          <w:lang w:eastAsia="ru-RU"/>
        </w:rPr>
        <w:t xml:space="preserve"> реализацией Подпрограммы 1,</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в т.ч. анализ рисков реализации Подпрограммы 1</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 Соисполнители Подпрограммы 1 - Муниципальное казенное учреждение Отдел культуры Администрации Парабельского района, муниципальные бюджетные учреждения культуры "Районный Дом культуры", "Межпоселенческая библиотека", "Муниципальный музей":</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roofErr w:type="gramEnd"/>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разрабатывают и принимают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1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организует размещение на официальном </w:t>
      </w:r>
      <w:proofErr w:type="gramStart"/>
      <w:r w:rsidRPr="003B54ED">
        <w:rPr>
          <w:rFonts w:ascii="Times New Roman" w:eastAsia="Times New Roman" w:hAnsi="Times New Roman" w:cs="Times New Roman"/>
          <w:sz w:val="24"/>
          <w:szCs w:val="24"/>
          <w:lang w:eastAsia="ru-RU"/>
        </w:rPr>
        <w:t>сайте</w:t>
      </w:r>
      <w:proofErr w:type="gramEnd"/>
      <w:r w:rsidRPr="003B54ED">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5.1.1. Муниципальные бюджетные учреждения культуры "РДК", "Межпоселенческая библиотека", "Муниципальный музей":</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1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5.1.2. Отдел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1.</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1.</w:t>
      </w:r>
    </w:p>
    <w:p w:rsidR="003B54ED" w:rsidRPr="003B54ED" w:rsidRDefault="003B54ED" w:rsidP="003B54ED">
      <w:pPr>
        <w:spacing w:after="0" w:line="240" w:lineRule="auto"/>
        <w:ind w:firstLine="709"/>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Приложение 2</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 муниципальной программе</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2</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1.ПАСПОРТ ПОДПРОГРАММЫ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7"/>
        <w:gridCol w:w="4296"/>
        <w:gridCol w:w="992"/>
        <w:gridCol w:w="851"/>
        <w:gridCol w:w="709"/>
      </w:tblGrid>
      <w:tr w:rsidR="003B54ED" w:rsidRPr="003B54ED" w:rsidTr="004C57D6">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Наименование подпрограммы муниципальной 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 (далее – Подпрограмма 2)</w:t>
            </w:r>
          </w:p>
        </w:tc>
      </w:tr>
      <w:tr w:rsidR="003B54ED" w:rsidRPr="003B54ED" w:rsidTr="004C57D6">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Соисполнители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roofErr w:type="gramStart"/>
            <w:r w:rsidRPr="003B54ED">
              <w:rPr>
                <w:rFonts w:ascii="Times New Roman" w:eastAsia="Times New Roman" w:hAnsi="Times New Roman" w:cs="Times New Roman"/>
                <w:sz w:val="24"/>
                <w:szCs w:val="24"/>
                <w:lang w:eastAsia="ru-RU"/>
              </w:rPr>
              <w:t xml:space="preserve"> ;</w:t>
            </w:r>
            <w:proofErr w:type="gramEnd"/>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муниципальное бюджетное учреждение дополнительного образования «Детская школа искусств имени Геннадия и Александра Заволокиных» (далее - МБУДО «ДШИ им. Заволокиных»);</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Администрация Парабельского района.</w:t>
            </w:r>
          </w:p>
        </w:tc>
      </w:tr>
      <w:tr w:rsidR="003B54ED" w:rsidRPr="003B54ED" w:rsidTr="004C57D6">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Участники подпрограммы</w:t>
            </w:r>
          </w:p>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(мероприятий)</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4"/>
                <w:szCs w:val="24"/>
                <w:lang w:eastAsia="ru-RU"/>
              </w:rPr>
              <w:t>МБУДО «ДШИ им. Заволокиных»</w:t>
            </w:r>
          </w:p>
        </w:tc>
      </w:tr>
      <w:tr w:rsidR="003B54ED" w:rsidRPr="003B54ED" w:rsidTr="004C57D6">
        <w:trPr>
          <w:trHeight w:val="272"/>
        </w:trPr>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Цель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color w:val="000000"/>
                <w:sz w:val="24"/>
                <w:szCs w:val="24"/>
                <w:lang w:eastAsia="ru-RU"/>
              </w:rPr>
              <w:t>Удовлетворение образовательных потребностей граждан района в области начального художественного образования детей, обеспечение реализации полномочий органов местного самоуправления в сфере дополнительного образования</w:t>
            </w:r>
          </w:p>
        </w:tc>
      </w:tr>
      <w:tr w:rsidR="003B54ED" w:rsidRPr="003B54ED" w:rsidTr="004C57D6">
        <w:trPr>
          <w:trHeight w:val="248"/>
        </w:trPr>
        <w:tc>
          <w:tcPr>
            <w:tcW w:w="3217"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2022</w:t>
            </w:r>
          </w:p>
        </w:tc>
      </w:tr>
      <w:tr w:rsidR="003B54ED" w:rsidRPr="003B54ED" w:rsidTr="004C57D6">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80</w:t>
            </w:r>
          </w:p>
        </w:tc>
      </w:tr>
      <w:tr w:rsidR="003B54ED" w:rsidRPr="003B54ED" w:rsidTr="004C57D6">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2.Функционирование учреждений культуры в соответствии с действующим законодательством Российской Федерации в сфере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100</w:t>
            </w:r>
          </w:p>
        </w:tc>
      </w:tr>
      <w:tr w:rsidR="003B54ED" w:rsidRPr="003B54ED" w:rsidTr="004C57D6">
        <w:trPr>
          <w:trHeight w:val="387"/>
        </w:trPr>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Задача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Обеспечение деятельности МБУДО «ДШИ им. Заволокиных»</w:t>
            </w:r>
          </w:p>
        </w:tc>
      </w:tr>
      <w:tr w:rsidR="003B54ED" w:rsidRPr="003B54ED" w:rsidTr="004C57D6">
        <w:trPr>
          <w:trHeight w:val="600"/>
        </w:trPr>
        <w:tc>
          <w:tcPr>
            <w:tcW w:w="3217"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5,7</w:t>
            </w:r>
          </w:p>
        </w:tc>
      </w:tr>
      <w:tr w:rsidR="003B54ED" w:rsidRPr="003B54ED" w:rsidTr="004C57D6">
        <w:trPr>
          <w:trHeight w:val="232"/>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120</w:t>
            </w:r>
          </w:p>
        </w:tc>
      </w:tr>
      <w:tr w:rsidR="003B54ED" w:rsidRPr="003B54ED" w:rsidTr="004C57D6">
        <w:trPr>
          <w:trHeight w:val="294"/>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w:t>
            </w:r>
          </w:p>
        </w:tc>
      </w:tr>
      <w:tr w:rsidR="003B54ED" w:rsidRPr="003B54ED" w:rsidTr="004C57D6">
        <w:tc>
          <w:tcPr>
            <w:tcW w:w="321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Сроки реализации подпрограммы</w:t>
            </w:r>
          </w:p>
        </w:tc>
        <w:tc>
          <w:tcPr>
            <w:tcW w:w="684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2019-2021 годы</w:t>
            </w:r>
          </w:p>
        </w:tc>
      </w:tr>
      <w:tr w:rsidR="003B54ED" w:rsidRPr="003B54ED" w:rsidTr="004C57D6">
        <w:trPr>
          <w:trHeight w:val="416"/>
        </w:trPr>
        <w:tc>
          <w:tcPr>
            <w:tcW w:w="3217"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429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2023</w:t>
            </w:r>
          </w:p>
        </w:tc>
      </w:tr>
      <w:tr w:rsidR="003B54ED" w:rsidRPr="003B54ED" w:rsidTr="004C57D6">
        <w:trPr>
          <w:trHeight w:val="416"/>
        </w:trPr>
        <w:tc>
          <w:tcPr>
            <w:tcW w:w="3217"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3B54ED">
              <w:rPr>
                <w:rFonts w:ascii="Times New Roman" w:eastAsia="Times New Roman" w:hAnsi="Times New Roman" w:cs="Times New Roman"/>
                <w:sz w:val="18"/>
                <w:szCs w:val="20"/>
                <w:lang w:eastAsia="ru-RU"/>
              </w:rPr>
              <w:t>00</w:t>
            </w:r>
          </w:p>
        </w:tc>
      </w:tr>
      <w:tr w:rsidR="003B54ED" w:rsidRPr="003B54ED" w:rsidTr="004C57D6">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399,5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376,0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376,0</w:t>
            </w:r>
          </w:p>
        </w:tc>
      </w:tr>
      <w:tr w:rsidR="003B54ED" w:rsidRPr="003B54ED" w:rsidTr="004C57D6">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9281,8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9276,8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9276,8</w:t>
            </w:r>
          </w:p>
        </w:tc>
      </w:tr>
      <w:tr w:rsidR="003B54ED" w:rsidRPr="003B54ED" w:rsidTr="004C57D6">
        <w:trPr>
          <w:trHeight w:val="10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429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9681,3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9 652,8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9652,8</w:t>
            </w:r>
          </w:p>
        </w:tc>
      </w:tr>
    </w:tbl>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Характеристика текущего состояния сферы реализации Подпрограммы 2</w:t>
      </w:r>
    </w:p>
    <w:p w:rsidR="003B54ED" w:rsidRPr="003B54ED" w:rsidRDefault="003B54ED" w:rsidP="003B54ED">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Решение задач Подпрограммы 2 возлагается на МБУДО «ДШИ им. Заволокиных».</w:t>
      </w:r>
    </w:p>
    <w:p w:rsidR="003B54ED" w:rsidRPr="003B54ED" w:rsidRDefault="003B54ED" w:rsidP="003B54ED">
      <w:pPr>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Штатная численность учреждения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3B54ED" w:rsidRPr="003B54ED" w:rsidTr="004C57D6">
        <w:tc>
          <w:tcPr>
            <w:tcW w:w="250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Учреждение</w:t>
            </w:r>
          </w:p>
        </w:tc>
        <w:tc>
          <w:tcPr>
            <w:tcW w:w="250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Количество штатных единиц</w:t>
            </w:r>
          </w:p>
        </w:tc>
      </w:tr>
      <w:tr w:rsidR="003B54ED" w:rsidRPr="003B54ED" w:rsidTr="004C57D6">
        <w:tc>
          <w:tcPr>
            <w:tcW w:w="250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 ДО «ДШИ им. Заволокиных»</w:t>
            </w:r>
          </w:p>
        </w:tc>
        <w:tc>
          <w:tcPr>
            <w:tcW w:w="250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   (11- педагогический состав)</w:t>
            </w:r>
          </w:p>
        </w:tc>
      </w:tr>
    </w:tbl>
    <w:p w:rsidR="003B54ED" w:rsidRPr="003B54ED" w:rsidRDefault="003B54ED" w:rsidP="003B54ED">
      <w:pPr>
        <w:spacing w:after="120" w:line="240" w:lineRule="auto"/>
        <w:jc w:val="center"/>
        <w:rPr>
          <w:rFonts w:ascii="Times New Roman" w:eastAsia="Times New Roman" w:hAnsi="Times New Roman" w:cs="Times New Roman"/>
          <w:bCs/>
          <w:sz w:val="24"/>
          <w:szCs w:val="24"/>
          <w:lang w:eastAsia="ru-RU"/>
        </w:rPr>
      </w:pPr>
    </w:p>
    <w:p w:rsidR="003B54ED" w:rsidRPr="003B54ED" w:rsidRDefault="003B54ED" w:rsidP="003B54ED">
      <w:pPr>
        <w:spacing w:after="12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Характеристика педагогического состава.</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xml:space="preserve">Учебный процесс обеспечивают 11 педагогов дополнительного образования. Педагогический коллектив </w:t>
      </w:r>
      <w:r w:rsidRPr="003B54ED">
        <w:rPr>
          <w:rFonts w:ascii="Times New Roman" w:eastAsia="Times New Roman" w:hAnsi="Times New Roman" w:cs="Times New Roman"/>
          <w:sz w:val="24"/>
          <w:szCs w:val="24"/>
          <w:lang w:eastAsia="ru-RU"/>
        </w:rPr>
        <w:t>МБУДО «ДШИ им. Заволокиных»</w:t>
      </w:r>
      <w:r w:rsidRPr="003B54ED">
        <w:rPr>
          <w:rFonts w:ascii="Times New Roman" w:eastAsia="Times New Roman" w:hAnsi="Times New Roman" w:cs="Times New Roman"/>
          <w:bCs/>
          <w:sz w:val="24"/>
          <w:szCs w:val="24"/>
          <w:lang w:eastAsia="ru-RU"/>
        </w:rPr>
        <w:t xml:space="preserve"> достаточно молодой по возрастному цензу, он обладает достаточным опытом работы с </w:t>
      </w:r>
      <w:proofErr w:type="gramStart"/>
      <w:r w:rsidRPr="003B54ED">
        <w:rPr>
          <w:rFonts w:ascii="Times New Roman" w:eastAsia="Times New Roman" w:hAnsi="Times New Roman" w:cs="Times New Roman"/>
          <w:bCs/>
          <w:sz w:val="24"/>
          <w:szCs w:val="24"/>
          <w:lang w:eastAsia="ru-RU"/>
        </w:rPr>
        <w:t>обучающимися</w:t>
      </w:r>
      <w:proofErr w:type="gramEnd"/>
      <w:r w:rsidRPr="003B54ED">
        <w:rPr>
          <w:rFonts w:ascii="Times New Roman" w:eastAsia="Times New Roman" w:hAnsi="Times New Roman" w:cs="Times New Roman"/>
          <w:bCs/>
          <w:sz w:val="24"/>
          <w:szCs w:val="24"/>
          <w:lang w:eastAsia="ru-RU"/>
        </w:rPr>
        <w:t>, высоким творческим потенциалом, педагогической культурой и дееспособностью. Средний возраст преподавателей 36.6 лет.</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xml:space="preserve">Анализ кадрового состава за последние три года показал, что возросла квалификация педагогических кадров. Из 11 человек высшую квалификационную категорию имеет 1 человек, первую квалификационную категорию имеют 7 человек. На сегодняшний день в </w:t>
      </w:r>
      <w:r w:rsidRPr="003B54ED">
        <w:rPr>
          <w:rFonts w:ascii="Times New Roman" w:eastAsia="Times New Roman" w:hAnsi="Times New Roman" w:cs="Times New Roman"/>
          <w:sz w:val="24"/>
          <w:szCs w:val="24"/>
          <w:lang w:eastAsia="ru-RU"/>
        </w:rPr>
        <w:t xml:space="preserve">МБУДО «ДШИ им. Заволокиных» </w:t>
      </w:r>
      <w:r w:rsidRPr="003B54ED">
        <w:rPr>
          <w:rFonts w:ascii="Times New Roman" w:eastAsia="Times New Roman" w:hAnsi="Times New Roman" w:cs="Times New Roman"/>
          <w:bCs/>
          <w:sz w:val="24"/>
          <w:szCs w:val="24"/>
          <w:lang w:eastAsia="ru-RU"/>
        </w:rPr>
        <w:t>педагогические работники имеют высшее образование – 5 чел; среднее специальное образование - 4 чел.; получают среднее специальное образование – 2 чел.</w:t>
      </w:r>
    </w:p>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2.2. Основные отраслевые показатели по итогам 2019 года:</w:t>
      </w:r>
    </w:p>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МБУДО "ДШИ им. Заволокиных"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4"/>
        <w:gridCol w:w="2232"/>
      </w:tblGrid>
      <w:tr w:rsidR="003B54ED" w:rsidRPr="003B54ED" w:rsidTr="004C57D6">
        <w:tc>
          <w:tcPr>
            <w:tcW w:w="324"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numPr>
                <w:ilvl w:val="0"/>
                <w:numId w:val="45"/>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Количество обучающихся</w:t>
            </w:r>
          </w:p>
        </w:tc>
        <w:tc>
          <w:tcPr>
            <w:tcW w:w="107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w:t>
            </w:r>
          </w:p>
        </w:tc>
      </w:tr>
      <w:tr w:rsidR="003B54ED" w:rsidRPr="003B54ED" w:rsidTr="004C57D6">
        <w:tc>
          <w:tcPr>
            <w:tcW w:w="324"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numPr>
                <w:ilvl w:val="0"/>
                <w:numId w:val="45"/>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педагогических работников</w:t>
            </w:r>
          </w:p>
        </w:tc>
        <w:tc>
          <w:tcPr>
            <w:tcW w:w="107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r>
      <w:tr w:rsidR="003B54ED" w:rsidRPr="003B54ED" w:rsidTr="004C57D6">
        <w:tc>
          <w:tcPr>
            <w:tcW w:w="324"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numPr>
                <w:ilvl w:val="0"/>
                <w:numId w:val="45"/>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педагогов, прошедших повышение квалификации</w:t>
            </w:r>
          </w:p>
        </w:tc>
        <w:tc>
          <w:tcPr>
            <w:tcW w:w="107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w:t>
            </w:r>
          </w:p>
        </w:tc>
      </w:tr>
      <w:tr w:rsidR="003B54ED" w:rsidRPr="003B54ED" w:rsidTr="004C57D6">
        <w:tc>
          <w:tcPr>
            <w:tcW w:w="324"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numPr>
                <w:ilvl w:val="0"/>
                <w:numId w:val="45"/>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Участие в районных и областных мероприятиях</w:t>
            </w:r>
          </w:p>
        </w:tc>
        <w:tc>
          <w:tcPr>
            <w:tcW w:w="107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38</w:t>
            </w:r>
          </w:p>
        </w:tc>
      </w:tr>
      <w:tr w:rsidR="003B54ED" w:rsidRPr="003B54ED" w:rsidTr="004C57D6">
        <w:tc>
          <w:tcPr>
            <w:tcW w:w="324"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numPr>
                <w:ilvl w:val="0"/>
                <w:numId w:val="45"/>
              </w:num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Число обучающихся-участников конкурсов, выставок районного, областного и др. уровней</w:t>
            </w:r>
          </w:p>
        </w:tc>
        <w:tc>
          <w:tcPr>
            <w:tcW w:w="107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117</w:t>
            </w:r>
          </w:p>
        </w:tc>
      </w:tr>
    </w:tbl>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2.3. Организация учебного процесса</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Учебный процесс в МБУДО «ДШИ им. Заволокиных» строится как модель </w:t>
      </w:r>
      <w:proofErr w:type="gramStart"/>
      <w:r w:rsidRPr="003B54ED">
        <w:rPr>
          <w:rFonts w:ascii="Times New Roman" w:eastAsia="Times New Roman" w:hAnsi="Times New Roman" w:cs="Times New Roman"/>
          <w:sz w:val="24"/>
          <w:szCs w:val="24"/>
          <w:lang w:eastAsia="ru-RU"/>
        </w:rPr>
        <w:t>развивающего образования, рассматривающего обучение в качестве движущей силы развития личности ребенка и призван</w:t>
      </w:r>
      <w:proofErr w:type="gramEnd"/>
      <w:r w:rsidRPr="003B54ED">
        <w:rPr>
          <w:rFonts w:ascii="Times New Roman" w:eastAsia="Times New Roman" w:hAnsi="Times New Roman" w:cs="Times New Roman"/>
          <w:sz w:val="24"/>
          <w:szCs w:val="24"/>
          <w:lang w:eastAsia="ru-RU"/>
        </w:rPr>
        <w:t xml:space="preserve"> обеспечить следующие функции:</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информационную;</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обучающую;</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воспитывающую;</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развивающую;</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социализирующую.</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Первичным в педагогическом процессе является теплое, доверительное общение педагога с учеником и эмоциональное принятие обучающегося. Учебно-воспитательная работа реализуется на </w:t>
      </w:r>
      <w:proofErr w:type="gramStart"/>
      <w:r w:rsidRPr="003B54ED">
        <w:rPr>
          <w:rFonts w:ascii="Times New Roman" w:eastAsia="Times New Roman" w:hAnsi="Times New Roman" w:cs="Times New Roman"/>
          <w:sz w:val="24"/>
          <w:szCs w:val="24"/>
          <w:lang w:eastAsia="ru-RU"/>
        </w:rPr>
        <w:t>уроках</w:t>
      </w:r>
      <w:proofErr w:type="gramEnd"/>
      <w:r w:rsidRPr="003B54ED">
        <w:rPr>
          <w:rFonts w:ascii="Times New Roman" w:eastAsia="Times New Roman" w:hAnsi="Times New Roman" w:cs="Times New Roman"/>
          <w:sz w:val="24"/>
          <w:szCs w:val="24"/>
          <w:lang w:eastAsia="ru-RU"/>
        </w:rPr>
        <w:t>, проводимых в форме индивидуальных и групповых занятий. В комплекс образовательного процесса также входит концертно-исполнительская практика и посещение концертов.</w:t>
      </w:r>
    </w:p>
    <w:p w:rsidR="003B54ED" w:rsidRPr="003B54ED" w:rsidRDefault="003B54ED" w:rsidP="003B54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Продолжительность обучения в школе 5 - 8 лет. Возраст поступающих от 3 до 14 лет. Форма аттестации обучающихся, проверка уровня их подготовки в виде:</w:t>
      </w:r>
    </w:p>
    <w:p w:rsidR="003B54ED" w:rsidRPr="003B54ED" w:rsidRDefault="003B54ED" w:rsidP="003B54ED">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просмотров, академических концертов, зачетов, экзаменов и т.д.</w:t>
      </w:r>
    </w:p>
    <w:p w:rsidR="003B54ED" w:rsidRPr="003B54ED" w:rsidRDefault="003B54ED" w:rsidP="003B54ED">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концертных выступлений,</w:t>
      </w:r>
    </w:p>
    <w:p w:rsidR="003B54ED" w:rsidRPr="003B54ED" w:rsidRDefault="003B54ED" w:rsidP="003B54ED">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районного и областного смотров,</w:t>
      </w:r>
    </w:p>
    <w:p w:rsidR="003B54ED" w:rsidRPr="003B54ED" w:rsidRDefault="003B54ED" w:rsidP="003B54ED">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фестивалей и конкурсов различного уровня</w:t>
      </w:r>
    </w:p>
    <w:p w:rsidR="003B54ED" w:rsidRPr="003B54ED" w:rsidRDefault="003B54ED" w:rsidP="003B54ED">
      <w:pPr>
        <w:tabs>
          <w:tab w:val="left" w:pos="1134"/>
        </w:tabs>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Arial"/>
          <w:sz w:val="24"/>
          <w:szCs w:val="24"/>
          <w:lang w:eastAsia="ru-RU"/>
        </w:rPr>
        <w:t xml:space="preserve">Востребованность образовательных курсов художественно эстетической направленности очень </w:t>
      </w:r>
      <w:proofErr w:type="gramStart"/>
      <w:r w:rsidRPr="003B54ED">
        <w:rPr>
          <w:rFonts w:ascii="Times New Roman" w:eastAsia="Times New Roman" w:hAnsi="Times New Roman" w:cs="Arial"/>
          <w:sz w:val="24"/>
          <w:szCs w:val="24"/>
          <w:lang w:eastAsia="ru-RU"/>
        </w:rPr>
        <w:t>велика</w:t>
      </w:r>
      <w:proofErr w:type="gramEnd"/>
      <w:r w:rsidRPr="003B54ED">
        <w:rPr>
          <w:rFonts w:ascii="Times New Roman" w:eastAsia="Times New Roman" w:hAnsi="Times New Roman" w:cs="Arial"/>
          <w:sz w:val="24"/>
          <w:szCs w:val="24"/>
          <w:lang w:eastAsia="ru-RU"/>
        </w:rPr>
        <w:t>. Особым спросом пользуются курсы для детей 3–4 лет, 5–6 лет, 7-12 лет. Контингент обучающихся платных курсов дошел до уровня контингента по муниципальному заданию.</w:t>
      </w:r>
    </w:p>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p>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2.4. Методическая деятельность</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Для повышения эффективности учебного процесса осуществляется научно-методическая работа по следующим направлениям:</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сохранение традиционных форм методической работы: тематические открытые уроки, методические разработки, сообщения, доклады;</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научно-методическая деятельность преподавателей, разработка новых методик и дополнительных образовательных программ;</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освоение и внедрение в педагогическую практику новых форм и методов преподавания, переложений, пособий, современных информационных средств и технологий;</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поддержка и поощрение преподавателей, составляющих учебные пособия, программы и нотные переложения, тренинги, сценарии, упражнения;</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развитие перспективных форм методической работы: семинары, педагогические чтения, фестивали, мастер-классы;</w:t>
      </w:r>
    </w:p>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2.5. Творческая деятельность</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На постоянной основе в школе реализуются следующие творческие проекты:</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«Детская филармония» - в рамках этого проекта обучающиеся музыкального отделения могут продемонстрировать свои навыки игры на различных музыкальных инструментах. Детская филармония работает в форме камерных и выездных концертов. Традиционными стали мероприятия: «День матери», «Новогодняя музыкальная гостиная», «Мой первый концерт», итоговый концерт по завершению учебного года «Концерт камерной музыки». Помимо этого, раз в полугодие проходят тематические концерты, ориентированные на профессиональную музыкальную тематику.</w:t>
      </w:r>
    </w:p>
    <w:p w:rsidR="003B54ED" w:rsidRPr="003B54ED" w:rsidRDefault="003B54ED" w:rsidP="003B54ED">
      <w:pPr>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«Детская галерея», в рамках этого проекта в течение учебного года проходят различные тематические выставки. Традиционно учебный год открывает выставка с отчетом по летней практике «</w:t>
      </w:r>
      <w:proofErr w:type="spellStart"/>
      <w:r w:rsidRPr="003B54ED">
        <w:rPr>
          <w:rFonts w:ascii="Times New Roman" w:eastAsia="Times New Roman" w:hAnsi="Times New Roman" w:cs="Times New Roman"/>
          <w:bCs/>
          <w:sz w:val="24"/>
          <w:szCs w:val="24"/>
          <w:lang w:eastAsia="ru-RU"/>
        </w:rPr>
        <w:t>Пленер</w:t>
      </w:r>
      <w:proofErr w:type="spellEnd"/>
      <w:r w:rsidRPr="003B54ED">
        <w:rPr>
          <w:rFonts w:ascii="Times New Roman" w:eastAsia="Times New Roman" w:hAnsi="Times New Roman" w:cs="Times New Roman"/>
          <w:bCs/>
          <w:sz w:val="24"/>
          <w:szCs w:val="24"/>
          <w:lang w:eastAsia="ru-RU"/>
        </w:rPr>
        <w:t xml:space="preserve">», а закрывает «Итоговая выставка». Регулярно одна другую сменяют четвертные выставки. «Детская галерея» сотрудничает с различными организациями Парабельского района. </w:t>
      </w:r>
      <w:r w:rsidRPr="003B54ED">
        <w:rPr>
          <w:rFonts w:ascii="Times New Roman" w:eastAsia="Times New Roman" w:hAnsi="Times New Roman" w:cs="Times New Roman"/>
          <w:sz w:val="24"/>
          <w:szCs w:val="24"/>
          <w:lang w:eastAsia="ru-RU"/>
        </w:rPr>
        <w:t>В рамках  проекта «Детская галерея» в школе и за её пределами проходит множество различных выставок художественных работ обучающихся художественного отделения.</w:t>
      </w:r>
      <w:r w:rsidRPr="003B54ED">
        <w:rPr>
          <w:rFonts w:ascii="Times New Roman" w:eastAsia="Times New Roman" w:hAnsi="Times New Roman" w:cs="Times New Roman"/>
          <w:bCs/>
          <w:sz w:val="24"/>
          <w:szCs w:val="24"/>
          <w:lang w:eastAsia="ru-RU"/>
        </w:rPr>
        <w:t xml:space="preserve"> Передвижные выставки в течение года проходят в Районной картинной галерее, Пенсионном фонде, Районном суде, Районной поликлинике, Районной библиотеке.</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 2019 года совместно с Районной картинной галереей инициирована Межрайонная Выставка-конкурс пленэрных работ обучающихся ДШИ, ДХШ северных районов Томской области. На конкурс было заявлено 82 работы в различной изобразительной технике. По итогам конкурса принято решение сделать его ежегодным и организовать очную педагогическую конференцию, отвечающую тематике конкурса.</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2020 году реализован Проект «Календарь Победы» объединивший своей идеей ДШИ, общеобразовательные школы Парабельского района, Музей Боевой и трудовой славы имени И.М. Деменина, Районную картинную галерею, Межпоселенческую библиотеку. Миссия проекта: пробудить у современной молодежи ответственность перед памятью участников Великой Отечественной Войны, тружеников тыла и детей войны.</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xml:space="preserve">- «Творческие коллективы», этот проект создан для </w:t>
      </w:r>
      <w:proofErr w:type="gramStart"/>
      <w:r w:rsidRPr="003B54ED">
        <w:rPr>
          <w:rFonts w:ascii="Times New Roman" w:eastAsia="Times New Roman" w:hAnsi="Times New Roman" w:cs="Times New Roman"/>
          <w:bCs/>
          <w:sz w:val="24"/>
          <w:szCs w:val="24"/>
          <w:lang w:eastAsia="ru-RU"/>
        </w:rPr>
        <w:t>обучающихся</w:t>
      </w:r>
      <w:proofErr w:type="gramEnd"/>
      <w:r w:rsidRPr="003B54ED">
        <w:rPr>
          <w:rFonts w:ascii="Times New Roman" w:eastAsia="Times New Roman" w:hAnsi="Times New Roman" w:cs="Times New Roman"/>
          <w:bCs/>
          <w:sz w:val="24"/>
          <w:szCs w:val="24"/>
          <w:lang w:eastAsia="ru-RU"/>
        </w:rPr>
        <w:t xml:space="preserve"> отделения хореографии. Так как в школе нет полноценного концертного </w:t>
      </w:r>
      <w:proofErr w:type="gramStart"/>
      <w:r w:rsidRPr="003B54ED">
        <w:rPr>
          <w:rFonts w:ascii="Times New Roman" w:eastAsia="Times New Roman" w:hAnsi="Times New Roman" w:cs="Times New Roman"/>
          <w:bCs/>
          <w:sz w:val="24"/>
          <w:szCs w:val="24"/>
          <w:lang w:eastAsia="ru-RU"/>
        </w:rPr>
        <w:t>зала, обучающиеся хореографического отделения не имеют</w:t>
      </w:r>
      <w:proofErr w:type="gramEnd"/>
      <w:r w:rsidRPr="003B54ED">
        <w:rPr>
          <w:rFonts w:ascii="Times New Roman" w:eastAsia="Times New Roman" w:hAnsi="Times New Roman" w:cs="Times New Roman"/>
          <w:bCs/>
          <w:sz w:val="24"/>
          <w:szCs w:val="24"/>
          <w:lang w:eastAsia="ru-RU"/>
        </w:rPr>
        <w:t xml:space="preserve"> возможности постоянной концертной практики. Поэтому школой наработана практика взаимодействия с учреждениями района. Ребята с удовольствием выходят на площадки Кирзаводского Дома культуры, Районного дома культуры, Парабельскую Гимназию, школу им. Н.А. Образцова, Воскресную школу, Парка семейного отдыха. Принимают участие во всех школьных мероприятиях. Участвуют в конкурсах различного уровня.</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Высокий спрос населения на дополнительное художественное, музыкальное и хореографическое образование детей ставит перед МБУДО «ДШИ им. Заволокиных» новые требования по предпрофессиональному образованию: укрепление  материально-технической базы </w:t>
      </w:r>
      <w:r w:rsidRPr="003B54ED">
        <w:rPr>
          <w:rFonts w:ascii="Times New Roman" w:eastAsia="Times New Roman" w:hAnsi="Times New Roman" w:cs="Times New Roman"/>
          <w:sz w:val="24"/>
          <w:szCs w:val="24"/>
          <w:lang w:eastAsia="ru-RU"/>
        </w:rPr>
        <w:lastRenderedPageBreak/>
        <w:t>школы и прежде всего обеспечение новыми музыкальными инструментами, методическими пособиями, оснащение современным  оборудование для улучшения образовательного процесса.</w:t>
      </w:r>
    </w:p>
    <w:p w:rsidR="003B54ED" w:rsidRPr="003B54ED" w:rsidRDefault="003B54ED" w:rsidP="003B54ED">
      <w:pPr>
        <w:spacing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рамках обеспечения безопасности обучающихся, в 2021 году необходимо  обустроить  автостоянку    перед школой со стороны ул. </w:t>
      </w:r>
      <w:proofErr w:type="gramStart"/>
      <w:r w:rsidRPr="003B54ED">
        <w:rPr>
          <w:rFonts w:ascii="Times New Roman" w:eastAsia="Times New Roman" w:hAnsi="Times New Roman" w:cs="Times New Roman"/>
          <w:sz w:val="24"/>
          <w:szCs w:val="24"/>
          <w:lang w:eastAsia="ru-RU"/>
        </w:rPr>
        <w:t>Советская</w:t>
      </w:r>
      <w:proofErr w:type="gramEnd"/>
      <w:r w:rsidRPr="003B54ED">
        <w:rPr>
          <w:rFonts w:ascii="Times New Roman" w:eastAsia="Times New Roman" w:hAnsi="Times New Roman" w:cs="Times New Roman"/>
          <w:sz w:val="24"/>
          <w:szCs w:val="24"/>
          <w:lang w:eastAsia="ru-RU"/>
        </w:rPr>
        <w:t xml:space="preserve">, обновить  ограждение территории  ДШИ по правой стороне  и с фасада, утеплить  фундамент фасадной стены здания, для нормализации температурного режима в актовом зале. </w:t>
      </w:r>
    </w:p>
    <w:p w:rsidR="003B54ED" w:rsidRPr="003B54ED" w:rsidRDefault="003B54ED" w:rsidP="003B54ED">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bCs/>
          <w:sz w:val="24"/>
          <w:szCs w:val="24"/>
          <w:lang w:eastAsia="ru-RU"/>
        </w:rPr>
        <w:t>3. Цель и задачи Подпрограммы 2</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Целью Подпрограммы 2 является удовлетворение образовательных потребностей граждан района в области начального художественного образования детей и обеспечение реализации полномочий органов местного самоуправления в сфере дополнительного образования.</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2 предлагает решение следующих задач:</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p w:rsidR="003B54ED" w:rsidRPr="003B54ED" w:rsidRDefault="003B54ED" w:rsidP="003B54E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2"/>
        <w:gridCol w:w="925"/>
      </w:tblGrid>
      <w:tr w:rsidR="003B54ED" w:rsidRPr="003B54ED" w:rsidTr="004C57D6">
        <w:tc>
          <w:tcPr>
            <w:tcW w:w="694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Показатели задач Подпрограммы 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2022</w:t>
            </w:r>
          </w:p>
        </w:tc>
        <w:tc>
          <w:tcPr>
            <w:tcW w:w="92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2023</w:t>
            </w:r>
          </w:p>
        </w:tc>
      </w:tr>
      <w:tr w:rsidR="003B54ED" w:rsidRPr="003B54ED" w:rsidTr="004C57D6">
        <w:trPr>
          <w:trHeight w:val="256"/>
        </w:trPr>
        <w:tc>
          <w:tcPr>
            <w:tcW w:w="9855" w:type="dxa"/>
            <w:gridSpan w:val="4"/>
            <w:tcBorders>
              <w:top w:val="nil"/>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3B54ED" w:rsidRPr="003B54ED" w:rsidTr="004C57D6">
        <w:trPr>
          <w:trHeight w:val="562"/>
        </w:trPr>
        <w:tc>
          <w:tcPr>
            <w:tcW w:w="694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c>
          <w:tcPr>
            <w:tcW w:w="92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5,7</w:t>
            </w:r>
          </w:p>
        </w:tc>
      </w:tr>
      <w:tr w:rsidR="003B54ED" w:rsidRPr="003B54ED" w:rsidTr="004C57D6">
        <w:trPr>
          <w:trHeight w:val="266"/>
        </w:trPr>
        <w:tc>
          <w:tcPr>
            <w:tcW w:w="694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w:t>
            </w:r>
          </w:p>
        </w:tc>
        <w:tc>
          <w:tcPr>
            <w:tcW w:w="92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120</w:t>
            </w:r>
          </w:p>
        </w:tc>
      </w:tr>
      <w:tr w:rsidR="003B54ED" w:rsidRPr="003B54ED" w:rsidTr="004C57D6">
        <w:trPr>
          <w:trHeight w:val="286"/>
        </w:trPr>
        <w:tc>
          <w:tcPr>
            <w:tcW w:w="694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c>
          <w:tcPr>
            <w:tcW w:w="92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w:t>
            </w:r>
          </w:p>
        </w:tc>
      </w:tr>
    </w:tbl>
    <w:p w:rsidR="003B54ED" w:rsidRPr="003B54ED" w:rsidRDefault="003B54ED" w:rsidP="003B54ED">
      <w:pPr>
        <w:spacing w:after="0" w:line="240" w:lineRule="auto"/>
        <w:rPr>
          <w:rFonts w:ascii="Times New Roman" w:eastAsia="Times New Roman" w:hAnsi="Times New Roman" w:cs="Times New Roman"/>
          <w:color w:val="FF0000"/>
          <w:sz w:val="24"/>
          <w:szCs w:val="24"/>
          <w:lang w:eastAsia="ru-RU"/>
        </w:rPr>
        <w:sectPr w:rsidR="003B54ED" w:rsidRPr="003B54ED" w:rsidSect="001E3919">
          <w:pgSz w:w="11906" w:h="16838"/>
          <w:pgMar w:top="1134" w:right="567" w:bottom="1134" w:left="1134" w:header="709" w:footer="709" w:gutter="0"/>
          <w:cols w:space="720"/>
        </w:sectPr>
      </w:pPr>
    </w:p>
    <w:tbl>
      <w:tblPr>
        <w:tblW w:w="15520" w:type="dxa"/>
        <w:tblLook w:val="04A0" w:firstRow="1" w:lastRow="0" w:firstColumn="1" w:lastColumn="0" w:noHBand="0" w:noVBand="1"/>
      </w:tblPr>
      <w:tblGrid>
        <w:gridCol w:w="547"/>
        <w:gridCol w:w="2043"/>
        <w:gridCol w:w="1092"/>
        <w:gridCol w:w="1499"/>
        <w:gridCol w:w="1352"/>
        <w:gridCol w:w="1648"/>
        <w:gridCol w:w="1029"/>
        <w:gridCol w:w="1152"/>
        <w:gridCol w:w="660"/>
        <w:gridCol w:w="1702"/>
        <w:gridCol w:w="1704"/>
        <w:gridCol w:w="1092"/>
      </w:tblGrid>
      <w:tr w:rsidR="003B54ED" w:rsidRPr="003B54ED" w:rsidTr="004C57D6">
        <w:trPr>
          <w:trHeight w:val="320"/>
        </w:trPr>
        <w:tc>
          <w:tcPr>
            <w:tcW w:w="547" w:type="dxa"/>
            <w:tcBorders>
              <w:top w:val="single" w:sz="8" w:space="0" w:color="auto"/>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lastRenderedPageBreak/>
              <w:t>NN</w:t>
            </w:r>
          </w:p>
        </w:tc>
        <w:tc>
          <w:tcPr>
            <w:tcW w:w="20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Срок реализации</w:t>
            </w:r>
          </w:p>
        </w:tc>
        <w:tc>
          <w:tcPr>
            <w:tcW w:w="14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Объем финансирования (тыс. рублей)</w:t>
            </w:r>
          </w:p>
        </w:tc>
        <w:tc>
          <w:tcPr>
            <w:tcW w:w="5841" w:type="dxa"/>
            <w:gridSpan w:val="5"/>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 том числе за счет средств</w:t>
            </w:r>
          </w:p>
        </w:tc>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Участник/участник мероприятия</w:t>
            </w:r>
          </w:p>
        </w:tc>
        <w:tc>
          <w:tcPr>
            <w:tcW w:w="2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6"/>
                <w:szCs w:val="16"/>
                <w:lang w:eastAsia="ru-RU"/>
              </w:rPr>
            </w:pPr>
            <w:r w:rsidRPr="003B54ED">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B54ED" w:rsidRPr="003B54ED" w:rsidTr="004C57D6">
        <w:trPr>
          <w:trHeight w:val="320"/>
        </w:trPr>
        <w:tc>
          <w:tcPr>
            <w:tcW w:w="547" w:type="dxa"/>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пп</w:t>
            </w:r>
          </w:p>
        </w:tc>
        <w:tc>
          <w:tcPr>
            <w:tcW w:w="204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99"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Федерального бюджета (по согласованию)</w:t>
            </w:r>
          </w:p>
        </w:tc>
        <w:tc>
          <w:tcPr>
            <w:tcW w:w="164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Областного бюджета (по согласованию)</w:t>
            </w:r>
          </w:p>
        </w:tc>
        <w:tc>
          <w:tcPr>
            <w:tcW w:w="1029"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Районного бюджета</w:t>
            </w:r>
          </w:p>
        </w:tc>
        <w:tc>
          <w:tcPr>
            <w:tcW w:w="18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Внебюджетных источнико</w:t>
            </w:r>
            <w:proofErr w:type="gramStart"/>
            <w:r w:rsidRPr="003B54ED">
              <w:rPr>
                <w:rFonts w:ascii="Times New Roman" w:eastAsia="Times New Roman" w:hAnsi="Times New Roman" w:cs="Times New Roman"/>
                <w:color w:val="000000"/>
                <w:sz w:val="18"/>
                <w:szCs w:val="18"/>
                <w:lang w:eastAsia="ru-RU"/>
              </w:rPr>
              <w:t>в(</w:t>
            </w:r>
            <w:proofErr w:type="gramEnd"/>
            <w:r w:rsidRPr="003B54ED">
              <w:rPr>
                <w:rFonts w:ascii="Times New Roman" w:eastAsia="Times New Roman" w:hAnsi="Times New Roman" w:cs="Times New Roman"/>
                <w:color w:val="000000"/>
                <w:sz w:val="18"/>
                <w:szCs w:val="18"/>
                <w:lang w:eastAsia="ru-RU"/>
              </w:rPr>
              <w:t>по согласованию)</w:t>
            </w: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96" w:type="dxa"/>
            <w:gridSpan w:val="2"/>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6"/>
                <w:szCs w:val="16"/>
                <w:lang w:eastAsia="ru-RU"/>
              </w:rPr>
            </w:pPr>
          </w:p>
        </w:tc>
      </w:tr>
      <w:tr w:rsidR="003B54ED" w:rsidRPr="003B54ED" w:rsidTr="004C57D6">
        <w:trPr>
          <w:trHeight w:val="1160"/>
        </w:trPr>
        <w:tc>
          <w:tcPr>
            <w:tcW w:w="547"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Calibri"/>
                <w:color w:val="000000"/>
                <w:sz w:val="20"/>
                <w:szCs w:val="20"/>
                <w:lang w:eastAsia="ru-RU"/>
              </w:rPr>
            </w:pPr>
            <w:r w:rsidRPr="003B54ED">
              <w:rPr>
                <w:rFonts w:ascii="Calibri" w:eastAsia="Times New Roman" w:hAnsi="Calibri" w:cs="Calibri"/>
                <w:color w:val="000000"/>
                <w:sz w:val="20"/>
                <w:szCs w:val="20"/>
                <w:lang w:eastAsia="ru-RU"/>
              </w:rPr>
              <w:t> </w:t>
            </w:r>
          </w:p>
        </w:tc>
        <w:tc>
          <w:tcPr>
            <w:tcW w:w="204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99"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35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648" w:type="dxa"/>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2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812" w:type="dxa"/>
            <w:gridSpan w:val="2"/>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70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Значения по годам реализации</w:t>
            </w:r>
          </w:p>
        </w:tc>
      </w:tr>
      <w:tr w:rsidR="003B54ED" w:rsidRPr="003B54ED" w:rsidTr="004C57D6">
        <w:trPr>
          <w:trHeight w:val="320"/>
        </w:trPr>
        <w:tc>
          <w:tcPr>
            <w:tcW w:w="547"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both"/>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4973" w:type="dxa"/>
            <w:gridSpan w:val="11"/>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и искусства на территории Парабельского района»</w:t>
            </w:r>
          </w:p>
        </w:tc>
      </w:tr>
      <w:tr w:rsidR="003B54ED" w:rsidRPr="003B54ED" w:rsidTr="004C57D6">
        <w:trPr>
          <w:trHeight w:val="320"/>
        </w:trPr>
        <w:tc>
          <w:tcPr>
            <w:tcW w:w="547"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w:t>
            </w:r>
          </w:p>
        </w:tc>
        <w:tc>
          <w:tcPr>
            <w:tcW w:w="14973" w:type="dxa"/>
            <w:gridSpan w:val="11"/>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1 «Обеспечение деятельности МБУДО «ДШИ им. Заволокиных»</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27228,9</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27228,9</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МБУДО «ДШИ им. Заволокиных»</w:t>
            </w:r>
          </w:p>
        </w:tc>
        <w:tc>
          <w:tcPr>
            <w:tcW w:w="170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Уровень удовлетворенности населения Парабельского района качеством предоставления услуг, %</w:t>
            </w:r>
          </w:p>
        </w:tc>
        <w:tc>
          <w:tcPr>
            <w:tcW w:w="1092"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х</w:t>
            </w: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9076,3</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9 076,30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tcBorders>
              <w:top w:val="single" w:sz="8" w:space="0" w:color="auto"/>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2020-70</w:t>
            </w: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9076,3</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9 076,30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tcBorders>
              <w:top w:val="single" w:sz="8" w:space="0" w:color="auto"/>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2021-75</w:t>
            </w: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9076,3</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9 076,30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2022-80</w:t>
            </w: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2 «Стимулирующие выплаты в муниципальных организациях дополнительного образования Томской области»</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1128</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1128</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376</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376</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376</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376</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376</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376</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2 «Стимулирующие выплаты (молодым специалистам)</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23,5</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23,5</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52"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23,5</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23,5</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52"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52"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152"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1.3.</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4 «Льготный проезд»</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600</w:t>
            </w:r>
          </w:p>
        </w:tc>
        <w:tc>
          <w:tcPr>
            <w:tcW w:w="1352"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b/>
                <w:bCs/>
                <w:color w:val="000000"/>
                <w:lang w:eastAsia="ru-RU"/>
              </w:rPr>
            </w:pPr>
            <w:r w:rsidRPr="003B54ED">
              <w:rPr>
                <w:rFonts w:ascii="Calibri" w:eastAsia="Times New Roman" w:hAnsi="Calibri" w:cs="Calibri"/>
                <w:b/>
                <w:bCs/>
                <w:color w:val="000000"/>
                <w:lang w:eastAsia="ru-RU"/>
              </w:rPr>
              <w:t> </w:t>
            </w:r>
          </w:p>
        </w:tc>
        <w:tc>
          <w:tcPr>
            <w:tcW w:w="1648" w:type="dxa"/>
            <w:tcBorders>
              <w:top w:val="single" w:sz="8" w:space="0" w:color="auto"/>
              <w:left w:val="nil"/>
              <w:bottom w:val="single" w:sz="8" w:space="0" w:color="auto"/>
              <w:right w:val="single" w:sz="8" w:space="0" w:color="000000"/>
            </w:tcBorders>
            <w:shd w:val="clear" w:color="auto" w:fill="auto"/>
            <w:hideMark/>
          </w:tcPr>
          <w:p w:rsidR="003B54ED" w:rsidRPr="003B54ED" w:rsidRDefault="003B54ED" w:rsidP="003B54ED">
            <w:pPr>
              <w:spacing w:after="0" w:line="240" w:lineRule="auto"/>
              <w:rPr>
                <w:rFonts w:ascii="Calibri" w:eastAsia="Times New Roman" w:hAnsi="Calibri" w:cs="Calibri"/>
                <w:b/>
                <w:bCs/>
                <w:color w:val="000000"/>
                <w:lang w:eastAsia="ru-RU"/>
              </w:rPr>
            </w:pPr>
            <w:r w:rsidRPr="003B54ED">
              <w:rPr>
                <w:rFonts w:ascii="Calibri" w:eastAsia="Times New Roman" w:hAnsi="Calibri" w:cs="Calibri"/>
                <w:b/>
                <w:bCs/>
                <w:color w:val="00000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600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200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200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200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1.4.</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Мероприятие 4 </w:t>
            </w:r>
            <w:r w:rsidRPr="003B54ED">
              <w:rPr>
                <w:rFonts w:ascii="Times New Roman" w:eastAsia="Times New Roman" w:hAnsi="Times New Roman" w:cs="Times New Roman"/>
                <w:color w:val="000000"/>
                <w:sz w:val="20"/>
                <w:szCs w:val="20"/>
                <w:lang w:eastAsia="ru-RU"/>
              </w:rPr>
              <w:lastRenderedPageBreak/>
              <w:t>«Достижение целевых показателей "дорожная карта"»</w:t>
            </w:r>
          </w:p>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5 «"имущество"»</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lastRenderedPageBreak/>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Calibri"/>
                <w:b/>
                <w:bCs/>
                <w:color w:val="000000"/>
                <w:lang w:eastAsia="ru-RU"/>
              </w:rPr>
            </w:pPr>
            <w:r w:rsidRPr="003B54ED">
              <w:rPr>
                <w:rFonts w:ascii="Calibri" w:eastAsia="Times New Roman" w:hAnsi="Calibri" w:cs="Calibri"/>
                <w:b/>
                <w:bCs/>
                <w:color w:val="000000"/>
                <w:lang w:eastAsia="ru-RU"/>
              </w:rPr>
              <w:t> </w:t>
            </w:r>
          </w:p>
        </w:tc>
        <w:tc>
          <w:tcPr>
            <w:tcW w:w="1648" w:type="dxa"/>
            <w:tcBorders>
              <w:top w:val="single" w:sz="8" w:space="0" w:color="auto"/>
              <w:left w:val="nil"/>
              <w:bottom w:val="single" w:sz="8" w:space="0" w:color="auto"/>
              <w:right w:val="single" w:sz="8" w:space="0" w:color="000000"/>
            </w:tcBorders>
            <w:shd w:val="clear" w:color="auto" w:fill="auto"/>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p>
        </w:tc>
        <w:tc>
          <w:tcPr>
            <w:tcW w:w="135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648" w:type="dxa"/>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02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812" w:type="dxa"/>
            <w:gridSpan w:val="2"/>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5,5</w:t>
            </w:r>
          </w:p>
        </w:tc>
        <w:tc>
          <w:tcPr>
            <w:tcW w:w="135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648" w:type="dxa"/>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02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5,5</w:t>
            </w:r>
          </w:p>
        </w:tc>
        <w:tc>
          <w:tcPr>
            <w:tcW w:w="1812" w:type="dxa"/>
            <w:gridSpan w:val="2"/>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5,5</w:t>
            </w:r>
          </w:p>
        </w:tc>
        <w:tc>
          <w:tcPr>
            <w:tcW w:w="135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648" w:type="dxa"/>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02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5,5</w:t>
            </w:r>
          </w:p>
        </w:tc>
        <w:tc>
          <w:tcPr>
            <w:tcW w:w="1812" w:type="dxa"/>
            <w:gridSpan w:val="2"/>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p>
        </w:tc>
        <w:tc>
          <w:tcPr>
            <w:tcW w:w="1352"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648" w:type="dxa"/>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029" w:type="dxa"/>
            <w:tcBorders>
              <w:top w:val="nil"/>
              <w:left w:val="nil"/>
              <w:bottom w:val="single" w:sz="8" w:space="0" w:color="auto"/>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812" w:type="dxa"/>
            <w:gridSpan w:val="2"/>
            <w:tcBorders>
              <w:top w:val="single" w:sz="8" w:space="0" w:color="auto"/>
              <w:left w:val="nil"/>
              <w:bottom w:val="single" w:sz="8" w:space="0" w:color="auto"/>
              <w:right w:val="single" w:sz="8" w:space="0" w:color="000000"/>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0</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812" w:type="dxa"/>
            <w:gridSpan w:val="2"/>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70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20"/>
        </w:trPr>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4"/>
                <w:szCs w:val="24"/>
                <w:lang w:eastAsia="ru-RU"/>
              </w:rPr>
            </w:pPr>
            <w:r w:rsidRPr="003B54ED">
              <w:rPr>
                <w:rFonts w:ascii="Times New Roman" w:eastAsia="Times New Roman" w:hAnsi="Times New Roman" w:cs="Times New Roman"/>
                <w:b/>
                <w:bCs/>
                <w:color w:val="000000"/>
                <w:sz w:val="24"/>
                <w:szCs w:val="24"/>
                <w:lang w:eastAsia="ru-RU"/>
              </w:rPr>
              <w:t> </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Итого по подпрограмме</w:t>
            </w: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28985,9</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1151,5</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27834,4</w:t>
            </w:r>
          </w:p>
        </w:tc>
        <w:tc>
          <w:tcPr>
            <w:tcW w:w="18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1702" w:type="dxa"/>
            <w:vMerge w:val="restart"/>
            <w:tcBorders>
              <w:top w:val="nil"/>
              <w:left w:val="single" w:sz="8" w:space="0" w:color="auto"/>
              <w:bottom w:val="single" w:sz="8" w:space="0" w:color="000000"/>
              <w:right w:val="single" w:sz="4"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1704" w:type="dxa"/>
            <w:vMerge w:val="restart"/>
            <w:tcBorders>
              <w:top w:val="nil"/>
              <w:left w:val="single" w:sz="4" w:space="0" w:color="auto"/>
              <w:bottom w:val="single" w:sz="8" w:space="0" w:color="000000"/>
              <w:right w:val="single" w:sz="4"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c>
          <w:tcPr>
            <w:tcW w:w="1092" w:type="dxa"/>
            <w:vMerge w:val="restart"/>
            <w:tcBorders>
              <w:top w:val="nil"/>
              <w:left w:val="single" w:sz="4"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Calibri"/>
                <w:color w:val="000000"/>
                <w:lang w:eastAsia="ru-RU"/>
              </w:rPr>
            </w:pPr>
            <w:r w:rsidRPr="003B54ED">
              <w:rPr>
                <w:rFonts w:ascii="Calibri" w:eastAsia="Times New Roman" w:hAnsi="Calibri" w:cs="Calibri"/>
                <w:color w:val="000000"/>
                <w:lang w:eastAsia="ru-RU"/>
              </w:rPr>
              <w:t> </w:t>
            </w: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4"/>
                <w:szCs w:val="24"/>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9681,3</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399,5</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9281,8</w:t>
            </w:r>
          </w:p>
        </w:tc>
        <w:tc>
          <w:tcPr>
            <w:tcW w:w="1812" w:type="dxa"/>
            <w:gridSpan w:val="2"/>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2" w:type="dxa"/>
            <w:vMerge/>
            <w:tcBorders>
              <w:top w:val="nil"/>
              <w:left w:val="single" w:sz="8"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4" w:type="dxa"/>
            <w:vMerge/>
            <w:tcBorders>
              <w:top w:val="nil"/>
              <w:left w:val="single" w:sz="4"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c>
          <w:tcPr>
            <w:tcW w:w="1092" w:type="dxa"/>
            <w:vMerge/>
            <w:tcBorders>
              <w:top w:val="nil"/>
              <w:left w:val="single" w:sz="4"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4"/>
                <w:szCs w:val="24"/>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9652,8</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376</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9 276,80</w:t>
            </w:r>
          </w:p>
        </w:tc>
        <w:tc>
          <w:tcPr>
            <w:tcW w:w="1812" w:type="dxa"/>
            <w:gridSpan w:val="2"/>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2" w:type="dxa"/>
            <w:vMerge/>
            <w:tcBorders>
              <w:top w:val="nil"/>
              <w:left w:val="single" w:sz="8"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4" w:type="dxa"/>
            <w:vMerge/>
            <w:tcBorders>
              <w:top w:val="nil"/>
              <w:left w:val="single" w:sz="4"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c>
          <w:tcPr>
            <w:tcW w:w="1092" w:type="dxa"/>
            <w:vMerge/>
            <w:tcBorders>
              <w:top w:val="nil"/>
              <w:left w:val="single" w:sz="4"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r>
      <w:tr w:rsidR="003B54ED" w:rsidRPr="003B54ED" w:rsidTr="004C57D6">
        <w:trPr>
          <w:trHeight w:val="320"/>
        </w:trPr>
        <w:tc>
          <w:tcPr>
            <w:tcW w:w="54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24"/>
                <w:szCs w:val="24"/>
                <w:lang w:eastAsia="ru-RU"/>
              </w:rPr>
            </w:pPr>
          </w:p>
        </w:tc>
        <w:tc>
          <w:tcPr>
            <w:tcW w:w="204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0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9652,8</w:t>
            </w:r>
          </w:p>
        </w:tc>
        <w:tc>
          <w:tcPr>
            <w:tcW w:w="135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376</w:t>
            </w:r>
          </w:p>
        </w:tc>
        <w:tc>
          <w:tcPr>
            <w:tcW w:w="102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9 276,80</w:t>
            </w:r>
          </w:p>
        </w:tc>
        <w:tc>
          <w:tcPr>
            <w:tcW w:w="1812" w:type="dxa"/>
            <w:gridSpan w:val="2"/>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2" w:type="dxa"/>
            <w:vMerge/>
            <w:tcBorders>
              <w:top w:val="nil"/>
              <w:left w:val="single" w:sz="8"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704" w:type="dxa"/>
            <w:vMerge/>
            <w:tcBorders>
              <w:top w:val="nil"/>
              <w:left w:val="single" w:sz="4" w:space="0" w:color="auto"/>
              <w:bottom w:val="single" w:sz="8" w:space="0" w:color="000000"/>
              <w:right w:val="single" w:sz="4"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c>
          <w:tcPr>
            <w:tcW w:w="1092" w:type="dxa"/>
            <w:vMerge/>
            <w:tcBorders>
              <w:top w:val="nil"/>
              <w:left w:val="single" w:sz="4"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Calibri" w:eastAsia="Times New Roman" w:hAnsi="Calibri" w:cs="Calibri"/>
                <w:color w:val="000000"/>
                <w:lang w:eastAsia="ru-RU"/>
              </w:rPr>
            </w:pPr>
          </w:p>
        </w:tc>
      </w:tr>
    </w:tbl>
    <w:p w:rsidR="003B54ED" w:rsidRPr="003B54ED" w:rsidRDefault="003B54ED" w:rsidP="003B54ED">
      <w:pPr>
        <w:tabs>
          <w:tab w:val="left" w:pos="1155"/>
        </w:tabs>
        <w:spacing w:after="0" w:line="240" w:lineRule="auto"/>
        <w:ind w:firstLine="284"/>
        <w:rPr>
          <w:rFonts w:ascii="Times New Roman" w:eastAsia="Times New Roman" w:hAnsi="Times New Roman" w:cs="Times New Roman"/>
          <w:b/>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6838" w:h="11906" w:orient="landscape"/>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 xml:space="preserve">5. Управление и </w:t>
      </w:r>
      <w:proofErr w:type="gramStart"/>
      <w:r w:rsidRPr="003B54ED">
        <w:rPr>
          <w:rFonts w:ascii="Times New Roman" w:eastAsia="Times New Roman" w:hAnsi="Times New Roman" w:cs="Times New Roman"/>
          <w:bCs/>
          <w:sz w:val="24"/>
          <w:szCs w:val="24"/>
          <w:lang w:eastAsia="ru-RU"/>
        </w:rPr>
        <w:t>контроль за</w:t>
      </w:r>
      <w:proofErr w:type="gramEnd"/>
      <w:r w:rsidRPr="003B54ED">
        <w:rPr>
          <w:rFonts w:ascii="Times New Roman" w:eastAsia="Times New Roman" w:hAnsi="Times New Roman" w:cs="Times New Roman"/>
          <w:bCs/>
          <w:sz w:val="24"/>
          <w:szCs w:val="24"/>
          <w:lang w:eastAsia="ru-RU"/>
        </w:rPr>
        <w:t xml:space="preserve"> реализацией Подпрограммы 2,</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в т.ч. анализ рисков реализации Подпрограммы 2</w:t>
      </w: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 Соисполнители Подпрограммы 2 - Отдел культуры, МБУДО «ДШИ им. Заволокиных»:</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roofErr w:type="gramEnd"/>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разрабатывают и принимают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2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организует размещение на официальном </w:t>
      </w:r>
      <w:proofErr w:type="gramStart"/>
      <w:r w:rsidRPr="003B54ED">
        <w:rPr>
          <w:rFonts w:ascii="Times New Roman" w:eastAsia="Times New Roman" w:hAnsi="Times New Roman" w:cs="Times New Roman"/>
          <w:sz w:val="24"/>
          <w:szCs w:val="24"/>
          <w:lang w:eastAsia="ru-RU"/>
        </w:rPr>
        <w:t>сайте</w:t>
      </w:r>
      <w:proofErr w:type="gramEnd"/>
      <w:r w:rsidRPr="003B54ED">
        <w:rPr>
          <w:rFonts w:ascii="Times New Roman" w:eastAsia="Times New Roman" w:hAnsi="Times New Roman" w:cs="Times New Roman"/>
          <w:sz w:val="24"/>
          <w:szCs w:val="24"/>
          <w:lang w:eastAsia="ru-RU"/>
        </w:rPr>
        <w:t xml:space="preserve">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5.1.1. МБУДО «ДШИ им. Заволокиных»:</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вносит предложения по уточнению затрат по мероприятиям Подпрограммы 2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5.1.2. Отдел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2.</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Риски, связанные с выполнением мероприятий Подпрограммы 2,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2.</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Приложение 3</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 муниципальной программе</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3</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инфраструктуры учреждений культуры»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1.Паспорт подпрограммы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536"/>
        <w:gridCol w:w="851"/>
        <w:gridCol w:w="850"/>
        <w:gridCol w:w="851"/>
      </w:tblGrid>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b/>
                <w:sz w:val="24"/>
                <w:szCs w:val="24"/>
                <w:lang w:eastAsia="ru-RU"/>
              </w:rPr>
              <w:t>«</w:t>
            </w:r>
            <w:r w:rsidRPr="003B54ED">
              <w:rPr>
                <w:rFonts w:ascii="Times New Roman" w:eastAsia="Times New Roman" w:hAnsi="Times New Roman" w:cs="Times New Roman"/>
                <w:sz w:val="24"/>
                <w:szCs w:val="24"/>
                <w:lang w:eastAsia="ru-RU"/>
              </w:rPr>
              <w:t>Развитие инфраструктуры учреждений культуры» (далее – Подпрограмма 3)</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Администрация Парабельского района</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Участники подпрограммы (мероприятий)</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"Муниципальный музей";</w:t>
            </w:r>
          </w:p>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"Районный Дом культуры";</w:t>
            </w:r>
          </w:p>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"Межпоселенческая библиотека"</w:t>
            </w:r>
          </w:p>
        </w:tc>
      </w:tr>
      <w:tr w:rsidR="003B54ED" w:rsidRPr="003B54ED" w:rsidTr="004C57D6">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инфраструктуры учреждений культуры</w:t>
            </w:r>
          </w:p>
        </w:tc>
      </w:tr>
      <w:tr w:rsidR="003B54ED" w:rsidRPr="003B54ED" w:rsidTr="004C57D6">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Доля населения, положительно оценивающего степень развитости культурно-досуговых услуг, % от числа опрошенных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w:t>
            </w:r>
          </w:p>
        </w:tc>
      </w:tr>
      <w:tr w:rsidR="003B54ED" w:rsidRPr="003B54ED" w:rsidTr="004C57D6">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1.Обеспечение безопасных и комфортных условий в муниципальных учреждениях культуры</w:t>
            </w:r>
          </w:p>
        </w:tc>
      </w:tr>
      <w:tr w:rsidR="003B54ED" w:rsidRPr="003B54ED" w:rsidTr="004C57D6">
        <w:trPr>
          <w:trHeight w:val="1104"/>
        </w:trPr>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4"/>
                <w:szCs w:val="24"/>
                <w:lang w:eastAsia="ru-RU"/>
              </w:rPr>
              <w:t>1.1. Доля отремонтированных учреждений к общему количеству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2021-2023 годы</w:t>
            </w:r>
          </w:p>
        </w:tc>
      </w:tr>
      <w:tr w:rsidR="003B54ED" w:rsidRPr="003B54ED" w:rsidTr="004C57D6">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Источники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bl>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Развитие и распространение культуры, искусства и художественного образования в субъектах Российской Федерации Сибирского федерального округа, включая обеспеченность жителей округа учреждениями культуры, искусства и художественного образования, в том числе укрепление инфраструктуры и материально-технической базы учреждений, входит в план реализации Стратегии социально-экономического развития Сибири на период до 2020 года, утвержденной Распоряжением Правительства Российской Федерации от 05.07.2010 № 1120-р.</w:t>
      </w:r>
      <w:proofErr w:type="gramEnd"/>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Ситуативный анализ показывает, что на </w:t>
      </w:r>
      <w:proofErr w:type="gramStart"/>
      <w:r w:rsidRPr="003B54ED">
        <w:rPr>
          <w:rFonts w:ascii="Times New Roman" w:eastAsia="Times New Roman" w:hAnsi="Times New Roman" w:cs="Times New Roman"/>
          <w:sz w:val="24"/>
          <w:szCs w:val="24"/>
          <w:lang w:eastAsia="ru-RU"/>
        </w:rPr>
        <w:t>балансе</w:t>
      </w:r>
      <w:proofErr w:type="gramEnd"/>
      <w:r w:rsidRPr="003B54ED">
        <w:rPr>
          <w:rFonts w:ascii="Times New Roman" w:eastAsia="Times New Roman" w:hAnsi="Times New Roman" w:cs="Times New Roman"/>
          <w:sz w:val="24"/>
          <w:szCs w:val="24"/>
          <w:lang w:eastAsia="ru-RU"/>
        </w:rPr>
        <w:t xml:space="preserve"> Отдела культуры в оперативном управлении находятся 18 зданий, в которых размещены учреждения культуры разного профиля, жилой ведомственный дом по адресу с. Парабель, ул. Пушкина, 8. Из перечисленных зданий только </w:t>
      </w:r>
      <w:proofErr w:type="gramStart"/>
      <w:r w:rsidRPr="003B54ED">
        <w:rPr>
          <w:rFonts w:ascii="Times New Roman" w:eastAsia="Times New Roman" w:hAnsi="Times New Roman" w:cs="Times New Roman"/>
          <w:sz w:val="24"/>
          <w:szCs w:val="24"/>
          <w:lang w:eastAsia="ru-RU"/>
        </w:rPr>
        <w:t>Заводской</w:t>
      </w:r>
      <w:proofErr w:type="gramEnd"/>
      <w:r w:rsidRPr="003B54ED">
        <w:rPr>
          <w:rFonts w:ascii="Times New Roman" w:eastAsia="Times New Roman" w:hAnsi="Times New Roman" w:cs="Times New Roman"/>
          <w:sz w:val="24"/>
          <w:szCs w:val="24"/>
          <w:lang w:eastAsia="ru-RU"/>
        </w:rPr>
        <w:t xml:space="preserve"> и Новосельцевский сельские клубы построены в новом тысячелетии. Все </w:t>
      </w:r>
      <w:r w:rsidRPr="003B54ED">
        <w:rPr>
          <w:rFonts w:ascii="Times New Roman" w:eastAsia="Times New Roman" w:hAnsi="Times New Roman" w:cs="Times New Roman"/>
          <w:sz w:val="24"/>
          <w:szCs w:val="24"/>
          <w:lang w:eastAsia="ru-RU"/>
        </w:rPr>
        <w:lastRenderedPageBreak/>
        <w:t>районные учреждения культуры (РДК, Межпоселенческая библиотека", ДШИ им. Заволокиных, краеведческий музей, музей боевой и трудовой славы, Дом ремесел) располагаются в приспособленных деревянных зданиях, срок эксплуатации которых 60-80 лет. Прокопскому, Нельмачевскому, Чигаринскому сельским клубам - 38-40 лет. Износ почти всех зданий составляет 100%.</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2020 году завершился процесс  передачи полномочий по вопросам культуры на уровень района. Под управление отдела культуры в составе МБУК "РДК" вошли  10  сельских клубных учреждения. За четыре года в Прокопском, Нельмачевском,  сельских клубах проведен капитальный ремонт, в  январе 2020 года завершилась их газификация. Капитально отремонтирован  и разделен на две квартиры  для специалистов  РДК  ведомственный дом  по адресу Парабель, ул. Пушкина, 10. В 2020 году в рамках Национального проекта "Культура"   капитально отремонтированы здания  районного Дома культуры и сельского клуба в д. Н. Чигара. За счет средств местного бюджета построены дополнительные помещения к зданию  РДК (200м2),  прошел капитальный ремонт фасада центральной библиотеки со стороны пер. Пионерский,  смонтирована новая система отопления в сельском Доме культуры п. Кирзавод. Благодаря финансовой поддержке ООО "Транс Газ Томск"  состоялся  капитальный ремонт  библиотеки в п. Нельмач. </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 начало 2020 года  состояние учреждений культуры, подведомственных Отделу культуры следующее:</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35"/>
        <w:gridCol w:w="2693"/>
        <w:gridCol w:w="4358"/>
      </w:tblGrid>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w:t>
            </w:r>
          </w:p>
        </w:tc>
        <w:tc>
          <w:tcPr>
            <w:tcW w:w="1360"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Учреждение</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2091"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Требуется</w:t>
            </w:r>
            <w:proofErr w:type="gramEnd"/>
            <w:r w:rsidRPr="003B54ED">
              <w:rPr>
                <w:rFonts w:ascii="Times New Roman" w:eastAsia="Times New Roman" w:hAnsi="Times New Roman" w:cs="Times New Roman"/>
                <w:sz w:val="24"/>
                <w:szCs w:val="24"/>
                <w:lang w:eastAsia="ru-RU"/>
              </w:rPr>
              <w:t xml:space="preserve"> / не требуется капитальный ремонт. Виды работ</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МБУК Районный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Кирзаводской СДК</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2013 год, состояние хорошее</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 год - монтаж новой системы отопления</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Прокопский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2017 год, состояние хорошее в 2019 году  здание газифицировано.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Нельмачевский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2018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Нестеровский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2006 год,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Заводской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Построен</w:t>
            </w:r>
            <w:proofErr w:type="gramEnd"/>
            <w:r w:rsidRPr="003B54ED">
              <w:rPr>
                <w:rFonts w:ascii="Times New Roman" w:eastAsia="Times New Roman" w:hAnsi="Times New Roman" w:cs="Times New Roman"/>
                <w:sz w:val="24"/>
                <w:szCs w:val="24"/>
                <w:lang w:eastAsia="ru-RU"/>
              </w:rPr>
              <w:t xml:space="preserve"> в 2010 году, состояние хорошее. </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2019 году  здание газифицировано.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Новосельцевский СДК</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Построен</w:t>
            </w:r>
            <w:proofErr w:type="gramEnd"/>
            <w:r w:rsidRPr="003B54ED">
              <w:rPr>
                <w:rFonts w:ascii="Times New Roman" w:eastAsia="Times New Roman" w:hAnsi="Times New Roman" w:cs="Times New Roman"/>
                <w:sz w:val="24"/>
                <w:szCs w:val="24"/>
                <w:lang w:eastAsia="ru-RU"/>
              </w:rPr>
              <w:t xml:space="preserve"> в 2008 году, состояние удовлетворительное </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2019 году здание утеплено.</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Не требуется.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Чигаринский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 2020 году проведен капитальный ремонт.</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9.</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МБУК "Межпоселенческая </w:t>
            </w:r>
            <w:r w:rsidRPr="003B54ED">
              <w:rPr>
                <w:rFonts w:ascii="Times New Roman" w:eastAsia="Times New Roman" w:hAnsi="Times New Roman" w:cs="Times New Roman"/>
                <w:sz w:val="24"/>
                <w:szCs w:val="24"/>
                <w:lang w:eastAsia="ru-RU"/>
              </w:rPr>
              <w:lastRenderedPageBreak/>
              <w:t>библиотека"</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1998 год, состояние удовлетворительное.</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В 2020 году проведен капитальный ремонт входной группы с обеспечением доступа маломобильным группам населения, замена окон, ремонт фасада здания с пер. Пионерский</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 xml:space="preserve">Требуется капитальный ремонт   фасадной стены  с ул. Советской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10.</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Филиалы библиотеки 15 шт.</w:t>
            </w:r>
          </w:p>
        </w:tc>
        <w:tc>
          <w:tcPr>
            <w:tcW w:w="1292"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текущий ремонт в 12 филиалах</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11. </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МБУДО Детская школа искусств</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2014 год, состояние удовлетворительное.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заменить ограждение по правой стороне территории,  сокращение территории  от ул. Советской и   в целях безопасности детей оборудование автостоянки</w:t>
            </w:r>
            <w:proofErr w:type="gramStart"/>
            <w:r w:rsidRPr="003B54ED">
              <w:rPr>
                <w:rFonts w:ascii="Times New Roman" w:eastAsia="Times New Roman" w:hAnsi="Times New Roman" w:cs="Times New Roman"/>
                <w:sz w:val="24"/>
                <w:szCs w:val="24"/>
                <w:lang w:eastAsia="ru-RU"/>
              </w:rPr>
              <w:t xml:space="preserve"> .</w:t>
            </w:r>
            <w:proofErr w:type="gramEnd"/>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Утепление  фундамента  фасадной стены.</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Историко - краеведческий музей</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2007 пристроен зал для массовой работы.</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 2019 году проведен капитальный ремонт зала истории (укрепление пола, выравнивание стен)</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 xml:space="preserve"> </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Музей боевой и трудовой славы им. Деменина</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2010 год - второй этаж,</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2014 год - первый этаж</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Требуется замена нижних венцов здания, демонтаж обшивки и утепление </w:t>
            </w:r>
            <w:r w:rsidRPr="003B54ED">
              <w:rPr>
                <w:rFonts w:ascii="Times New Roman" w:eastAsia="Times New Roman" w:hAnsi="Times New Roman" w:cs="Times New Roman"/>
                <w:sz w:val="24"/>
                <w:szCs w:val="24"/>
                <w:lang w:val="en-US" w:eastAsia="ru-RU"/>
              </w:rPr>
              <w:t>I</w:t>
            </w:r>
            <w:r w:rsidRPr="003B54ED">
              <w:rPr>
                <w:rFonts w:ascii="Times New Roman" w:eastAsia="Times New Roman" w:hAnsi="Times New Roman" w:cs="Times New Roman"/>
                <w:sz w:val="24"/>
                <w:szCs w:val="24"/>
                <w:lang w:eastAsia="ru-RU"/>
              </w:rPr>
              <w:t xml:space="preserve"> этажа снаружи</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14.</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Дом ремесел</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2015 год, состояние хорошее</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15.</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Нарымский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проводился</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Требуется капитальный ремонт здания и строительство  зрительного зала  на 100 мест.</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16.</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Шпалозаводской  сельский Дом культуры</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Проводился  ремонт кровли в 2015 году</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Не требуется</w:t>
            </w:r>
          </w:p>
        </w:tc>
      </w:tr>
      <w:tr w:rsidR="003B54ED" w:rsidRPr="003B54ED" w:rsidTr="004C57D6">
        <w:tc>
          <w:tcPr>
            <w:tcW w:w="257"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w:t>
            </w:r>
          </w:p>
        </w:tc>
        <w:tc>
          <w:tcPr>
            <w:tcW w:w="1360"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Талиновский сельский клуб</w:t>
            </w:r>
          </w:p>
        </w:tc>
        <w:tc>
          <w:tcPr>
            <w:tcW w:w="1292"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Проводился в  2012 году.</w:t>
            </w:r>
          </w:p>
        </w:tc>
        <w:tc>
          <w:tcPr>
            <w:tcW w:w="2091"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Требуется замена окон на </w:t>
            </w:r>
            <w:proofErr w:type="gramStart"/>
            <w:r w:rsidRPr="003B54ED">
              <w:rPr>
                <w:rFonts w:ascii="Times New Roman" w:eastAsia="Times New Roman" w:hAnsi="Times New Roman" w:cs="Times New Roman"/>
                <w:sz w:val="24"/>
                <w:szCs w:val="24"/>
                <w:lang w:eastAsia="ru-RU"/>
              </w:rPr>
              <w:t>пластиковые</w:t>
            </w:r>
            <w:proofErr w:type="gramEnd"/>
            <w:r w:rsidRPr="003B54ED">
              <w:rPr>
                <w:rFonts w:ascii="Times New Roman" w:eastAsia="Times New Roman" w:hAnsi="Times New Roman" w:cs="Times New Roman"/>
                <w:sz w:val="24"/>
                <w:szCs w:val="24"/>
                <w:lang w:eastAsia="ru-RU"/>
              </w:rPr>
              <w:t>.</w:t>
            </w:r>
          </w:p>
        </w:tc>
      </w:tr>
    </w:tbl>
    <w:p w:rsidR="003B54ED" w:rsidRPr="003B54ED" w:rsidRDefault="003B54ED" w:rsidP="003B54ED">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Из таблицы видно, что из 32 учреждений культуры (вместе с филиалами библиотеки и РДК) не требуют  капитальных ремонтов 26, что составляет 81,3 % от общего числа учреждений, подведомственных Отделу культуры.</w:t>
      </w:r>
    </w:p>
    <w:p w:rsidR="003B54ED" w:rsidRPr="003B54ED" w:rsidRDefault="003B54ED" w:rsidP="003B54ED">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3. Основные цели и задачи Подпрограммы 3</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p w:rsidR="003B54ED" w:rsidRPr="003B54ED" w:rsidRDefault="003B54ED" w:rsidP="003B54E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Цель Подпрограммы 3 - Развитие инфраструктуры учреждений культуры.</w:t>
      </w:r>
    </w:p>
    <w:p w:rsidR="003B54ED" w:rsidRPr="003B54ED" w:rsidRDefault="003B54ED" w:rsidP="003B54E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3 предлагает решение следующей задачи:</w:t>
      </w:r>
    </w:p>
    <w:p w:rsidR="003B54ED" w:rsidRPr="003B54ED" w:rsidRDefault="003B54ED" w:rsidP="003B54ED">
      <w:pPr>
        <w:numPr>
          <w:ilvl w:val="0"/>
          <w:numId w:val="48"/>
        </w:numPr>
        <w:tabs>
          <w:tab w:val="left" w:pos="993"/>
        </w:tabs>
        <w:autoSpaceDE w:val="0"/>
        <w:autoSpaceDN w:val="0"/>
        <w:adjustRightInd w:val="0"/>
        <w:spacing w:after="120" w:line="240" w:lineRule="auto"/>
        <w:ind w:left="0"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Обеспечение безопасных и комфортных условий в муниципальных учреждениях культуры.</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417"/>
      </w:tblGrid>
      <w:tr w:rsidR="003B54ED" w:rsidRPr="003B54ED" w:rsidTr="004C57D6">
        <w:tc>
          <w:tcPr>
            <w:tcW w:w="680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Показатели цели и задач Подпрограммы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2023</w:t>
            </w:r>
          </w:p>
        </w:tc>
      </w:tr>
      <w:tr w:rsidR="003B54ED" w:rsidRPr="003B54ED" w:rsidTr="004C57D6">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both"/>
              <w:rPr>
                <w:rFonts w:ascii="Arial" w:eastAsia="Times New Roman" w:hAnsi="Arial" w:cs="Arial"/>
                <w:color w:val="000000"/>
                <w:sz w:val="20"/>
                <w:szCs w:val="20"/>
                <w:lang w:eastAsia="ru-RU"/>
              </w:rPr>
            </w:pPr>
            <w:r w:rsidRPr="003B54ED">
              <w:rPr>
                <w:rFonts w:ascii="Times New Roman" w:eastAsia="Times New Roman" w:hAnsi="Times New Roman" w:cs="Times New Roman"/>
                <w:color w:val="000000"/>
                <w:sz w:val="24"/>
                <w:szCs w:val="24"/>
                <w:lang w:eastAsia="ru-RU"/>
              </w:rPr>
              <w:t>Цель</w:t>
            </w:r>
            <w:r w:rsidRPr="003B54ED">
              <w:rPr>
                <w:rFonts w:ascii="Arial" w:eastAsia="Times New Roman" w:hAnsi="Arial" w:cs="Arial"/>
                <w:color w:val="000000"/>
                <w:sz w:val="20"/>
                <w:szCs w:val="20"/>
                <w:lang w:eastAsia="ru-RU"/>
              </w:rPr>
              <w:t xml:space="preserve"> - </w:t>
            </w:r>
            <w:r w:rsidRPr="003B54ED">
              <w:rPr>
                <w:rFonts w:ascii="Times New Roman" w:eastAsia="Times New Roman" w:hAnsi="Times New Roman" w:cs="Times New Roman"/>
                <w:sz w:val="24"/>
                <w:szCs w:val="24"/>
                <w:lang w:eastAsia="ru-RU"/>
              </w:rPr>
              <w:t>Развитие инфраструктуры учреждений культуры</w:t>
            </w:r>
          </w:p>
        </w:tc>
      </w:tr>
      <w:tr w:rsidR="003B54ED" w:rsidRPr="003B54ED" w:rsidTr="004C57D6">
        <w:trPr>
          <w:trHeight w:val="120"/>
        </w:trPr>
        <w:tc>
          <w:tcPr>
            <w:tcW w:w="680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Доля населения, положительно оценивающего степень развитости культурно-досуговых услуг, % от числа </w:t>
            </w:r>
            <w:r w:rsidRPr="003B54ED">
              <w:rPr>
                <w:rFonts w:ascii="Times New Roman" w:eastAsia="Times New Roman" w:hAnsi="Times New Roman" w:cs="Times New Roman"/>
                <w:sz w:val="24"/>
                <w:szCs w:val="24"/>
                <w:lang w:eastAsia="ru-RU"/>
              </w:rPr>
              <w:lastRenderedPageBreak/>
              <w:t>опрошенных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w:t>
            </w:r>
          </w:p>
        </w:tc>
      </w:tr>
      <w:tr w:rsidR="003B54ED" w:rsidRPr="003B54ED" w:rsidTr="004C57D6">
        <w:trPr>
          <w:trHeight w:val="120"/>
        </w:trPr>
        <w:tc>
          <w:tcPr>
            <w:tcW w:w="10490"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Arial" w:eastAsia="Times New Roman" w:hAnsi="Arial" w:cs="Arial"/>
                <w:sz w:val="20"/>
                <w:szCs w:val="20"/>
                <w:lang w:eastAsia="ru-RU"/>
              </w:rPr>
            </w:pPr>
            <w:r w:rsidRPr="003B54ED">
              <w:rPr>
                <w:rFonts w:ascii="Times New Roman" w:eastAsia="Times New Roman" w:hAnsi="Times New Roman" w:cs="Times New Roman"/>
                <w:sz w:val="24"/>
                <w:szCs w:val="24"/>
                <w:lang w:eastAsia="ru-RU"/>
              </w:rPr>
              <w:lastRenderedPageBreak/>
              <w:t>Задача 1 - Обеспечение безопасных и комфортных условий в муниципальных учреждениях культуры</w:t>
            </w:r>
          </w:p>
        </w:tc>
      </w:tr>
      <w:tr w:rsidR="003B54ED" w:rsidRPr="003B54ED" w:rsidTr="004C57D6">
        <w:trPr>
          <w:trHeight w:val="562"/>
        </w:trPr>
        <w:tc>
          <w:tcPr>
            <w:tcW w:w="68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Доля отремонтированных учреждений к общему количеству учреждений культуры,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85</w:t>
            </w: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pPr>
    </w:p>
    <w:p w:rsidR="003B54ED" w:rsidRPr="003B54ED" w:rsidRDefault="003B54ED" w:rsidP="003B54ED">
      <w:pPr>
        <w:spacing w:after="0"/>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sz w:val="24"/>
          <w:szCs w:val="24"/>
          <w:lang w:eastAsia="ru-RU"/>
        </w:rPr>
        <w:br w:type="page"/>
      </w:r>
      <w:r w:rsidRPr="003B54ED">
        <w:rPr>
          <w:rFonts w:ascii="Times New Roman" w:eastAsia="Times New Roman" w:hAnsi="Times New Roman" w:cs="Times New Roman"/>
          <w:bCs/>
          <w:sz w:val="24"/>
          <w:szCs w:val="24"/>
          <w:lang w:eastAsia="ru-RU"/>
        </w:rPr>
        <w:lastRenderedPageBreak/>
        <w:t xml:space="preserve">5. Управление и </w:t>
      </w:r>
      <w:proofErr w:type="gramStart"/>
      <w:r w:rsidRPr="003B54ED">
        <w:rPr>
          <w:rFonts w:ascii="Times New Roman" w:eastAsia="Times New Roman" w:hAnsi="Times New Roman" w:cs="Times New Roman"/>
          <w:bCs/>
          <w:sz w:val="24"/>
          <w:szCs w:val="24"/>
          <w:lang w:eastAsia="ru-RU"/>
        </w:rPr>
        <w:t>контроль за</w:t>
      </w:r>
      <w:proofErr w:type="gramEnd"/>
      <w:r w:rsidRPr="003B54ED">
        <w:rPr>
          <w:rFonts w:ascii="Times New Roman" w:eastAsia="Times New Roman" w:hAnsi="Times New Roman" w:cs="Times New Roman"/>
          <w:bCs/>
          <w:sz w:val="24"/>
          <w:szCs w:val="24"/>
          <w:lang w:eastAsia="ru-RU"/>
        </w:rPr>
        <w:t xml:space="preserve"> реализацией Подпрограммы 3,</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в т.ч. анализ рисков реализации Подпрограммы 3</w:t>
      </w:r>
    </w:p>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Подпрограммы 3 - Отдел культуры, МБУК «Муниципальный музей, МБУК «Районный Дом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разрабатывают и принимают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3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3B54ED">
        <w:rPr>
          <w:rFonts w:ascii="Times New Roman" w:eastAsia="Times New Roman" w:hAnsi="Times New Roman" w:cs="Times New Roman"/>
          <w:sz w:val="24"/>
          <w:szCs w:val="24"/>
          <w:lang w:eastAsia="ru-RU"/>
        </w:rPr>
        <w:t>сайте</w:t>
      </w:r>
      <w:proofErr w:type="gramEnd"/>
      <w:r w:rsidRPr="003B54ED">
        <w:rPr>
          <w:rFonts w:ascii="Times New Roman" w:eastAsia="Times New Roman" w:hAnsi="Times New Roman" w:cs="Times New Roman"/>
          <w:sz w:val="24"/>
          <w:szCs w:val="24"/>
          <w:lang w:eastAsia="ru-RU"/>
        </w:rPr>
        <w:t xml:space="preserve">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Отдел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3.</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
    <w:p w:rsidR="003B54ED" w:rsidRPr="003B54ED" w:rsidRDefault="003B54ED" w:rsidP="003B54ED">
      <w:pPr>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sectPr>
      </w:pPr>
    </w:p>
    <w:tbl>
      <w:tblPr>
        <w:tblW w:w="15276" w:type="dxa"/>
        <w:tblLayout w:type="fixed"/>
        <w:tblLook w:val="04A0" w:firstRow="1" w:lastRow="0" w:firstColumn="1" w:lastColumn="0" w:noHBand="0" w:noVBand="1"/>
      </w:tblPr>
      <w:tblGrid>
        <w:gridCol w:w="534"/>
        <w:gridCol w:w="2693"/>
        <w:gridCol w:w="1134"/>
        <w:gridCol w:w="1417"/>
        <w:gridCol w:w="1418"/>
        <w:gridCol w:w="1276"/>
        <w:gridCol w:w="1134"/>
        <w:gridCol w:w="992"/>
        <w:gridCol w:w="992"/>
        <w:gridCol w:w="1276"/>
        <w:gridCol w:w="2410"/>
      </w:tblGrid>
      <w:tr w:rsidR="003B54ED" w:rsidRPr="003B54ED" w:rsidTr="004C57D6">
        <w:trPr>
          <w:trHeight w:val="320"/>
        </w:trPr>
        <w:tc>
          <w:tcPr>
            <w:tcW w:w="15276" w:type="dxa"/>
            <w:gridSpan w:val="11"/>
            <w:tcBorders>
              <w:top w:val="nil"/>
              <w:left w:val="nil"/>
              <w:bottom w:val="single" w:sz="8" w:space="0" w:color="auto"/>
              <w:right w:val="nil"/>
            </w:tcBorders>
            <w:shd w:val="clear" w:color="auto" w:fill="auto"/>
            <w:noWrap/>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4"/>
                <w:szCs w:val="24"/>
                <w:lang w:eastAsia="ru-RU"/>
              </w:rPr>
            </w:pPr>
            <w:r w:rsidRPr="003B54ED">
              <w:rPr>
                <w:rFonts w:ascii="Times New Roman" w:eastAsia="Times New Roman" w:hAnsi="Times New Roman" w:cs="Times New Roman"/>
                <w:b/>
                <w:bCs/>
                <w:color w:val="000000"/>
                <w:sz w:val="24"/>
                <w:szCs w:val="24"/>
                <w:lang w:eastAsia="ru-RU"/>
              </w:rPr>
              <w:lastRenderedPageBreak/>
              <w:t>4. Перечень мероприятий и ресурсное обеспечение реализации Подпрограммы 3</w:t>
            </w:r>
          </w:p>
        </w:tc>
      </w:tr>
      <w:tr w:rsidR="003B54ED" w:rsidRPr="003B54ED" w:rsidTr="004C57D6">
        <w:trPr>
          <w:trHeight w:val="320"/>
        </w:trPr>
        <w:tc>
          <w:tcPr>
            <w:tcW w:w="534" w:type="dxa"/>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NN</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Срок реализации</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Объем финансирования (тыс. рублей)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 том числе за счет средств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Участник/участник мероприятия</w:t>
            </w:r>
          </w:p>
        </w:tc>
        <w:tc>
          <w:tcPr>
            <w:tcW w:w="36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6"/>
                <w:szCs w:val="16"/>
                <w:lang w:eastAsia="ru-RU"/>
              </w:rPr>
            </w:pPr>
            <w:r w:rsidRPr="003B54ED">
              <w:rPr>
                <w:rFonts w:ascii="Times New Roman" w:eastAsia="Times New Roman" w:hAnsi="Times New Roman" w:cs="Times New Roman"/>
                <w:color w:val="000000"/>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B54ED" w:rsidRPr="003B54ED" w:rsidTr="004C57D6">
        <w:trPr>
          <w:trHeight w:val="320"/>
        </w:trPr>
        <w:tc>
          <w:tcPr>
            <w:tcW w:w="534" w:type="dxa"/>
            <w:tcBorders>
              <w:top w:val="nil"/>
              <w:left w:val="single" w:sz="8" w:space="0" w:color="auto"/>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пп</w:t>
            </w: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Федерального бюджета (по согласованию)</w:t>
            </w:r>
          </w:p>
        </w:tc>
        <w:tc>
          <w:tcPr>
            <w:tcW w:w="1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Областного бюджета (по согласованию)</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Районного бюджета</w:t>
            </w:r>
          </w:p>
        </w:tc>
        <w:tc>
          <w:tcPr>
            <w:tcW w:w="99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Внебюджетных источников (по согласованию)</w:t>
            </w:r>
          </w:p>
        </w:tc>
        <w:tc>
          <w:tcPr>
            <w:tcW w:w="99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3686" w:type="dxa"/>
            <w:gridSpan w:val="2"/>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6"/>
                <w:szCs w:val="16"/>
                <w:lang w:eastAsia="ru-RU"/>
              </w:rPr>
            </w:pPr>
          </w:p>
        </w:tc>
      </w:tr>
      <w:tr w:rsidR="003B54ED" w:rsidRPr="003B54ED" w:rsidTr="004C57D6">
        <w:trPr>
          <w:trHeight w:val="1160"/>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Calibri" w:eastAsia="Times New Roman" w:hAnsi="Calibri" w:cs="Calibri"/>
                <w:color w:val="000000"/>
                <w:sz w:val="20"/>
                <w:szCs w:val="20"/>
                <w:lang w:eastAsia="ru-RU"/>
              </w:rPr>
            </w:pPr>
            <w:r w:rsidRPr="003B54ED">
              <w:rPr>
                <w:rFonts w:ascii="Calibri" w:eastAsia="Times New Roman" w:hAnsi="Calibri" w:cs="Calibri"/>
                <w:color w:val="000000"/>
                <w:sz w:val="20"/>
                <w:szCs w:val="20"/>
                <w:lang w:eastAsia="ru-RU"/>
              </w:rPr>
              <w:t> </w:t>
            </w: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single" w:sz="8" w:space="0" w:color="auto"/>
              <w:left w:val="single" w:sz="8" w:space="0" w:color="auto"/>
              <w:bottom w:val="single" w:sz="8" w:space="0" w:color="000000"/>
              <w:right w:val="single" w:sz="8" w:space="0" w:color="000000"/>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Наименование и единица измерения </w:t>
            </w:r>
          </w:p>
        </w:tc>
        <w:tc>
          <w:tcPr>
            <w:tcW w:w="241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Значения по годам реализации</w:t>
            </w:r>
          </w:p>
        </w:tc>
      </w:tr>
      <w:tr w:rsidR="003B54ED" w:rsidRPr="003B54ED" w:rsidTr="004C57D6">
        <w:trPr>
          <w:trHeight w:val="320"/>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w:t>
            </w:r>
          </w:p>
        </w:tc>
        <w:tc>
          <w:tcPr>
            <w:tcW w:w="14742" w:type="dxa"/>
            <w:gridSpan w:val="10"/>
            <w:tcBorders>
              <w:top w:val="single" w:sz="8" w:space="0" w:color="auto"/>
              <w:left w:val="nil"/>
              <w:bottom w:val="nil"/>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3B54ED" w:rsidRPr="003B54ED" w:rsidTr="004C57D6">
        <w:trPr>
          <w:trHeight w:val="320"/>
        </w:trPr>
        <w:tc>
          <w:tcPr>
            <w:tcW w:w="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Мероприятие 1 «ПСД  МБУК РДК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141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276" w:type="dxa"/>
            <w:tcBorders>
              <w:top w:val="single" w:sz="8" w:space="0" w:color="auto"/>
              <w:left w:val="nil"/>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600</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p>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МБУК «Районный Дом культуры»</w:t>
            </w:r>
          </w:p>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МБУК «Межпоселенческая библиотека»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Доля отремонтированных учреждений к общему количеству учреждений культуры, %</w:t>
            </w:r>
          </w:p>
        </w:tc>
        <w:tc>
          <w:tcPr>
            <w:tcW w:w="2410"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х</w:t>
            </w: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600</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600 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auto"/>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2019-32</w:t>
            </w: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auto"/>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2020-35</w:t>
            </w: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2021-40</w:t>
            </w:r>
          </w:p>
        </w:tc>
      </w:tr>
      <w:tr w:rsidR="003B54ED" w:rsidRPr="003B54ED" w:rsidTr="004C57D6">
        <w:trPr>
          <w:trHeight w:val="320"/>
        </w:trPr>
        <w:tc>
          <w:tcPr>
            <w:tcW w:w="534" w:type="dxa"/>
            <w:vMerge w:val="restart"/>
            <w:tcBorders>
              <w:top w:val="nil"/>
              <w:left w:val="single" w:sz="8" w:space="0" w:color="auto"/>
              <w:bottom w:val="single" w:sz="8" w:space="0" w:color="000000"/>
              <w:right w:val="single" w:sz="8" w:space="0" w:color="auto"/>
            </w:tcBorders>
            <w:shd w:val="clear" w:color="auto" w:fill="auto"/>
            <w:vAlign w:val="center"/>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Мероприятие 2 «Ремонт МБУК Межпоселенческая библиотека</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821,5</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821,5</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821,5</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821,5 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418"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p>
        </w:tc>
      </w:tr>
      <w:tr w:rsidR="003B54ED" w:rsidRPr="003B54ED" w:rsidTr="004C57D6">
        <w:trPr>
          <w:trHeight w:val="320"/>
        </w:trPr>
        <w:tc>
          <w:tcPr>
            <w:tcW w:w="53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Итого по подпрограмме</w:t>
            </w: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20"/>
                <w:szCs w:val="20"/>
                <w:lang w:eastAsia="ru-RU"/>
              </w:rPr>
            </w:pPr>
            <w:r w:rsidRPr="003B54ED">
              <w:rPr>
                <w:rFonts w:ascii="Times New Roman" w:eastAsia="Times New Roman" w:hAnsi="Times New Roman" w:cs="Times New Roman"/>
                <w:b/>
                <w:bCs/>
                <w:color w:val="000000"/>
                <w:sz w:val="20"/>
                <w:szCs w:val="2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1421,5</w:t>
            </w:r>
          </w:p>
        </w:tc>
        <w:tc>
          <w:tcPr>
            <w:tcW w:w="1418" w:type="dxa"/>
            <w:tcBorders>
              <w:top w:val="nil"/>
              <w:left w:val="nil"/>
              <w:bottom w:val="nil"/>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lang w:eastAsia="ru-RU"/>
              </w:rPr>
            </w:pPr>
            <w:r w:rsidRPr="003B54ED">
              <w:rPr>
                <w:rFonts w:ascii="Times New Roman" w:eastAsia="Times New Roman" w:hAnsi="Times New Roman" w:cs="Times New Roman"/>
                <w:b/>
                <w:bCs/>
                <w:color w:val="000000"/>
                <w:lang w:eastAsia="ru-RU"/>
              </w:rPr>
              <w:t>1421,5</w:t>
            </w:r>
          </w:p>
        </w:tc>
        <w:tc>
          <w:tcPr>
            <w:tcW w:w="9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4ED" w:rsidRPr="003B54ED" w:rsidRDefault="003B54ED" w:rsidP="003B54ED">
            <w:pPr>
              <w:spacing w:after="0" w:line="240" w:lineRule="auto"/>
              <w:jc w:val="right"/>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 </w:t>
            </w: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17"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1421,5</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nil"/>
              <w:left w:val="nil"/>
              <w:bottom w:val="single" w:sz="8" w:space="0" w:color="auto"/>
              <w:right w:val="nil"/>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1421,5</w:t>
            </w:r>
          </w:p>
        </w:tc>
        <w:tc>
          <w:tcPr>
            <w:tcW w:w="9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r>
      <w:tr w:rsidR="003B54ED" w:rsidRPr="003B54ED" w:rsidTr="004C57D6">
        <w:trPr>
          <w:trHeight w:val="320"/>
        </w:trPr>
        <w:tc>
          <w:tcPr>
            <w:tcW w:w="53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17"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 </w:t>
            </w:r>
          </w:p>
        </w:tc>
        <w:tc>
          <w:tcPr>
            <w:tcW w:w="992" w:type="dxa"/>
            <w:vMerge/>
            <w:tcBorders>
              <w:top w:val="nil"/>
              <w:left w:val="nil"/>
              <w:bottom w:val="single" w:sz="8" w:space="0" w:color="auto"/>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24"/>
                <w:szCs w:val="24"/>
                <w:lang w:eastAsia="ru-RU"/>
              </w:rPr>
            </w:pP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6838" w:h="11906" w:orient="landscape"/>
          <w:pgMar w:top="1134" w:right="567" w:bottom="1134" w:left="1134" w:header="709" w:footer="709" w:gutter="0"/>
          <w:cols w:space="720"/>
          <w:docGrid w:linePitch="299"/>
        </w:sectPr>
      </w:pP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Приложение 4</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 муниципальной программе</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4</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туристской деятельности в Парабельском районе»</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1.Паспорт подпрограммы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536"/>
        <w:gridCol w:w="851"/>
        <w:gridCol w:w="850"/>
        <w:gridCol w:w="851"/>
      </w:tblGrid>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b/>
                <w:sz w:val="24"/>
                <w:szCs w:val="24"/>
                <w:lang w:eastAsia="ru-RU"/>
              </w:rPr>
              <w:t>«</w:t>
            </w:r>
            <w:r w:rsidRPr="003B54ED">
              <w:rPr>
                <w:rFonts w:ascii="Times New Roman" w:eastAsia="Times New Roman" w:hAnsi="Times New Roman" w:cs="Times New Roman"/>
                <w:sz w:val="24"/>
                <w:szCs w:val="24"/>
                <w:lang w:eastAsia="ru-RU"/>
              </w:rPr>
              <w:t>Развитие туристской деятельности в Парабельском районе» (далее – Подпрограмма 4)</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Администрация Парабельского района</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Участники подпрограммы (мероприятий)</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"Муниципальный музей";</w:t>
            </w:r>
          </w:p>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МБУК "Районный Дом культуры"</w:t>
            </w:r>
          </w:p>
        </w:tc>
      </w:tr>
      <w:tr w:rsidR="003B54ED" w:rsidRPr="003B54ED" w:rsidTr="004C57D6">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color w:val="000000"/>
                <w:sz w:val="24"/>
                <w:szCs w:val="24"/>
                <w:lang w:eastAsia="ru-RU"/>
              </w:rPr>
              <w:t>Создание на территории Парабельского района условий для развития современной конкурентоспособной туристской индустрии</w:t>
            </w:r>
          </w:p>
        </w:tc>
      </w:tr>
      <w:tr w:rsidR="003B54ED" w:rsidRPr="003B54ED" w:rsidTr="004C57D6">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r>
      <w:tr w:rsidR="003B54ED" w:rsidRPr="003B54ED" w:rsidTr="004C57D6">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Общий объем туристского потока в районе,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4550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4 650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4 800</w:t>
            </w:r>
          </w:p>
        </w:tc>
      </w:tr>
      <w:tr w:rsidR="003B54ED" w:rsidRPr="003B54ED" w:rsidTr="004C57D6">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1.Развитие районного туристско-рекреационного комплекса.</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2.Повышение качества туристских услуг</w:t>
            </w:r>
          </w:p>
        </w:tc>
      </w:tr>
      <w:tr w:rsidR="003B54ED" w:rsidRPr="003B54ED" w:rsidTr="004C57D6">
        <w:trPr>
          <w:trHeight w:val="165"/>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3B54ED" w:rsidRPr="003B54ED" w:rsidTr="004C57D6">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 Изготовление рекламной продукции, 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w:t>
            </w:r>
          </w:p>
        </w:tc>
      </w:tr>
      <w:tr w:rsidR="003B54ED" w:rsidRPr="003B54ED" w:rsidTr="004C57D6">
        <w:trPr>
          <w:trHeight w:val="78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1.2.Увеличение объема туристического потока в музей «Чумэл-Чвэч» и на фестиваль «Этюды Севера»,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3500</w:t>
            </w:r>
          </w:p>
        </w:tc>
      </w:tr>
      <w:tr w:rsidR="003B54ED" w:rsidRPr="003B54ED" w:rsidTr="004C57D6">
        <w:trPr>
          <w:trHeight w:val="1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2 «Повышение качества туристских услуг»</w:t>
            </w:r>
          </w:p>
        </w:tc>
      </w:tr>
      <w:tr w:rsidR="003B54ED" w:rsidRPr="003B54ED" w:rsidTr="004C57D6">
        <w:trPr>
          <w:trHeight w:val="79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1845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2100</w:t>
            </w:r>
          </w:p>
        </w:tc>
      </w:tr>
      <w:tr w:rsidR="003B54ED" w:rsidRPr="003B54ED" w:rsidTr="004C57D6">
        <w:tc>
          <w:tcPr>
            <w:tcW w:w="297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2021-2023 годы</w:t>
            </w:r>
          </w:p>
        </w:tc>
      </w:tr>
      <w:tr w:rsidR="003B54ED" w:rsidRPr="003B54ED" w:rsidTr="004C57D6">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Источники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FF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FF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bl>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Характеристика текущего состояния сферы реализации Подпрограммы 4</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обеспечение качества и доступности услуг в сфере </w:t>
      </w:r>
      <w:r w:rsidRPr="003B54ED">
        <w:rPr>
          <w:rFonts w:ascii="Times New Roman" w:eastAsia="Times New Roman" w:hAnsi="Times New Roman" w:cs="Times New Roman"/>
          <w:sz w:val="24"/>
          <w:szCs w:val="24"/>
          <w:lang w:eastAsia="ru-RU"/>
        </w:rPr>
        <w:lastRenderedPageBreak/>
        <w:t>туризма является одним из направлений перехода к инновационному социально ориентированному типу экономического развития. Современная индустрия туризма является одной из крупнейших высокодоходных и наиболее динамичных отраслей экономики.</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Реализация муниципальной программы «Развитие туристской деятельности в Парабельском районе на 2013-2017 годы» убедительно показала, что развитие туризма в районе оказывает стимулирующее воздействие на такие секторы экономики, как транспорт, связь, торговля, строительство, производство товаров народного потребления, и составляет одно из важных направлений структурной перестройки экономики Парабельского района. Туристская отрасль влияет на социальную сферу посредством создания новых рабочий мест и обеспечения благоприятных условий для оздоровления и организации отдыха людей. Так за период с 2007по 2017 годы </w:t>
      </w:r>
      <w:proofErr w:type="gramStart"/>
      <w:r w:rsidRPr="003B54ED">
        <w:rPr>
          <w:rFonts w:ascii="Times New Roman" w:eastAsia="Times New Roman" w:hAnsi="Times New Roman" w:cs="Times New Roman"/>
          <w:sz w:val="24"/>
          <w:szCs w:val="24"/>
          <w:lang w:eastAsia="ru-RU"/>
        </w:rPr>
        <w:t>в</w:t>
      </w:r>
      <w:proofErr w:type="gramEnd"/>
      <w:r w:rsidRPr="003B54ED">
        <w:rPr>
          <w:rFonts w:ascii="Times New Roman" w:eastAsia="Times New Roman" w:hAnsi="Times New Roman" w:cs="Times New Roman"/>
          <w:sz w:val="24"/>
          <w:szCs w:val="24"/>
          <w:lang w:eastAsia="ru-RU"/>
        </w:rPr>
        <w:t xml:space="preserve"> с. Парабель значительно улучшена инфраструктура районного центра:</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построены, введены в эксплуатацию и успешно работают по размещению гостей и туристов гостиницы «Левкада», «Жемчужина», гостевые дома на ул. Гагарина, ИП Котляровой Т.Н., «Берлога», жилой комплекс газовиков, придорожный кемпинг «Таежный» с общим количеством мест в количестве 150, достаточное развитие получил спектр услуг по размещению в частном жилом секторе;</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 достойный уровень общественного питания предлагается сегодня рестораном «Левкада», столовой и рестораном «Элегия» Парабельского потребительского общества, кафе «Обские просторы», кемпингом «Таежный», ночным клубом «Империя»;</w:t>
      </w:r>
      <w:proofErr w:type="gramEnd"/>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транспортную доставку до Парабели и перемещение внутри района обеспечивает   широко развитая сеть частных такси;</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в сфере досуга гостям и парабельцам предлагает свои услуги сауна «Жемчужина»;</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услуги культурно-познавательного туризма обеспечивают сегодня специалисты МБУК «Муниципальный музей» и его филиалов  с. Парабель, музея политической ссылки </w:t>
      </w:r>
      <w:proofErr w:type="gramStart"/>
      <w:r w:rsidRPr="003B54ED">
        <w:rPr>
          <w:rFonts w:ascii="Times New Roman" w:eastAsia="Times New Roman" w:hAnsi="Times New Roman" w:cs="Times New Roman"/>
          <w:sz w:val="24"/>
          <w:szCs w:val="24"/>
          <w:lang w:eastAsia="ru-RU"/>
        </w:rPr>
        <w:t>в</w:t>
      </w:r>
      <w:proofErr w:type="gramEnd"/>
      <w:r w:rsidRPr="003B54ED">
        <w:rPr>
          <w:rFonts w:ascii="Times New Roman" w:eastAsia="Times New Roman" w:hAnsi="Times New Roman" w:cs="Times New Roman"/>
          <w:sz w:val="24"/>
          <w:szCs w:val="24"/>
          <w:lang w:eastAsia="ru-RU"/>
        </w:rPr>
        <w:t xml:space="preserve"> с. Нарым,</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услуги событийного туризма развивают специалисты районного Дома культуры, МБУК «Муниципальный музей» и этнокультурного центра через проведение межрегионального фестиваля коренных народов Сибири «Этюды Севера» и развитие музея под открытым небом традиционной селькупской культуры «Чумэл-Чвэч».</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Реализация муниципальной программы стимулировала привлечение инвестиционных вложений в развитие объектов туристической привлекательности. Таким образом, получил свое определенное развитие сероводородный источник «Чистый Яр», база экологического туризма в старинной селькупской деревне Юрты Мумышево.</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За прошедшие годы муниципальному образованию «Парабельский район» удалось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Томской области сформировать имидж территории, привлекательной для развития туризма, имеющей богатый исторический, культурный и природный потенциал.</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Результатом реализации предыдущей муниципальной программы по развитию туристкой деятельности можно уверенно считать сформировавшийся постоянный поток туристов, охотно приезжающих из соседних районов, г. Томска, соседних регионов: Кемеровской, Новосибирской областей. С 2016 по 2019 постоянными 1-2 раза в год стали туристические группы иностранцев, прибывающих в район на теплоходе "Ремикс"</w:t>
      </w:r>
      <w:proofErr w:type="gramStart"/>
      <w:r w:rsidRPr="003B54ED">
        <w:rPr>
          <w:rFonts w:ascii="Times New Roman" w:eastAsia="Times New Roman" w:hAnsi="Times New Roman" w:cs="Times New Roman"/>
          <w:sz w:val="24"/>
          <w:szCs w:val="24"/>
          <w:lang w:eastAsia="ru-RU"/>
        </w:rPr>
        <w:t xml:space="preserve"> .</w:t>
      </w:r>
      <w:proofErr w:type="gramEnd"/>
      <w:r w:rsidRPr="003B54ED">
        <w:rPr>
          <w:rFonts w:ascii="Times New Roman" w:eastAsia="Times New Roman" w:hAnsi="Times New Roman" w:cs="Times New Roman"/>
          <w:sz w:val="24"/>
          <w:szCs w:val="24"/>
          <w:lang w:eastAsia="ru-RU"/>
        </w:rPr>
        <w:t xml:space="preserve"> И только в 2020 году этому потоку туристов помешали ограничения из  за коронавирусной пандемии.</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w:t>
      </w:r>
      <w:proofErr w:type="gramStart"/>
      <w:r w:rsidRPr="003B54ED">
        <w:rPr>
          <w:rFonts w:ascii="Times New Roman" w:eastAsia="Times New Roman" w:hAnsi="Times New Roman" w:cs="Times New Roman"/>
          <w:sz w:val="24"/>
          <w:szCs w:val="24"/>
          <w:lang w:eastAsia="ru-RU"/>
        </w:rPr>
        <w:t>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«Крестьянская усадьба», в последние годы растет интерес гостей района к музею боевой и трудовой славы им. И.М. Деменина,, требует дальнейшего развития музей под открытым небом селькупской культуры «Чумэл-Чвэч», и как событийный туризм – межрегиональный фестиваль коренных народов Сибири «Этюды Севера».</w:t>
      </w:r>
      <w:proofErr w:type="gramEnd"/>
      <w:r w:rsidRPr="003B54ED">
        <w:rPr>
          <w:rFonts w:ascii="Times New Roman" w:eastAsia="Times New Roman" w:hAnsi="Times New Roman" w:cs="Times New Roman"/>
          <w:sz w:val="24"/>
          <w:szCs w:val="24"/>
          <w:lang w:eastAsia="ru-RU"/>
        </w:rPr>
        <w:t xml:space="preserve">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w:t>
      </w:r>
      <w:r w:rsidRPr="003B54ED">
        <w:rPr>
          <w:rFonts w:ascii="Times New Roman" w:eastAsia="Times New Roman" w:hAnsi="Times New Roman" w:cs="Times New Roman"/>
          <w:sz w:val="24"/>
          <w:szCs w:val="24"/>
          <w:lang w:eastAsia="ru-RU"/>
        </w:rPr>
        <w:lastRenderedPageBreak/>
        <w:t>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Наличие Подпрограммы 4 позволит Парабельскому району укрепить занятые позиции на туристском рынке, войти в государственную программу «Развитие культуры и туризма в Томской области», что открывает новые возможности для нашего муниципального образования в развитии туризма и сферы гостеприимства на предстоящие годы.</w:t>
      </w:r>
      <w:proofErr w:type="gramEnd"/>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4 направлена на создание организационной и экономической среды для формирования современной туристической деятельности в Парабельском районе, содействия развитию материальной базы туризма.</w:t>
      </w:r>
    </w:p>
    <w:p w:rsidR="003B54ED" w:rsidRPr="003B54ED" w:rsidRDefault="003B54ED" w:rsidP="003B54ED">
      <w:pPr>
        <w:spacing w:before="120"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Основные показатели туристского потока в динамике последних лет</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0"/>
        <w:gridCol w:w="990"/>
        <w:gridCol w:w="1135"/>
        <w:gridCol w:w="992"/>
        <w:gridCol w:w="994"/>
        <w:gridCol w:w="992"/>
        <w:gridCol w:w="992"/>
      </w:tblGrid>
      <w:tr w:rsidR="003B54ED" w:rsidRPr="003B54ED" w:rsidTr="004C57D6">
        <w:tc>
          <w:tcPr>
            <w:tcW w:w="2045" w:type="pct"/>
            <w:tcBorders>
              <w:top w:val="single" w:sz="4" w:space="0" w:color="000000"/>
              <w:left w:val="single" w:sz="4" w:space="0" w:color="000000"/>
              <w:bottom w:val="single" w:sz="4" w:space="0" w:color="000000"/>
              <w:right w:val="single" w:sz="4" w:space="0" w:color="000000"/>
            </w:tcBorders>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Сроки</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2016 </w:t>
            </w:r>
          </w:p>
        </w:tc>
        <w:tc>
          <w:tcPr>
            <w:tcW w:w="550" w:type="pct"/>
            <w:tcBorders>
              <w:top w:val="single" w:sz="4" w:space="0" w:color="000000"/>
              <w:left w:val="single" w:sz="4" w:space="0" w:color="000000"/>
              <w:bottom w:val="single" w:sz="4" w:space="0" w:color="000000"/>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2016 </w:t>
            </w:r>
          </w:p>
        </w:tc>
        <w:tc>
          <w:tcPr>
            <w:tcW w:w="481" w:type="pct"/>
            <w:tcBorders>
              <w:top w:val="single" w:sz="4" w:space="0" w:color="000000"/>
              <w:left w:val="single" w:sz="4" w:space="0" w:color="auto"/>
              <w:bottom w:val="single" w:sz="4" w:space="0" w:color="000000"/>
              <w:right w:val="single" w:sz="4" w:space="0" w:color="auto"/>
            </w:tcBorders>
            <w:vAlign w:val="center"/>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2017</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
        </w:tc>
        <w:tc>
          <w:tcPr>
            <w:tcW w:w="482" w:type="pct"/>
            <w:tcBorders>
              <w:top w:val="single" w:sz="4" w:space="0" w:color="000000"/>
              <w:left w:val="single" w:sz="4" w:space="0" w:color="auto"/>
              <w:bottom w:val="single" w:sz="4" w:space="0" w:color="000000"/>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2018</w:t>
            </w:r>
          </w:p>
        </w:tc>
        <w:tc>
          <w:tcPr>
            <w:tcW w:w="481" w:type="pct"/>
            <w:tcBorders>
              <w:top w:val="single" w:sz="4" w:space="0" w:color="000000"/>
              <w:left w:val="single" w:sz="4" w:space="0" w:color="auto"/>
              <w:bottom w:val="single" w:sz="4" w:space="0" w:color="000000"/>
              <w:right w:val="single" w:sz="4" w:space="0" w:color="auto"/>
            </w:tcBorders>
            <w:vAlign w:val="center"/>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2019</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
        </w:tc>
        <w:tc>
          <w:tcPr>
            <w:tcW w:w="481" w:type="pct"/>
            <w:tcBorders>
              <w:top w:val="single" w:sz="4" w:space="0" w:color="000000"/>
              <w:left w:val="single" w:sz="4" w:space="0" w:color="auto"/>
              <w:bottom w:val="single" w:sz="4" w:space="0" w:color="000000"/>
              <w:right w:val="single" w:sz="4" w:space="0" w:color="000000"/>
            </w:tcBorders>
            <w:vAlign w:val="center"/>
          </w:tcPr>
          <w:p w:rsidR="003B54ED" w:rsidRPr="003B54ED" w:rsidRDefault="003B54ED" w:rsidP="003B54ED">
            <w:pP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2020</w:t>
            </w:r>
          </w:p>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p>
        </w:tc>
      </w:tr>
      <w:tr w:rsidR="003B54ED" w:rsidRPr="003B54ED" w:rsidTr="004C57D6">
        <w:tc>
          <w:tcPr>
            <w:tcW w:w="2045" w:type="pct"/>
            <w:tcBorders>
              <w:top w:val="single" w:sz="4" w:space="0" w:color="000000"/>
              <w:left w:val="single" w:sz="4" w:space="0" w:color="000000"/>
              <w:bottom w:val="single" w:sz="4" w:space="0" w:color="000000"/>
              <w:right w:val="single" w:sz="4" w:space="0" w:color="000000"/>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Количество посетителей всех объектов районного туристско-рекреационного комплекса, чел.</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7658</w:t>
            </w:r>
          </w:p>
        </w:tc>
        <w:tc>
          <w:tcPr>
            <w:tcW w:w="550" w:type="pct"/>
            <w:tcBorders>
              <w:top w:val="single" w:sz="4" w:space="0" w:color="000000"/>
              <w:left w:val="single" w:sz="4" w:space="0" w:color="000000"/>
              <w:bottom w:val="single" w:sz="4" w:space="0" w:color="000000"/>
              <w:right w:val="single" w:sz="4" w:space="0" w:color="auto"/>
            </w:tcBorders>
            <w:vAlign w:val="center"/>
            <w:hideMark/>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11688</w:t>
            </w:r>
          </w:p>
        </w:tc>
        <w:tc>
          <w:tcPr>
            <w:tcW w:w="481" w:type="pct"/>
            <w:tcBorders>
              <w:top w:val="single" w:sz="4" w:space="0" w:color="000000"/>
              <w:left w:val="single" w:sz="4" w:space="0" w:color="auto"/>
              <w:bottom w:val="single" w:sz="4" w:space="0" w:color="000000"/>
              <w:right w:val="single" w:sz="4" w:space="0" w:color="auto"/>
            </w:tcBorders>
            <w:vAlign w:val="center"/>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12 787</w:t>
            </w:r>
          </w:p>
        </w:tc>
        <w:tc>
          <w:tcPr>
            <w:tcW w:w="482" w:type="pct"/>
            <w:tcBorders>
              <w:top w:val="single" w:sz="4" w:space="0" w:color="000000"/>
              <w:left w:val="single" w:sz="4" w:space="0" w:color="auto"/>
              <w:bottom w:val="single" w:sz="4" w:space="0" w:color="000000"/>
              <w:right w:val="single" w:sz="4" w:space="0" w:color="auto"/>
            </w:tcBorders>
            <w:vAlign w:val="center"/>
            <w:hideMark/>
          </w:tcPr>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13113</w:t>
            </w:r>
          </w:p>
        </w:tc>
        <w:tc>
          <w:tcPr>
            <w:tcW w:w="481" w:type="pct"/>
            <w:tcBorders>
              <w:top w:val="single" w:sz="4" w:space="0" w:color="000000"/>
              <w:left w:val="single" w:sz="4" w:space="0" w:color="auto"/>
              <w:bottom w:val="single" w:sz="4" w:space="0" w:color="000000"/>
              <w:right w:val="single" w:sz="4" w:space="0" w:color="auto"/>
            </w:tcBorders>
            <w:vAlign w:val="center"/>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13522</w:t>
            </w:r>
          </w:p>
        </w:tc>
        <w:tc>
          <w:tcPr>
            <w:tcW w:w="481" w:type="pct"/>
            <w:tcBorders>
              <w:top w:val="single" w:sz="4" w:space="0" w:color="000000"/>
              <w:left w:val="single" w:sz="4" w:space="0" w:color="auto"/>
              <w:bottom w:val="single" w:sz="4" w:space="0" w:color="000000"/>
              <w:right w:val="single" w:sz="4" w:space="0" w:color="000000"/>
            </w:tcBorders>
            <w:vAlign w:val="center"/>
          </w:tcPr>
          <w:p w:rsidR="003B54ED" w:rsidRPr="003B54ED" w:rsidRDefault="003B54ED" w:rsidP="003B54ED">
            <w:pPr>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6 457</w:t>
            </w:r>
          </w:p>
        </w:tc>
      </w:tr>
    </w:tbl>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Основные цели и задачи Подпрограммы 4</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Цель Подпрограммы 4 - создание на территории Парабельского района условий для развития современной конкурентоспособной туристской индустрии.</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Подпрограмма 4 предлагает решение следующих задач:</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 Развитие районного туристско-рекреационного комплекса.</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 Повышение качества туристских услуг.</w:t>
      </w:r>
    </w:p>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208"/>
      </w:tblGrid>
      <w:tr w:rsidR="003B54ED" w:rsidRPr="003B54ED" w:rsidTr="004C57D6">
        <w:tc>
          <w:tcPr>
            <w:tcW w:w="680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Показатели цели задач Подпрограммы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2021</w:t>
            </w:r>
          </w:p>
        </w:tc>
        <w:tc>
          <w:tcPr>
            <w:tcW w:w="120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2022</w:t>
            </w:r>
          </w:p>
        </w:tc>
      </w:tr>
      <w:tr w:rsidR="003B54ED" w:rsidRPr="003B54ED" w:rsidTr="004C57D6">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Цель - Создание на территории Парабельского района условий для развития современной конкурентоспособной туристской индустрии</w:t>
            </w:r>
          </w:p>
        </w:tc>
      </w:tr>
      <w:tr w:rsidR="003B54ED" w:rsidRPr="003B54ED" w:rsidTr="004C57D6">
        <w:tc>
          <w:tcPr>
            <w:tcW w:w="68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Увеличение объема туристического потока в районе,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4 550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4 650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4 800</w:t>
            </w:r>
          </w:p>
        </w:tc>
      </w:tr>
      <w:tr w:rsidR="003B54ED" w:rsidRPr="003B54ED" w:rsidTr="004C57D6">
        <w:trPr>
          <w:trHeight w:val="120"/>
        </w:trPr>
        <w:tc>
          <w:tcPr>
            <w:tcW w:w="10281"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Arial" w:eastAsia="Times New Roman" w:hAnsi="Arial" w:cs="Arial"/>
                <w:sz w:val="20"/>
                <w:szCs w:val="20"/>
                <w:lang w:eastAsia="ru-RU"/>
              </w:rPr>
            </w:pPr>
            <w:r w:rsidRPr="003B54ED">
              <w:rPr>
                <w:rFonts w:ascii="Times New Roman" w:eastAsia="Times New Roman" w:hAnsi="Times New Roman" w:cs="Times New Roman"/>
                <w:sz w:val="24"/>
                <w:szCs w:val="24"/>
                <w:lang w:eastAsia="ru-RU"/>
              </w:rPr>
              <w:t>Задача 1 - Развитие районного туристско-рекреационного комплекса</w:t>
            </w:r>
          </w:p>
        </w:tc>
      </w:tr>
      <w:tr w:rsidR="003B54ED" w:rsidRPr="003B54ED" w:rsidTr="004C57D6">
        <w:trPr>
          <w:trHeight w:val="562"/>
        </w:trPr>
        <w:tc>
          <w:tcPr>
            <w:tcW w:w="68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1.1. Изготовление рекламной продукции, 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w:t>
            </w:r>
          </w:p>
        </w:tc>
        <w:tc>
          <w:tcPr>
            <w:tcW w:w="120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w:t>
            </w:r>
          </w:p>
        </w:tc>
      </w:tr>
      <w:tr w:rsidR="003B54ED" w:rsidRPr="003B54ED" w:rsidTr="004C57D6">
        <w:trPr>
          <w:trHeight w:val="562"/>
        </w:trPr>
        <w:tc>
          <w:tcPr>
            <w:tcW w:w="68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1.2. Увеличение объема туристического потока в музей «ЧумэлЧвэч» и на фестиваль «Этюды Севера»,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3 200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3 500</w:t>
            </w:r>
          </w:p>
        </w:tc>
      </w:tr>
      <w:tr w:rsidR="003B54ED" w:rsidRPr="003B54ED" w:rsidTr="004C57D6">
        <w:trPr>
          <w:trHeight w:val="217"/>
        </w:trPr>
        <w:tc>
          <w:tcPr>
            <w:tcW w:w="10281" w:type="dxa"/>
            <w:gridSpan w:val="4"/>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2 - Повышение качества туристских услуг</w:t>
            </w:r>
          </w:p>
        </w:tc>
      </w:tr>
      <w:tr w:rsidR="003B54ED" w:rsidRPr="003B54ED" w:rsidTr="004C57D6">
        <w:trPr>
          <w:trHeight w:val="330"/>
        </w:trPr>
        <w:tc>
          <w:tcPr>
            <w:tcW w:w="68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1890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196/</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2100</w:t>
            </w:r>
          </w:p>
        </w:tc>
      </w:tr>
    </w:tbl>
    <w:p w:rsidR="003B54ED" w:rsidRPr="003B54ED" w:rsidRDefault="003B54ED" w:rsidP="003B54ED">
      <w:pPr>
        <w:spacing w:after="0" w:line="240" w:lineRule="auto"/>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sectPr>
      </w:pPr>
    </w:p>
    <w:p w:rsidR="003B54ED" w:rsidRPr="003B54ED" w:rsidRDefault="003B54ED" w:rsidP="003B54ED">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W w:w="154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
        <w:gridCol w:w="3088"/>
        <w:gridCol w:w="990"/>
        <w:gridCol w:w="1559"/>
        <w:gridCol w:w="1365"/>
        <w:gridCol w:w="1065"/>
        <w:gridCol w:w="6"/>
        <w:gridCol w:w="1194"/>
        <w:gridCol w:w="1065"/>
        <w:gridCol w:w="6"/>
        <w:gridCol w:w="1404"/>
        <w:gridCol w:w="1726"/>
        <w:gridCol w:w="1395"/>
      </w:tblGrid>
      <w:tr w:rsidR="003B54ED" w:rsidRPr="003B54ED" w:rsidTr="004C57D6">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val="en-US" w:eastAsia="ru-RU"/>
              </w:rPr>
              <w:t>N</w:t>
            </w:r>
            <w:r w:rsidRPr="003B54ED">
              <w:rPr>
                <w:rFonts w:ascii="Times New Roman" w:eastAsia="Times New Roman" w:hAnsi="Times New Roman" w:cs="Times New Roman"/>
                <w:sz w:val="18"/>
                <w:szCs w:val="18"/>
                <w:lang w:eastAsia="ru-RU"/>
              </w:rPr>
              <w:t>N</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пп</w:t>
            </w:r>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Объем финансирования (тыс. рублей)</w:t>
            </w:r>
          </w:p>
        </w:tc>
        <w:tc>
          <w:tcPr>
            <w:tcW w:w="4701" w:type="dxa"/>
            <w:gridSpan w:val="6"/>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в том числе за счет средств</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Участник/участник мероприятия</w:t>
            </w:r>
          </w:p>
        </w:tc>
        <w:tc>
          <w:tcPr>
            <w:tcW w:w="31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6"/>
                <w:szCs w:val="16"/>
                <w:highlight w:val="yellow"/>
                <w:lang w:eastAsia="ru-RU"/>
              </w:rPr>
            </w:pPr>
            <w:r w:rsidRPr="003B54ED">
              <w:rPr>
                <w:rFonts w:ascii="Times New Roman" w:eastAsia="Times New Roman" w:hAnsi="Times New Roman" w:cs="Times New Roman"/>
                <w:sz w:val="16"/>
                <w:szCs w:val="16"/>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B54ED" w:rsidRPr="003B54ED" w:rsidTr="004C57D6">
        <w:trPr>
          <w:trHeight w:val="5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Федерального бюджета (по согласованию)</w:t>
            </w: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Областного бюджета (по согласованию)</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Районного бюджета</w:t>
            </w:r>
          </w:p>
        </w:tc>
        <w:tc>
          <w:tcPr>
            <w:tcW w:w="10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Внебюджетных источников (по согласованию)</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6"/>
                <w:szCs w:val="16"/>
                <w:highlight w:val="yellow"/>
                <w:lang w:eastAsia="ru-RU"/>
              </w:rPr>
            </w:pPr>
          </w:p>
        </w:tc>
      </w:tr>
      <w:tr w:rsidR="003B54ED" w:rsidRPr="003B54ED" w:rsidTr="004C57D6">
        <w:trPr>
          <w:trHeight w:val="50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72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 xml:space="preserve">Наименование и единица измерения </w:t>
            </w:r>
          </w:p>
        </w:tc>
        <w:tc>
          <w:tcPr>
            <w:tcW w:w="139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Значения по годам реализации</w:t>
            </w:r>
          </w:p>
        </w:tc>
      </w:tr>
      <w:tr w:rsidR="003B54ED" w:rsidRPr="003B54ED" w:rsidTr="004C57D6">
        <w:trPr>
          <w:trHeight w:val="255"/>
        </w:trPr>
        <w:tc>
          <w:tcPr>
            <w:tcW w:w="588"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1</w:t>
            </w:r>
          </w:p>
        </w:tc>
        <w:tc>
          <w:tcPr>
            <w:tcW w:w="14863" w:type="dxa"/>
            <w:gridSpan w:val="1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
                <w:sz w:val="24"/>
                <w:szCs w:val="24"/>
                <w:lang w:eastAsia="ru-RU"/>
              </w:rPr>
            </w:pPr>
            <w:r w:rsidRPr="003B54ED">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3B54ED" w:rsidRPr="003B54ED" w:rsidTr="004C57D6">
        <w:trPr>
          <w:trHeight w:val="416"/>
        </w:trPr>
        <w:tc>
          <w:tcPr>
            <w:tcW w:w="588"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1.1</w:t>
            </w:r>
          </w:p>
        </w:tc>
        <w:tc>
          <w:tcPr>
            <w:tcW w:w="3088"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12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Мероприятие 1 «реализация проектов»</w:t>
            </w:r>
          </w:p>
        </w:tc>
        <w:tc>
          <w:tcPr>
            <w:tcW w:w="99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lang w:eastAsia="ru-RU"/>
              </w:rPr>
            </w:pPr>
            <w:r w:rsidRPr="003B54ED">
              <w:rPr>
                <w:rFonts w:ascii="Times New Roman" w:eastAsia="Times New Roman" w:hAnsi="Times New Roman" w:cs="Times New Roman"/>
                <w:b/>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117</w:t>
            </w:r>
          </w:p>
        </w:tc>
        <w:tc>
          <w:tcPr>
            <w:tcW w:w="136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97,1</w:t>
            </w:r>
          </w:p>
        </w:tc>
        <w:tc>
          <w:tcPr>
            <w:tcW w:w="119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19,9</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lang w:eastAsia="ru-RU"/>
              </w:rPr>
            </w:pPr>
            <w:r w:rsidRPr="003B54ED">
              <w:rPr>
                <w:rFonts w:ascii="Times New Roman" w:eastAsia="Times New Roman" w:hAnsi="Times New Roman" w:cs="Times New Roman"/>
                <w:b/>
                <w:lang w:eastAsia="ru-RU"/>
              </w:rPr>
              <w:t>0</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Отдел культуры, МБУК «Муниципальный музей»</w:t>
            </w:r>
          </w:p>
        </w:tc>
        <w:tc>
          <w:tcPr>
            <w:tcW w:w="1726" w:type="dxa"/>
            <w:vMerge w:val="restart"/>
            <w:tcBorders>
              <w:top w:val="single" w:sz="4" w:space="0" w:color="auto"/>
              <w:left w:val="single" w:sz="4" w:space="0" w:color="auto"/>
              <w:bottom w:val="nil"/>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Количество рекламных и информационных</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буклетов и баннеров, ед.</w:t>
            </w:r>
          </w:p>
        </w:tc>
        <w:tc>
          <w:tcPr>
            <w:tcW w:w="1395" w:type="dxa"/>
            <w:tcBorders>
              <w:top w:val="single" w:sz="4" w:space="0" w:color="auto"/>
              <w:left w:val="single" w:sz="4" w:space="0" w:color="auto"/>
              <w:bottom w:val="nil"/>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х</w:t>
            </w:r>
          </w:p>
        </w:tc>
      </w:tr>
      <w:tr w:rsidR="003B54ED" w:rsidRPr="003B54ED" w:rsidTr="004C57D6">
        <w:trPr>
          <w:trHeight w:val="14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2021год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117</w:t>
            </w:r>
          </w:p>
        </w:tc>
        <w:tc>
          <w:tcPr>
            <w:tcW w:w="1365"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97,1</w:t>
            </w:r>
          </w:p>
        </w:tc>
        <w:tc>
          <w:tcPr>
            <w:tcW w:w="119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19,9</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nil"/>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r>
      <w:tr w:rsidR="003B54ED" w:rsidRPr="003B54ED" w:rsidTr="004C57D6">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2022год</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nil"/>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2020-50</w:t>
            </w:r>
          </w:p>
        </w:tc>
      </w:tr>
      <w:tr w:rsidR="003B54ED" w:rsidRPr="003B54ED" w:rsidTr="004C57D6">
        <w:trPr>
          <w:trHeight w:val="317"/>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vMerge/>
            <w:tcBorders>
              <w:top w:val="single" w:sz="4" w:space="0" w:color="auto"/>
              <w:left w:val="single" w:sz="4" w:space="0" w:color="auto"/>
              <w:bottom w:val="nil"/>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2020-50</w:t>
            </w:r>
          </w:p>
        </w:tc>
      </w:tr>
      <w:tr w:rsidR="003B54ED" w:rsidRPr="003B54ED" w:rsidTr="004C57D6">
        <w:trPr>
          <w:trHeight w:val="317"/>
        </w:trPr>
        <w:tc>
          <w:tcPr>
            <w:tcW w:w="588" w:type="dxa"/>
            <w:vMerge w:val="restart"/>
            <w:tcBorders>
              <w:top w:val="single" w:sz="4" w:space="0" w:color="auto"/>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18"/>
                <w:szCs w:val="18"/>
                <w:lang w:eastAsia="ru-RU"/>
              </w:rPr>
              <w:t>1,2</w:t>
            </w:r>
          </w:p>
        </w:tc>
        <w:tc>
          <w:tcPr>
            <w:tcW w:w="3088" w:type="dxa"/>
            <w:vMerge w:val="restart"/>
            <w:tcBorders>
              <w:top w:val="single" w:sz="4" w:space="0" w:color="auto"/>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Мероприятие 2 «Укрепление материально-технической базы музея «Чумэл-Чвэч»»</w:t>
            </w:r>
          </w:p>
        </w:tc>
        <w:tc>
          <w:tcPr>
            <w:tcW w:w="990"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lang w:eastAsia="ru-RU"/>
              </w:rPr>
            </w:pPr>
            <w:r w:rsidRPr="003B54ED">
              <w:rPr>
                <w:rFonts w:ascii="Times New Roman" w:eastAsia="Times New Roman" w:hAnsi="Times New Roman" w:cs="Times New Roman"/>
                <w:b/>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8146</w:t>
            </w: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w:t>
            </w: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8146</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tcBorders>
              <w:top w:val="single" w:sz="4" w:space="0" w:color="auto"/>
              <w:left w:val="single" w:sz="4" w:space="0" w:color="auto"/>
              <w:bottom w:val="nil"/>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single" w:sz="4" w:space="0" w:color="auto"/>
              <w:right w:val="single" w:sz="4" w:space="0" w:color="auto"/>
            </w:tcBorders>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r>
      <w:tr w:rsidR="003B54ED" w:rsidRPr="003B54ED" w:rsidTr="004C57D6">
        <w:trPr>
          <w:trHeight w:val="317"/>
        </w:trPr>
        <w:tc>
          <w:tcPr>
            <w:tcW w:w="588" w:type="dxa"/>
            <w:vMerge/>
            <w:tcBorders>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2021год</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8146</w:t>
            </w: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8146</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tcBorders>
              <w:top w:val="single" w:sz="4" w:space="0" w:color="auto"/>
              <w:left w:val="single" w:sz="4" w:space="0" w:color="auto"/>
              <w:bottom w:val="nil"/>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single" w:sz="4" w:space="0" w:color="auto"/>
              <w:right w:val="single" w:sz="4" w:space="0" w:color="auto"/>
            </w:tcBorders>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r>
      <w:tr w:rsidR="003B54ED" w:rsidRPr="003B54ED" w:rsidTr="004C57D6">
        <w:trPr>
          <w:trHeight w:val="317"/>
        </w:trPr>
        <w:tc>
          <w:tcPr>
            <w:tcW w:w="588" w:type="dxa"/>
            <w:vMerge/>
            <w:tcBorders>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left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2022год</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tcBorders>
              <w:top w:val="single" w:sz="4" w:space="0" w:color="auto"/>
              <w:left w:val="single" w:sz="4" w:space="0" w:color="auto"/>
              <w:bottom w:val="nil"/>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single" w:sz="4" w:space="0" w:color="auto"/>
              <w:right w:val="single" w:sz="4" w:space="0" w:color="auto"/>
            </w:tcBorders>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r>
      <w:tr w:rsidR="003B54ED" w:rsidRPr="003B54ED" w:rsidTr="004C57D6">
        <w:trPr>
          <w:trHeight w:val="317"/>
        </w:trPr>
        <w:tc>
          <w:tcPr>
            <w:tcW w:w="588" w:type="dxa"/>
            <w:vMerge/>
            <w:tcBorders>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3088" w:type="dxa"/>
            <w:vMerge/>
            <w:tcBorders>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19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1726" w:type="dxa"/>
            <w:tcBorders>
              <w:top w:val="single" w:sz="4" w:space="0" w:color="auto"/>
              <w:left w:val="single" w:sz="4" w:space="0" w:color="auto"/>
              <w:bottom w:val="nil"/>
              <w:right w:val="single" w:sz="4" w:space="0" w:color="auto"/>
            </w:tcBorders>
            <w:vAlign w:val="center"/>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395" w:type="dxa"/>
            <w:tcBorders>
              <w:top w:val="single" w:sz="4" w:space="0" w:color="auto"/>
              <w:left w:val="single" w:sz="4" w:space="0" w:color="auto"/>
              <w:bottom w:val="single" w:sz="4" w:space="0" w:color="auto"/>
              <w:right w:val="single" w:sz="4" w:space="0" w:color="auto"/>
            </w:tcBorders>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c>
      </w:tr>
      <w:tr w:rsidR="003B54ED" w:rsidRPr="003B54ED" w:rsidTr="004C57D6">
        <w:trPr>
          <w:trHeight w:val="240"/>
        </w:trPr>
        <w:tc>
          <w:tcPr>
            <w:tcW w:w="5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30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B54ED" w:rsidRPr="003B54ED" w:rsidRDefault="003B54ED" w:rsidP="003B54ED">
            <w:pP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Итого по подпрограмме</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54ED">
              <w:rPr>
                <w:rFonts w:ascii="Times New Roman" w:eastAsia="Times New Roman" w:hAnsi="Times New Roman" w:cs="Times New Roman"/>
                <w:b/>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8263</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97,1</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B54ED">
              <w:rPr>
                <w:rFonts w:ascii="Times New Roman" w:eastAsia="Times New Roman" w:hAnsi="Times New Roman" w:cs="Times New Roman"/>
                <w:b/>
                <w:color w:val="000000"/>
                <w:lang w:eastAsia="ru-RU"/>
              </w:rPr>
              <w:t>8165,9</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lang w:eastAsia="ru-RU"/>
              </w:rPr>
            </w:pPr>
            <w:r w:rsidRPr="003B54ED">
              <w:rPr>
                <w:rFonts w:ascii="Times New Roman" w:eastAsia="Times New Roman" w:hAnsi="Times New Roman" w:cs="Times New Roman"/>
                <w:b/>
                <w:lang w:eastAsia="ru-RU"/>
              </w:rPr>
              <w:t>0</w:t>
            </w:r>
          </w:p>
        </w:tc>
        <w:tc>
          <w:tcPr>
            <w:tcW w:w="141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7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r>
      <w:tr w:rsidR="003B54ED" w:rsidRPr="003B54ED" w:rsidTr="004C57D6">
        <w:trPr>
          <w:trHeight w:val="31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2021 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8263</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97,1</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8165,9</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w:t>
            </w: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r>
      <w:tr w:rsidR="003B54ED" w:rsidRPr="003B54ED" w:rsidTr="004C57D6">
        <w:trPr>
          <w:trHeight w:val="31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2022год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r>
      <w:tr w:rsidR="003B54ED" w:rsidRPr="003B54ED" w:rsidTr="004C57D6">
        <w:trPr>
          <w:trHeight w:val="30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2023 год</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r w:rsidRPr="003B54ED">
              <w:rPr>
                <w:rFonts w:ascii="Times New Roman" w:eastAsia="Times New Roman" w:hAnsi="Times New Roman" w:cs="Times New Roman"/>
                <w:lang w:eastAsia="ru-RU"/>
              </w:rPr>
              <w:t>00</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Cs/>
                <w:sz w:val="24"/>
                <w:szCs w:val="24"/>
                <w:lang w:eastAsia="ru-RU"/>
              </w:rPr>
            </w:pPr>
          </w:p>
        </w:tc>
      </w:tr>
    </w:tbl>
    <w:p w:rsidR="003B54ED" w:rsidRPr="003B54ED" w:rsidRDefault="003B54ED" w:rsidP="003B54ED">
      <w:pPr>
        <w:tabs>
          <w:tab w:val="left" w:pos="1155"/>
        </w:tabs>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ab/>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6838" w:h="11906" w:orient="landscape"/>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lastRenderedPageBreak/>
        <w:t xml:space="preserve">5. Управление и </w:t>
      </w:r>
      <w:proofErr w:type="gramStart"/>
      <w:r w:rsidRPr="003B54ED">
        <w:rPr>
          <w:rFonts w:ascii="Times New Roman" w:eastAsia="Times New Roman" w:hAnsi="Times New Roman" w:cs="Times New Roman"/>
          <w:bCs/>
          <w:sz w:val="24"/>
          <w:szCs w:val="24"/>
          <w:lang w:eastAsia="ru-RU"/>
        </w:rPr>
        <w:t>контроль за</w:t>
      </w:r>
      <w:proofErr w:type="gramEnd"/>
      <w:r w:rsidRPr="003B54ED">
        <w:rPr>
          <w:rFonts w:ascii="Times New Roman" w:eastAsia="Times New Roman" w:hAnsi="Times New Roman" w:cs="Times New Roman"/>
          <w:bCs/>
          <w:sz w:val="24"/>
          <w:szCs w:val="24"/>
          <w:lang w:eastAsia="ru-RU"/>
        </w:rPr>
        <w:t xml:space="preserve"> реализацией Подпрограммы 4,</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bCs/>
          <w:sz w:val="24"/>
          <w:szCs w:val="24"/>
          <w:lang w:eastAsia="ru-RU"/>
        </w:rPr>
        <w:t>в т.ч. анализ рисков реализации Подпрограммы 4</w:t>
      </w:r>
    </w:p>
    <w:p w:rsidR="003B54ED" w:rsidRPr="003B54ED" w:rsidRDefault="003B54ED" w:rsidP="003B54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Подпрограммы 4 - Отдел культуры, МБУК «Муниципальный музей", МБУК «Районный Дом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разрабатывают и принимают на </w:t>
      </w:r>
      <w:proofErr w:type="gramStart"/>
      <w:r w:rsidRPr="003B54ED">
        <w:rPr>
          <w:rFonts w:ascii="Times New Roman" w:eastAsia="Times New Roman" w:hAnsi="Times New Roman" w:cs="Times New Roman"/>
          <w:sz w:val="24"/>
          <w:szCs w:val="24"/>
          <w:lang w:eastAsia="ru-RU"/>
        </w:rPr>
        <w:t>уровне</w:t>
      </w:r>
      <w:proofErr w:type="gramEnd"/>
      <w:r w:rsidRPr="003B54ED">
        <w:rPr>
          <w:rFonts w:ascii="Times New Roman" w:eastAsia="Times New Roman" w:hAnsi="Times New Roman" w:cs="Times New Roman"/>
          <w:sz w:val="24"/>
          <w:szCs w:val="24"/>
          <w:lang w:eastAsia="ru-RU"/>
        </w:rPr>
        <w:t xml:space="preserve"> муниципального образования нормативные документы, необходимые для эффективной реализации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вносят предложения по уточнению затрат по мероприятиям Подпрограммы 4 на очередной </w:t>
      </w:r>
      <w:proofErr w:type="gramStart"/>
      <w:r w:rsidRPr="003B54ED">
        <w:rPr>
          <w:rFonts w:ascii="Times New Roman" w:eastAsia="Times New Roman" w:hAnsi="Times New Roman" w:cs="Times New Roman"/>
          <w:sz w:val="24"/>
          <w:szCs w:val="24"/>
          <w:lang w:eastAsia="ru-RU"/>
        </w:rPr>
        <w:t>финансовый</w:t>
      </w:r>
      <w:proofErr w:type="gramEnd"/>
      <w:r w:rsidRPr="003B54ED">
        <w:rPr>
          <w:rFonts w:ascii="Times New Roman" w:eastAsia="Times New Roman" w:hAnsi="Times New Roman" w:cs="Times New Roman"/>
          <w:sz w:val="24"/>
          <w:szCs w:val="24"/>
          <w:lang w:eastAsia="ru-RU"/>
        </w:rPr>
        <w:t xml:space="preserve"> год;</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организуют размещение на официальном </w:t>
      </w:r>
      <w:proofErr w:type="gramStart"/>
      <w:r w:rsidRPr="003B54ED">
        <w:rPr>
          <w:rFonts w:ascii="Times New Roman" w:eastAsia="Times New Roman" w:hAnsi="Times New Roman" w:cs="Times New Roman"/>
          <w:sz w:val="24"/>
          <w:szCs w:val="24"/>
          <w:lang w:eastAsia="ru-RU"/>
        </w:rPr>
        <w:t>сайте</w:t>
      </w:r>
      <w:proofErr w:type="gramEnd"/>
      <w:r w:rsidRPr="003B54ED">
        <w:rPr>
          <w:rFonts w:ascii="Times New Roman" w:eastAsia="Times New Roman" w:hAnsi="Times New Roman" w:cs="Times New Roman"/>
          <w:sz w:val="24"/>
          <w:szCs w:val="24"/>
          <w:lang w:eastAsia="ru-RU"/>
        </w:rPr>
        <w:t xml:space="preserve">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Отдел культуры:</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осуществляет контроль целевого и эффективного использования средств, выделенных на реализацию мероприятий Подпрограммы 4.</w:t>
      </w:r>
    </w:p>
    <w:p w:rsidR="003B54ED" w:rsidRPr="003B54ED" w:rsidRDefault="003B54ED" w:rsidP="003B54ED">
      <w:pPr>
        <w:spacing w:after="0" w:line="240" w:lineRule="auto"/>
        <w:ind w:firstLine="709"/>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4.</w:t>
      </w:r>
    </w:p>
    <w:p w:rsidR="003B54ED" w:rsidRPr="003B54ED" w:rsidRDefault="003B54ED" w:rsidP="003B54ED">
      <w:pPr>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sz w:val="24"/>
          <w:szCs w:val="24"/>
          <w:lang w:eastAsia="ru-RU"/>
        </w:rPr>
        <w:sectPr w:rsidR="003B54ED" w:rsidRPr="003B54ED" w:rsidSect="001E3919">
          <w:pgSz w:w="11906" w:h="16838"/>
          <w:pgMar w:top="1134" w:right="567" w:bottom="1134" w:left="1134" w:header="709" w:footer="709" w:gutter="0"/>
          <w:cols w:space="720"/>
        </w:sectPr>
      </w:pP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Приложение 5</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к муниципальной программе</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sz w:val="24"/>
          <w:szCs w:val="24"/>
          <w:lang w:eastAsia="ru-RU"/>
        </w:rPr>
        <w:t xml:space="preserve">Обеспечивающая подпрограмма </w:t>
      </w:r>
      <w:r w:rsidRPr="003B54ED">
        <w:rPr>
          <w:rFonts w:ascii="Times New Roman" w:eastAsia="Times New Roman" w:hAnsi="Times New Roman" w:cs="Times New Roman"/>
          <w:color w:val="000000"/>
          <w:sz w:val="24"/>
          <w:szCs w:val="24"/>
          <w:lang w:eastAsia="ru-RU"/>
        </w:rPr>
        <w:t>5</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муниципальной программы «Развитие культуры и туризма Парабельского района»</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1.ПАСПОРТ ПОДПРОГРАММЫ</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lang w:eastAsia="ru-RU"/>
        </w:rPr>
      </w:pPr>
    </w:p>
    <w:tbl>
      <w:tblPr>
        <w:tblW w:w="102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4"/>
        <w:gridCol w:w="3023"/>
        <w:gridCol w:w="988"/>
        <w:gridCol w:w="992"/>
        <w:gridCol w:w="992"/>
        <w:gridCol w:w="1021"/>
      </w:tblGrid>
      <w:tr w:rsidR="003B54ED" w:rsidRPr="003B54ED" w:rsidTr="004C57D6">
        <w:tc>
          <w:tcPr>
            <w:tcW w:w="321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Обеспечивающая подпрограмма муниципальной программы «Развитие культуры и туризма Парабельского района»</w:t>
            </w:r>
          </w:p>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54ED">
              <w:rPr>
                <w:rFonts w:ascii="Times New Roman" w:eastAsia="Times New Roman" w:hAnsi="Times New Roman" w:cs="Times New Roman"/>
                <w:bCs/>
                <w:sz w:val="24"/>
                <w:szCs w:val="24"/>
                <w:lang w:eastAsia="ru-RU"/>
              </w:rPr>
              <w:t xml:space="preserve">(далее – Подпрограмма </w:t>
            </w:r>
            <w:r w:rsidRPr="003B54ED">
              <w:rPr>
                <w:rFonts w:ascii="Times New Roman" w:eastAsia="Times New Roman" w:hAnsi="Times New Roman" w:cs="Times New Roman"/>
                <w:bCs/>
                <w:color w:val="000000"/>
                <w:sz w:val="24"/>
                <w:szCs w:val="24"/>
                <w:lang w:eastAsia="ru-RU"/>
              </w:rPr>
              <w:t>5</w:t>
            </w:r>
            <w:r w:rsidRPr="003B54ED">
              <w:rPr>
                <w:rFonts w:ascii="Times New Roman" w:eastAsia="Times New Roman" w:hAnsi="Times New Roman" w:cs="Times New Roman"/>
                <w:bCs/>
                <w:sz w:val="24"/>
                <w:szCs w:val="24"/>
                <w:lang w:eastAsia="ru-RU"/>
              </w:rPr>
              <w:t>)</w:t>
            </w:r>
          </w:p>
        </w:tc>
      </w:tr>
      <w:tr w:rsidR="003B54ED" w:rsidRPr="003B54ED" w:rsidTr="004C57D6">
        <w:tc>
          <w:tcPr>
            <w:tcW w:w="321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Соисполнители подпрограммы</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учреждения культуры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Администрация Парабельского района;</w:t>
            </w:r>
          </w:p>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КУМИ</w:t>
            </w:r>
          </w:p>
        </w:tc>
      </w:tr>
      <w:tr w:rsidR="003B54ED" w:rsidRPr="003B54ED" w:rsidTr="004C57D6">
        <w:tc>
          <w:tcPr>
            <w:tcW w:w="321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Участники подпрограммы (мероприятий)</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МКУ Отдел культуры Администрации Парабельского района</w:t>
            </w:r>
          </w:p>
        </w:tc>
      </w:tr>
      <w:tr w:rsidR="003B54ED" w:rsidRPr="003B54ED" w:rsidTr="004C57D6">
        <w:trPr>
          <w:trHeight w:val="272"/>
        </w:trPr>
        <w:tc>
          <w:tcPr>
            <w:tcW w:w="321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Цель подпрограммы</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color w:val="000000"/>
                <w:sz w:val="24"/>
                <w:szCs w:val="24"/>
                <w:lang w:eastAsia="ru-RU"/>
              </w:rPr>
              <w:t>Создание условий для комплексного и эффективного управления муниципальной системой отрасли культуры, обеспечение эффективной бюджетной политики в учреждениях  культуры, подведомственных Отделу культуры</w:t>
            </w:r>
          </w:p>
        </w:tc>
      </w:tr>
      <w:tr w:rsidR="003B54ED" w:rsidRPr="003B54ED" w:rsidTr="004C57D6">
        <w:trPr>
          <w:trHeight w:val="248"/>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011"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цели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187"/>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011" w:type="dxa"/>
            <w:gridSpan w:val="2"/>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Исполнение мероприятий программы "Развитие культуры и туризма Парабельского района" в соответствии с объемом запланированных по исполнению бюджетных ассигнований,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r>
      <w:tr w:rsidR="003B54ED" w:rsidRPr="003B54ED" w:rsidTr="004C57D6">
        <w:trPr>
          <w:trHeight w:val="387"/>
        </w:trPr>
        <w:tc>
          <w:tcPr>
            <w:tcW w:w="3214"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Задача подпрограммы</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Целевое и в полном объеме использование бюджетных ассигнований</w:t>
            </w:r>
          </w:p>
        </w:tc>
      </w:tr>
      <w:tr w:rsidR="003B54ED" w:rsidRPr="003B54ED" w:rsidTr="004C57D6">
        <w:trPr>
          <w:trHeight w:val="334"/>
        </w:trPr>
        <w:tc>
          <w:tcPr>
            <w:tcW w:w="3214"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40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Освоение ассигнований,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100</w:t>
            </w:r>
          </w:p>
        </w:tc>
      </w:tr>
      <w:tr w:rsidR="003B54ED" w:rsidRPr="003B54ED" w:rsidTr="004C57D6">
        <w:tc>
          <w:tcPr>
            <w:tcW w:w="321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Сроки реализации подпрограммы</w:t>
            </w:r>
          </w:p>
        </w:tc>
        <w:tc>
          <w:tcPr>
            <w:tcW w:w="7016" w:type="dxa"/>
            <w:gridSpan w:val="5"/>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t>2021-2023 годы</w:t>
            </w:r>
          </w:p>
        </w:tc>
      </w:tr>
      <w:tr w:rsidR="003B54ED" w:rsidRPr="003B54ED" w:rsidTr="004C57D6">
        <w:trPr>
          <w:trHeight w:val="171"/>
        </w:trPr>
        <w:tc>
          <w:tcPr>
            <w:tcW w:w="3214"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302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Источники</w:t>
            </w:r>
          </w:p>
        </w:tc>
        <w:tc>
          <w:tcPr>
            <w:tcW w:w="988"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2023</w:t>
            </w:r>
          </w:p>
        </w:tc>
      </w:tr>
      <w:tr w:rsidR="003B54ED" w:rsidRPr="003B54ED" w:rsidTr="004C57D6">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Федеральный бюджет</w:t>
            </w:r>
          </w:p>
        </w:tc>
        <w:tc>
          <w:tcPr>
            <w:tcW w:w="988"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Местный бюджет</w:t>
            </w:r>
          </w:p>
        </w:tc>
        <w:tc>
          <w:tcPr>
            <w:tcW w:w="988"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00</w:t>
            </w:r>
          </w:p>
        </w:tc>
      </w:tr>
      <w:tr w:rsidR="003B54ED" w:rsidRPr="003B54ED" w:rsidTr="004C57D6">
        <w:trPr>
          <w:trHeight w:val="24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районный бюджет</w:t>
            </w:r>
          </w:p>
        </w:tc>
        <w:tc>
          <w:tcPr>
            <w:tcW w:w="988"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17638,5</w:t>
            </w:r>
          </w:p>
        </w:tc>
        <w:tc>
          <w:tcPr>
            <w:tcW w:w="992"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5 809,5</w:t>
            </w:r>
          </w:p>
        </w:tc>
        <w:tc>
          <w:tcPr>
            <w:tcW w:w="1021"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5 809,5</w:t>
            </w:r>
          </w:p>
        </w:tc>
      </w:tr>
      <w:tr w:rsidR="003B54ED" w:rsidRPr="003B54ED" w:rsidTr="004C57D6">
        <w:trPr>
          <w:trHeight w:val="100"/>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всего по источникам</w:t>
            </w:r>
          </w:p>
        </w:tc>
        <w:tc>
          <w:tcPr>
            <w:tcW w:w="988"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17638,5</w:t>
            </w:r>
          </w:p>
        </w:tc>
        <w:tc>
          <w:tcPr>
            <w:tcW w:w="992"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6019,5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5809,5</w:t>
            </w:r>
          </w:p>
        </w:tc>
        <w:tc>
          <w:tcPr>
            <w:tcW w:w="1021"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5 809,5</w:t>
            </w:r>
          </w:p>
        </w:tc>
      </w:tr>
    </w:tbl>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lastRenderedPageBreak/>
        <w:t>2. Перечень</w:t>
      </w:r>
    </w:p>
    <w:p w:rsidR="003B54ED" w:rsidRPr="003B54ED" w:rsidRDefault="003B54ED" w:rsidP="003B54ED">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мероприятий и ресурсное обеспечение реализации Подпрограммы 5</w:t>
      </w:r>
    </w:p>
    <w:tbl>
      <w:tblPr>
        <w:tblpPr w:leftFromText="180" w:rightFromText="180" w:vertAnchor="text" w:tblpX="435" w:tblpY="1"/>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5"/>
        <w:gridCol w:w="2205"/>
        <w:gridCol w:w="3827"/>
        <w:gridCol w:w="1276"/>
        <w:gridCol w:w="1682"/>
      </w:tblGrid>
      <w:tr w:rsidR="003B54ED" w:rsidRPr="003B54ED" w:rsidTr="004C57D6">
        <w:trPr>
          <w:trHeight w:val="276"/>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val="en-US" w:eastAsia="ru-RU"/>
              </w:rPr>
              <w:t>N</w:t>
            </w:r>
            <w:r w:rsidRPr="003B54ED">
              <w:rPr>
                <w:rFonts w:ascii="Times New Roman" w:eastAsia="Times New Roman" w:hAnsi="Times New Roman" w:cs="Times New Roman"/>
                <w:sz w:val="24"/>
                <w:szCs w:val="24"/>
                <w:lang w:eastAsia="ru-RU"/>
              </w:rPr>
              <w:t>N</w:t>
            </w:r>
          </w:p>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B54ED">
              <w:rPr>
                <w:rFonts w:ascii="Times New Roman" w:eastAsia="Times New Roman" w:hAnsi="Times New Roman" w:cs="Times New Roman"/>
                <w:sz w:val="24"/>
                <w:szCs w:val="24"/>
                <w:lang w:eastAsia="ru-RU"/>
              </w:rPr>
              <w:t>п</w:t>
            </w:r>
            <w:proofErr w:type="gramEnd"/>
            <w:r w:rsidRPr="003B54ED">
              <w:rPr>
                <w:rFonts w:ascii="Times New Roman" w:eastAsia="Times New Roman" w:hAnsi="Times New Roman" w:cs="Times New Roman"/>
                <w:sz w:val="24"/>
                <w:szCs w:val="24"/>
                <w:lang w:eastAsia="ru-RU"/>
              </w:rPr>
              <w:t>/п</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ответственного исполнителя, соисполнителя, участника</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Функции ответственного исполнителя, соисполнителя, участника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 исполнения</w:t>
            </w:r>
          </w:p>
        </w:tc>
        <w:tc>
          <w:tcPr>
            <w:tcW w:w="1682" w:type="dxa"/>
            <w:vMerge w:val="restart"/>
            <w:tcBorders>
              <w:top w:val="single" w:sz="4" w:space="0" w:color="auto"/>
              <w:left w:val="single" w:sz="4" w:space="0" w:color="auto"/>
              <w:bottom w:val="single" w:sz="4" w:space="0" w:color="auto"/>
              <w:right w:val="nil"/>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Объем финансирования (тыс. рублей)</w:t>
            </w:r>
          </w:p>
        </w:tc>
      </w:tr>
      <w:tr w:rsidR="003B54ED" w:rsidRPr="003B54ED" w:rsidTr="004C57D6">
        <w:trPr>
          <w:trHeight w:val="509"/>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1682" w:type="dxa"/>
            <w:vMerge/>
            <w:tcBorders>
              <w:top w:val="single" w:sz="4" w:space="0" w:color="auto"/>
              <w:left w:val="single" w:sz="4" w:space="0" w:color="auto"/>
              <w:bottom w:val="single" w:sz="4" w:space="0" w:color="auto"/>
              <w:right w:val="nil"/>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r>
      <w:tr w:rsidR="003B54ED" w:rsidRPr="003B54ED" w:rsidTr="004C57D6">
        <w:tc>
          <w:tcPr>
            <w:tcW w:w="564"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w:t>
            </w:r>
          </w:p>
        </w:tc>
        <w:tc>
          <w:tcPr>
            <w:tcW w:w="2205"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4</w:t>
            </w:r>
          </w:p>
        </w:tc>
        <w:tc>
          <w:tcPr>
            <w:tcW w:w="1682" w:type="dxa"/>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5</w:t>
            </w:r>
          </w:p>
        </w:tc>
      </w:tr>
      <w:tr w:rsidR="003B54ED" w:rsidRPr="003B54ED" w:rsidTr="004C57D6">
        <w:trPr>
          <w:trHeight w:val="135"/>
        </w:trPr>
        <w:tc>
          <w:tcPr>
            <w:tcW w:w="564"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1.1</w:t>
            </w:r>
          </w:p>
        </w:tc>
        <w:tc>
          <w:tcPr>
            <w:tcW w:w="2205" w:type="dxa"/>
            <w:vMerge w:val="restart"/>
            <w:tcBorders>
              <w:top w:val="single" w:sz="4" w:space="0" w:color="auto"/>
              <w:left w:val="single" w:sz="4" w:space="0" w:color="auto"/>
              <w:bottom w:val="single" w:sz="4" w:space="0" w:color="auto"/>
              <w:right w:val="single" w:sz="4" w:space="0" w:color="auto"/>
            </w:tcBorders>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Муниципальное казенное учреждение Отдел культуры Администрации Парабельского района</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rPr>
                <w:rFonts w:ascii="Times New Roman" w:eastAsia="Times New Roman" w:hAnsi="Times New Roman" w:cs="Times New Roman"/>
                <w:sz w:val="18"/>
                <w:szCs w:val="18"/>
                <w:lang w:eastAsia="ru-RU"/>
              </w:rPr>
            </w:pPr>
            <w:r w:rsidRPr="003B54ED">
              <w:rPr>
                <w:rFonts w:ascii="Times New Roman" w:eastAsia="Times New Roman" w:hAnsi="Times New Roman" w:cs="Times New Roman"/>
                <w:sz w:val="24"/>
                <w:szCs w:val="24"/>
                <w:lang w:eastAsia="ru-RU"/>
              </w:rPr>
              <w:t>Проведение эффективной бюджетной политики в учреждениях культуры, подведомственных МКУ Отдел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54ED">
              <w:rPr>
                <w:rFonts w:ascii="Times New Roman" w:eastAsia="Times New Roman" w:hAnsi="Times New Roman" w:cs="Times New Roman"/>
                <w:sz w:val="20"/>
                <w:szCs w:val="20"/>
                <w:lang w:eastAsia="ru-RU"/>
              </w:rPr>
              <w:t>всего</w:t>
            </w:r>
          </w:p>
        </w:tc>
        <w:tc>
          <w:tcPr>
            <w:tcW w:w="1682" w:type="dxa"/>
            <w:tcBorders>
              <w:top w:val="single" w:sz="4" w:space="0" w:color="auto"/>
              <w:left w:val="single" w:sz="4" w:space="0" w:color="auto"/>
              <w:bottom w:val="single" w:sz="4" w:space="0" w:color="auto"/>
              <w:right w:val="single" w:sz="4" w:space="0" w:color="auto"/>
            </w:tcBorders>
            <w:vAlign w:val="center"/>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b/>
                <w:sz w:val="20"/>
                <w:szCs w:val="20"/>
                <w:highlight w:val="yellow"/>
                <w:lang w:eastAsia="ru-RU"/>
              </w:rPr>
            </w:pPr>
            <w:r w:rsidRPr="003B54ED">
              <w:rPr>
                <w:rFonts w:ascii="Times New Roman" w:eastAsia="Times New Roman" w:hAnsi="Times New Roman" w:cs="Times New Roman"/>
                <w:b/>
                <w:sz w:val="20"/>
                <w:szCs w:val="20"/>
                <w:lang w:eastAsia="ru-RU"/>
              </w:rPr>
              <w:t>17644,5</w:t>
            </w:r>
          </w:p>
        </w:tc>
      </w:tr>
      <w:tr w:rsidR="003B54ED" w:rsidRPr="003B54ED" w:rsidTr="004C57D6">
        <w:trPr>
          <w:trHeight w:val="27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6019,5</w:t>
            </w:r>
          </w:p>
        </w:tc>
      </w:tr>
      <w:tr w:rsidR="003B54ED" w:rsidRPr="003B54ED" w:rsidTr="004C57D6">
        <w:trPr>
          <w:trHeight w:val="27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5809,5</w:t>
            </w:r>
          </w:p>
        </w:tc>
      </w:tr>
      <w:tr w:rsidR="003B54ED" w:rsidRPr="003B54ED" w:rsidTr="004C57D6">
        <w:trPr>
          <w:trHeight w:val="13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w:t>
            </w:r>
          </w:p>
        </w:tc>
        <w:tc>
          <w:tcPr>
            <w:tcW w:w="168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5 809,5</w:t>
            </w:r>
          </w:p>
        </w:tc>
      </w:tr>
    </w:tbl>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3. Информация о мерах муниципального регулирования</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61"/>
        <w:gridCol w:w="2336"/>
        <w:gridCol w:w="1384"/>
        <w:gridCol w:w="2762"/>
      </w:tblGrid>
      <w:tr w:rsidR="003B54ED" w:rsidRPr="003B54ED" w:rsidTr="004C57D6">
        <w:tc>
          <w:tcPr>
            <w:tcW w:w="56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 </w:t>
            </w:r>
            <w:proofErr w:type="gramStart"/>
            <w:r w:rsidRPr="003B54ED">
              <w:rPr>
                <w:rFonts w:ascii="Times New Roman" w:eastAsia="Times New Roman" w:hAnsi="Times New Roman" w:cs="Times New Roman"/>
                <w:sz w:val="24"/>
                <w:szCs w:val="24"/>
                <w:lang w:eastAsia="ru-RU"/>
              </w:rPr>
              <w:t>п</w:t>
            </w:r>
            <w:proofErr w:type="gramEnd"/>
            <w:r w:rsidRPr="003B54ED">
              <w:rPr>
                <w:rFonts w:ascii="Times New Roman" w:eastAsia="Times New Roman" w:hAnsi="Times New Roman" w:cs="Times New Roman"/>
                <w:sz w:val="24"/>
                <w:szCs w:val="24"/>
                <w:lang w:eastAsia="ru-RU"/>
              </w:rPr>
              <w:t>/п</w:t>
            </w:r>
          </w:p>
        </w:tc>
        <w:tc>
          <w:tcPr>
            <w:tcW w:w="267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Наименование меры (бюджетные, налоговые, правовые, иные)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Содержание меры</w:t>
            </w:r>
          </w:p>
        </w:tc>
        <w:tc>
          <w:tcPr>
            <w:tcW w:w="1092"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Срок реализации</w:t>
            </w:r>
          </w:p>
        </w:tc>
        <w:tc>
          <w:tcPr>
            <w:tcW w:w="2860"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Социально</w:t>
            </w:r>
          </w:p>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-экономический эффект, ожидаемый от применения меры</w:t>
            </w:r>
          </w:p>
        </w:tc>
      </w:tr>
      <w:tr w:rsidR="003B54ED" w:rsidRPr="003B54ED" w:rsidTr="004C57D6">
        <w:trPr>
          <w:trHeight w:val="830"/>
        </w:trPr>
        <w:tc>
          <w:tcPr>
            <w:tcW w:w="56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B54ED">
              <w:rPr>
                <w:rFonts w:ascii="Times New Roman" w:eastAsia="Times New Roman" w:hAnsi="Times New Roman" w:cs="Times New Roman"/>
                <w:sz w:val="24"/>
                <w:szCs w:val="24"/>
                <w:lang w:val="en-US" w:eastAsia="ru-RU"/>
              </w:rPr>
              <w:t>1</w:t>
            </w:r>
          </w:p>
        </w:tc>
        <w:tc>
          <w:tcPr>
            <w:tcW w:w="267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B54ED">
              <w:rPr>
                <w:rFonts w:ascii="Times New Roman" w:eastAsia="Times New Roman" w:hAnsi="Times New Roman" w:cs="Times New Roman"/>
                <w:sz w:val="24"/>
                <w:szCs w:val="24"/>
                <w:lang w:eastAsia="ru-RU"/>
              </w:rPr>
              <w:t>Меры правового регулирования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разработка и принятие правовых актов, обеспечивающих комплекс организационных и финансовых мер по реализации подпрограммы</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2021-2023</w:t>
            </w:r>
          </w:p>
        </w:tc>
        <w:tc>
          <w:tcPr>
            <w:tcW w:w="2860" w:type="dxa"/>
            <w:vMerge w:val="restart"/>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4ED">
              <w:rPr>
                <w:rFonts w:ascii="Times New Roman" w:eastAsia="Times New Roman" w:hAnsi="Times New Roman" w:cs="Times New Roman"/>
                <w:color w:val="000000"/>
                <w:sz w:val="24"/>
                <w:szCs w:val="24"/>
                <w:lang w:eastAsia="ru-RU"/>
              </w:rPr>
              <w:t>Сбалансированность бюджета учреждений культуры, подведомственных МКУ Отдел культуры и отсутствие просроченной задолженности" (%)</w:t>
            </w:r>
            <w:r w:rsidRPr="003B54ED">
              <w:rPr>
                <w:rFonts w:ascii="Times New Roman" w:eastAsia="Times New Roman" w:hAnsi="Times New Roman" w:cs="Times New Roman"/>
                <w:sz w:val="24"/>
                <w:szCs w:val="24"/>
                <w:lang w:eastAsia="ru-RU"/>
              </w:rPr>
              <w:t xml:space="preserve"> 100</w:t>
            </w:r>
          </w:p>
        </w:tc>
      </w:tr>
      <w:tr w:rsidR="003B54ED" w:rsidRPr="003B54ED" w:rsidTr="004C57D6">
        <w:trPr>
          <w:trHeight w:val="830"/>
        </w:trPr>
        <w:tc>
          <w:tcPr>
            <w:tcW w:w="561"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B54ED">
              <w:rPr>
                <w:rFonts w:ascii="Times New Roman" w:eastAsia="Times New Roman" w:hAnsi="Times New Roman" w:cs="Times New Roman"/>
                <w:sz w:val="24"/>
                <w:szCs w:val="24"/>
                <w:lang w:val="en-US" w:eastAsia="ru-RU"/>
              </w:rPr>
              <w:t>2</w:t>
            </w:r>
          </w:p>
        </w:tc>
        <w:tc>
          <w:tcPr>
            <w:tcW w:w="2678" w:type="dxa"/>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Организационные 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sz w:val="24"/>
                <w:szCs w:val="24"/>
                <w:lang w:eastAsia="ru-RU"/>
              </w:rPr>
            </w:pPr>
          </w:p>
        </w:tc>
      </w:tr>
    </w:tbl>
    <w:p w:rsidR="003B54ED" w:rsidRPr="003B54ED" w:rsidRDefault="003B54ED" w:rsidP="003B54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4ED" w:rsidRPr="003B54ED" w:rsidRDefault="003B54ED" w:rsidP="003B54ED">
      <w:pPr>
        <w:spacing w:after="0" w:line="240" w:lineRule="auto"/>
        <w:rPr>
          <w:rFonts w:ascii="Times New Roman" w:eastAsia="Times New Roman" w:hAnsi="Times New Roman" w:cs="Times New Roman"/>
          <w:color w:val="FF0000"/>
          <w:sz w:val="24"/>
          <w:szCs w:val="24"/>
          <w:lang w:eastAsia="ru-RU"/>
        </w:rPr>
        <w:sectPr w:rsidR="003B54ED" w:rsidRPr="003B54ED" w:rsidSect="001E3919">
          <w:pgSz w:w="11906" w:h="16838"/>
          <w:pgMar w:top="1134" w:right="567" w:bottom="1134" w:left="1134" w:header="709" w:footer="709" w:gutter="0"/>
          <w:cols w:space="720"/>
        </w:sectPr>
      </w:pPr>
    </w:p>
    <w:tbl>
      <w:tblPr>
        <w:tblW w:w="13040" w:type="dxa"/>
        <w:tblInd w:w="93" w:type="dxa"/>
        <w:tblLook w:val="04A0" w:firstRow="1" w:lastRow="0" w:firstColumn="1" w:lastColumn="0" w:noHBand="0" w:noVBand="1"/>
      </w:tblPr>
      <w:tblGrid>
        <w:gridCol w:w="1437"/>
        <w:gridCol w:w="2720"/>
        <w:gridCol w:w="1460"/>
        <w:gridCol w:w="1499"/>
        <w:gridCol w:w="1780"/>
        <w:gridCol w:w="1784"/>
        <w:gridCol w:w="2360"/>
      </w:tblGrid>
      <w:tr w:rsidR="003B54ED" w:rsidRPr="003B54ED" w:rsidTr="004C57D6">
        <w:trPr>
          <w:trHeight w:val="330"/>
        </w:trPr>
        <w:tc>
          <w:tcPr>
            <w:tcW w:w="13040" w:type="dxa"/>
            <w:gridSpan w:val="7"/>
            <w:tcBorders>
              <w:top w:val="nil"/>
              <w:left w:val="nil"/>
              <w:bottom w:val="single" w:sz="8" w:space="0" w:color="auto"/>
              <w:right w:val="nil"/>
            </w:tcBorders>
            <w:shd w:val="clear" w:color="auto" w:fill="auto"/>
            <w:noWrap/>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4"/>
                <w:szCs w:val="24"/>
                <w:lang w:eastAsia="ru-RU"/>
              </w:rPr>
            </w:pPr>
            <w:r w:rsidRPr="003B54ED">
              <w:rPr>
                <w:rFonts w:ascii="Times New Roman" w:eastAsia="Times New Roman" w:hAnsi="Times New Roman" w:cs="Times New Roman"/>
                <w:color w:val="000000"/>
                <w:sz w:val="24"/>
                <w:szCs w:val="24"/>
                <w:lang w:eastAsia="ru-RU"/>
              </w:rPr>
              <w:lastRenderedPageBreak/>
              <w:t>4. Перечень мероприятий и ресурсное обеспечение реализации Подпрограммы 5</w:t>
            </w:r>
          </w:p>
        </w:tc>
      </w:tr>
      <w:tr w:rsidR="003B54ED" w:rsidRPr="003B54ED" w:rsidTr="004C57D6">
        <w:trPr>
          <w:trHeight w:val="1309"/>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2720" w:type="dxa"/>
            <w:tcBorders>
              <w:top w:val="nil"/>
              <w:left w:val="nil"/>
              <w:bottom w:val="nil"/>
              <w:right w:val="nil"/>
            </w:tcBorders>
            <w:shd w:val="clear" w:color="auto" w:fill="auto"/>
            <w:noWrap/>
            <w:vAlign w:val="bottom"/>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Срок реализации</w:t>
            </w:r>
          </w:p>
        </w:tc>
        <w:tc>
          <w:tcPr>
            <w:tcW w:w="1499"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Объем финансирования (тыс. рублей)</w:t>
            </w:r>
          </w:p>
        </w:tc>
        <w:tc>
          <w:tcPr>
            <w:tcW w:w="5924" w:type="dxa"/>
            <w:gridSpan w:val="3"/>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 том числе за счет средств</w:t>
            </w:r>
          </w:p>
        </w:tc>
      </w:tr>
      <w:tr w:rsidR="003B54ED" w:rsidRPr="003B54ED" w:rsidTr="004C57D6">
        <w:trPr>
          <w:trHeight w:val="42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tcBorders>
              <w:top w:val="nil"/>
              <w:left w:val="nil"/>
              <w:bottom w:val="nil"/>
              <w:right w:val="nil"/>
            </w:tcBorders>
            <w:shd w:val="clear" w:color="auto" w:fill="auto"/>
            <w:noWrap/>
            <w:vAlign w:val="bottom"/>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c>
          <w:tcPr>
            <w:tcW w:w="14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9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Федерального бюджета (по согласованию)</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Областного бюджета (по согласованию)</w:t>
            </w:r>
          </w:p>
        </w:tc>
        <w:tc>
          <w:tcPr>
            <w:tcW w:w="236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Районного бюджета</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tcBorders>
              <w:top w:val="nil"/>
              <w:left w:val="nil"/>
              <w:bottom w:val="nil"/>
              <w:right w:val="nil"/>
            </w:tcBorders>
            <w:shd w:val="clear" w:color="auto" w:fill="auto"/>
            <w:noWrap/>
            <w:vAlign w:val="bottom"/>
            <w:hideMark/>
          </w:tcPr>
          <w:p w:rsidR="003B54ED" w:rsidRPr="003B54ED" w:rsidRDefault="003B54ED" w:rsidP="003B54ED">
            <w:pPr>
              <w:spacing w:after="0" w:line="240" w:lineRule="auto"/>
              <w:rPr>
                <w:rFonts w:ascii="Calibri" w:eastAsia="Times New Roman" w:hAnsi="Calibri" w:cs="Times New Roman"/>
                <w:color w:val="000000"/>
                <w:sz w:val="20"/>
                <w:szCs w:val="20"/>
                <w:lang w:eastAsia="ru-RU"/>
              </w:rPr>
            </w:pPr>
          </w:p>
        </w:tc>
        <w:tc>
          <w:tcPr>
            <w:tcW w:w="14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99"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78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784"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36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r>
      <w:tr w:rsidR="003B54ED" w:rsidRPr="003B54ED" w:rsidTr="004C57D6">
        <w:trPr>
          <w:trHeight w:val="315"/>
        </w:trPr>
        <w:tc>
          <w:tcPr>
            <w:tcW w:w="1437"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both"/>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1603"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Подпрограмма 5 «Обеспечивающая подпрограмма»</w:t>
            </w:r>
          </w:p>
        </w:tc>
      </w:tr>
      <w:tr w:rsidR="003B54ED" w:rsidRPr="003B54ED" w:rsidTr="004C57D6">
        <w:trPr>
          <w:trHeight w:val="315"/>
        </w:trPr>
        <w:tc>
          <w:tcPr>
            <w:tcW w:w="1437" w:type="dxa"/>
            <w:tcBorders>
              <w:top w:val="nil"/>
              <w:left w:val="single" w:sz="8" w:space="0" w:color="auto"/>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w:t>
            </w:r>
          </w:p>
        </w:tc>
        <w:tc>
          <w:tcPr>
            <w:tcW w:w="11603" w:type="dxa"/>
            <w:gridSpan w:val="6"/>
            <w:tcBorders>
              <w:top w:val="single" w:sz="8" w:space="0" w:color="auto"/>
              <w:left w:val="nil"/>
              <w:bottom w:val="single" w:sz="8" w:space="0" w:color="auto"/>
              <w:right w:val="single" w:sz="8" w:space="0" w:color="000000"/>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lang w:eastAsia="ru-RU"/>
              </w:rPr>
            </w:pPr>
            <w:r w:rsidRPr="003B54ED">
              <w:rPr>
                <w:rFonts w:ascii="Times New Roman" w:eastAsia="Times New Roman" w:hAnsi="Times New Roman" w:cs="Times New Roman"/>
                <w:color w:val="000000"/>
                <w:lang w:eastAsia="ru-RU"/>
              </w:rPr>
              <w:t>Задача 1 «</w:t>
            </w:r>
            <w:r w:rsidRPr="003B54ED">
              <w:rPr>
                <w:rFonts w:ascii="Times New Roman" w:eastAsia="Times New Roman" w:hAnsi="Times New Roman" w:cs="Times New Roman"/>
                <w:color w:val="000000"/>
                <w:sz w:val="20"/>
                <w:szCs w:val="20"/>
                <w:lang w:eastAsia="ru-RU"/>
              </w:rPr>
              <w:t>Проведение эффективной бюджетной политики в учреждениях культуры, подведомственных МКУ Отделу культуры»</w:t>
            </w:r>
          </w:p>
        </w:tc>
      </w:tr>
      <w:tr w:rsidR="003B54ED" w:rsidRPr="003B54ED" w:rsidTr="004C57D6">
        <w:trPr>
          <w:trHeight w:val="5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Основное мероприятие  «Обеспечение деятельности подведомственных учреждений»</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11317,8</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bookmarkStart w:id="0" w:name="_GoBack"/>
            <w:bookmarkEnd w:id="0"/>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11317,8</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3912,6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3912,6</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3702,6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3702,6</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3702,6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3702,6</w:t>
            </w:r>
          </w:p>
        </w:tc>
      </w:tr>
      <w:tr w:rsidR="003B54ED" w:rsidRPr="003B54ED" w:rsidTr="004C57D6">
        <w:trPr>
          <w:trHeight w:val="315"/>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1.1.1</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1 «Фонд оплаты труда учреждений"</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6725,1</w:t>
            </w:r>
          </w:p>
        </w:tc>
        <w:tc>
          <w:tcPr>
            <w:tcW w:w="1780"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lang w:eastAsia="ru-RU"/>
              </w:rPr>
            </w:pPr>
            <w:r w:rsidRPr="003B54ED">
              <w:rPr>
                <w:rFonts w:ascii="Calibri" w:eastAsia="Times New Roman" w:hAnsi="Calibri" w:cs="Times New Roman"/>
                <w:color w:val="000000"/>
                <w:lang w:eastAsia="ru-RU"/>
              </w:rPr>
              <w:t> </w:t>
            </w:r>
          </w:p>
        </w:tc>
        <w:tc>
          <w:tcPr>
            <w:tcW w:w="1784" w:type="dxa"/>
            <w:tcBorders>
              <w:top w:val="nil"/>
              <w:left w:val="nil"/>
              <w:bottom w:val="single" w:sz="8" w:space="0" w:color="auto"/>
              <w:right w:val="single" w:sz="8" w:space="0" w:color="auto"/>
            </w:tcBorders>
            <w:shd w:val="clear" w:color="auto" w:fill="auto"/>
            <w:hideMark/>
          </w:tcPr>
          <w:p w:rsidR="003B54ED" w:rsidRPr="003B54ED" w:rsidRDefault="003B54ED" w:rsidP="003B54ED">
            <w:pPr>
              <w:spacing w:after="0" w:line="240" w:lineRule="auto"/>
              <w:rPr>
                <w:rFonts w:ascii="Calibri" w:eastAsia="Times New Roman" w:hAnsi="Calibri" w:cs="Times New Roman"/>
                <w:color w:val="000000"/>
                <w:lang w:eastAsia="ru-RU"/>
              </w:rPr>
            </w:pPr>
            <w:r w:rsidRPr="003B54ED">
              <w:rPr>
                <w:rFonts w:ascii="Calibri" w:eastAsia="Times New Roman" w:hAnsi="Calibri" w:cs="Times New Roman"/>
                <w:color w:val="000000"/>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6725,1</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2241,7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2241,7</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2241,7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2 241,70</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2241,7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2 241,70</w:t>
            </w:r>
          </w:p>
        </w:tc>
      </w:tr>
      <w:tr w:rsidR="003B54ED" w:rsidRPr="003B54ED" w:rsidTr="004C57D6">
        <w:trPr>
          <w:trHeight w:val="409"/>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1.1.2.</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2 "Иные выплаты персоналу учреждений, за исключением фонда оплаты труда</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327,3</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327,3</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109,1</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109,1</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109,1</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109,1</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109,1</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109,1</w:t>
            </w:r>
          </w:p>
        </w:tc>
      </w:tr>
      <w:tr w:rsidR="003B54ED" w:rsidRPr="003B54ED" w:rsidTr="004C57D6">
        <w:trPr>
          <w:trHeight w:val="552"/>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1.1.3</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3 "Взносы по обязательному социальному страхованию на выплаты по оплате труда работников и иные выплаты работникам учреждений"</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2031</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2031</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677</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677</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677</w:t>
            </w:r>
          </w:p>
        </w:tc>
      </w:tr>
      <w:tr w:rsidR="003B54ED" w:rsidRPr="003B54ED" w:rsidTr="004C57D6">
        <w:trPr>
          <w:trHeight w:val="2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1.1.4</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Мероприятие 4 "Прочая закупка товаров, работ, услуг </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2222,4</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2222,4</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880,8</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880,8</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670,8</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670,8</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670,8</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670,8</w:t>
            </w:r>
          </w:p>
        </w:tc>
      </w:tr>
      <w:tr w:rsidR="003B54ED" w:rsidRPr="003B54ED" w:rsidTr="004C57D6">
        <w:trPr>
          <w:trHeight w:val="2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lastRenderedPageBreak/>
              <w:t>1.1.5</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5" Уплата прочих налогов, сборов</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12</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12</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w:t>
            </w:r>
          </w:p>
        </w:tc>
      </w:tr>
      <w:tr w:rsidR="003B54ED" w:rsidRPr="003B54ED" w:rsidTr="004C57D6">
        <w:trPr>
          <w:trHeight w:val="2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1.2.1</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Основное мероприятие «Общегосударственные вопросы»</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6320,7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6320,7</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2106,9</w:t>
            </w:r>
          </w:p>
        </w:tc>
      </w:tr>
      <w:tr w:rsidR="003B54ED" w:rsidRPr="003B54ED" w:rsidTr="004C57D6">
        <w:trPr>
          <w:trHeight w:val="2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1.2.2</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1 «Фонд оплаты труда учреждений"</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4854,6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4854,6</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1618,2</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1618,2</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1618,2</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1 618,20</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1618,2</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1 618,20</w:t>
            </w:r>
          </w:p>
        </w:tc>
      </w:tr>
      <w:tr w:rsidR="003B54ED" w:rsidRPr="003B54ED" w:rsidTr="004C57D6">
        <w:trPr>
          <w:trHeight w:val="342"/>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1.2.3.</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xml:space="preserve">Мероприятие 2 "Иные выплаты </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6</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0</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r>
      <w:tr w:rsidR="003B54ED" w:rsidRPr="003B54ED" w:rsidTr="004C57D6">
        <w:trPr>
          <w:trHeight w:val="51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1.2.4.</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Мероприятие 3 "Взносы по обязательному социальному страхованию на выплаты по оплате труда работников и иные выплаты работникам учреждений"</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1466,1</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1466,1</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488,7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488,7</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488,7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488,7</w:t>
            </w:r>
          </w:p>
        </w:tc>
      </w:tr>
      <w:tr w:rsidR="003B54ED" w:rsidRPr="003B54ED" w:rsidTr="004C57D6">
        <w:trPr>
          <w:trHeight w:val="30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488,7</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488,7</w:t>
            </w:r>
          </w:p>
        </w:tc>
      </w:tr>
      <w:tr w:rsidR="003B54ED" w:rsidRPr="003B54ED" w:rsidTr="004C57D6">
        <w:trPr>
          <w:trHeight w:val="270"/>
        </w:trPr>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2.</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Всего по подпрограмме</w:t>
            </w: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всего</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17638,5</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17638,5</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2021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6019,5</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6019,5</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2022год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5809,5</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5809,5</w:t>
            </w:r>
          </w:p>
        </w:tc>
      </w:tr>
      <w:tr w:rsidR="003B54ED" w:rsidRPr="003B54ED" w:rsidTr="004C57D6">
        <w:trPr>
          <w:trHeight w:val="270"/>
        </w:trPr>
        <w:tc>
          <w:tcPr>
            <w:tcW w:w="1437"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b/>
                <w:bCs/>
                <w:color w:val="000000"/>
                <w:sz w:val="18"/>
                <w:szCs w:val="18"/>
                <w:lang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3B54ED" w:rsidRPr="003B54ED" w:rsidRDefault="003B54ED" w:rsidP="003B54ED">
            <w:pPr>
              <w:spacing w:after="0" w:line="240" w:lineRule="auto"/>
              <w:rPr>
                <w:rFonts w:ascii="Times New Roman" w:eastAsia="Times New Roman" w:hAnsi="Times New Roman" w:cs="Times New Roman"/>
                <w:color w:val="000000"/>
                <w:sz w:val="18"/>
                <w:szCs w:val="18"/>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20"/>
                <w:szCs w:val="20"/>
                <w:lang w:eastAsia="ru-RU"/>
              </w:rPr>
            </w:pPr>
            <w:r w:rsidRPr="003B54ED">
              <w:rPr>
                <w:rFonts w:ascii="Times New Roman" w:eastAsia="Times New Roman" w:hAnsi="Times New Roman" w:cs="Times New Roman"/>
                <w:color w:val="000000"/>
                <w:sz w:val="20"/>
                <w:szCs w:val="20"/>
                <w:lang w:eastAsia="ru-RU"/>
              </w:rPr>
              <w:t>2023 год</w:t>
            </w:r>
          </w:p>
        </w:tc>
        <w:tc>
          <w:tcPr>
            <w:tcW w:w="1499"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5809,5</w:t>
            </w:r>
          </w:p>
        </w:tc>
        <w:tc>
          <w:tcPr>
            <w:tcW w:w="178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1784"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color w:val="000000"/>
                <w:sz w:val="18"/>
                <w:szCs w:val="18"/>
                <w:lang w:eastAsia="ru-RU"/>
              </w:rPr>
            </w:pPr>
            <w:r w:rsidRPr="003B54ED">
              <w:rPr>
                <w:rFonts w:ascii="Times New Roman" w:eastAsia="Times New Roman" w:hAnsi="Times New Roman" w:cs="Times New Roman"/>
                <w:color w:val="000000"/>
                <w:sz w:val="18"/>
                <w:szCs w:val="18"/>
                <w:lang w:eastAsia="ru-RU"/>
              </w:rPr>
              <w:t> </w:t>
            </w:r>
          </w:p>
        </w:tc>
        <w:tc>
          <w:tcPr>
            <w:tcW w:w="2360" w:type="dxa"/>
            <w:tcBorders>
              <w:top w:val="nil"/>
              <w:left w:val="nil"/>
              <w:bottom w:val="single" w:sz="8" w:space="0" w:color="auto"/>
              <w:right w:val="single" w:sz="8" w:space="0" w:color="auto"/>
            </w:tcBorders>
            <w:shd w:val="clear" w:color="auto" w:fill="auto"/>
            <w:vAlign w:val="center"/>
            <w:hideMark/>
          </w:tcPr>
          <w:p w:rsidR="003B54ED" w:rsidRPr="003B54ED" w:rsidRDefault="003B54ED" w:rsidP="003B54ED">
            <w:pPr>
              <w:spacing w:after="0" w:line="240" w:lineRule="auto"/>
              <w:jc w:val="center"/>
              <w:rPr>
                <w:rFonts w:ascii="Times New Roman" w:eastAsia="Times New Roman" w:hAnsi="Times New Roman" w:cs="Times New Roman"/>
                <w:b/>
                <w:bCs/>
                <w:color w:val="000000"/>
                <w:sz w:val="18"/>
                <w:szCs w:val="18"/>
                <w:lang w:eastAsia="ru-RU"/>
              </w:rPr>
            </w:pPr>
            <w:r w:rsidRPr="003B54ED">
              <w:rPr>
                <w:rFonts w:ascii="Times New Roman" w:eastAsia="Times New Roman" w:hAnsi="Times New Roman" w:cs="Times New Roman"/>
                <w:b/>
                <w:bCs/>
                <w:color w:val="000000"/>
                <w:sz w:val="18"/>
                <w:szCs w:val="18"/>
                <w:lang w:eastAsia="ru-RU"/>
              </w:rPr>
              <w:t>5809,5</w:t>
            </w:r>
          </w:p>
        </w:tc>
      </w:tr>
    </w:tbl>
    <w:p w:rsidR="003B54ED" w:rsidRDefault="003B54ED" w:rsidP="003B54ED">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p>
    <w:p w:rsidR="003B54ED" w:rsidRDefault="003B54ED" w:rsidP="003B54ED">
      <w:pPr>
        <w:rPr>
          <w:rFonts w:ascii="Times New Roman" w:eastAsia="Times New Roman" w:hAnsi="Times New Roman" w:cs="Times New Roman"/>
          <w:sz w:val="24"/>
          <w:szCs w:val="24"/>
          <w:lang w:eastAsia="ru-RU"/>
        </w:rPr>
      </w:pPr>
    </w:p>
    <w:p w:rsidR="003B54ED" w:rsidRPr="003B54ED" w:rsidRDefault="003B54ED" w:rsidP="003B54ED">
      <w:pPr>
        <w:tabs>
          <w:tab w:val="left" w:pos="1665"/>
        </w:tabs>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 xml:space="preserve">Заместитель главы района – </w:t>
      </w:r>
    </w:p>
    <w:p w:rsidR="00E979A7" w:rsidRPr="000C6C9D" w:rsidRDefault="003B54ED" w:rsidP="003B54ED">
      <w:pPr>
        <w:tabs>
          <w:tab w:val="left" w:pos="1665"/>
        </w:tabs>
        <w:spacing w:after="0" w:line="240" w:lineRule="auto"/>
        <w:jc w:val="both"/>
        <w:rPr>
          <w:rFonts w:ascii="Times New Roman" w:eastAsia="Times New Roman" w:hAnsi="Times New Roman" w:cs="Times New Roman"/>
          <w:sz w:val="24"/>
          <w:szCs w:val="24"/>
          <w:lang w:eastAsia="ru-RU"/>
        </w:rPr>
      </w:pPr>
      <w:r w:rsidRPr="003B54ED">
        <w:rPr>
          <w:rFonts w:ascii="Times New Roman" w:eastAsia="Times New Roman" w:hAnsi="Times New Roman" w:cs="Times New Roman"/>
          <w:sz w:val="24"/>
          <w:szCs w:val="24"/>
          <w:lang w:eastAsia="ru-RU"/>
        </w:rPr>
        <w:t>Управляющий делами                                                                                                   А.А. Костарев</w:t>
      </w:r>
    </w:p>
    <w:sectPr w:rsidR="00E979A7" w:rsidRPr="000C6C9D" w:rsidSect="003B54ED">
      <w:footerReference w:type="even" r:id="rId10"/>
      <w:footerReference w:type="default" r:id="rId11"/>
      <w:pgSz w:w="16838" w:h="11906" w:orient="landscape"/>
      <w:pgMar w:top="1134" w:right="1134" w:bottom="567"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EC" w:rsidRDefault="00C148EC">
      <w:pPr>
        <w:spacing w:after="0" w:line="240" w:lineRule="auto"/>
      </w:pPr>
      <w:r>
        <w:separator/>
      </w:r>
    </w:p>
  </w:endnote>
  <w:endnote w:type="continuationSeparator" w:id="0">
    <w:p w:rsidR="00C148EC" w:rsidRDefault="00C1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27" w:rsidRDefault="00C72127"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2127" w:rsidRDefault="00C72127" w:rsidP="00E979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27" w:rsidRDefault="00C72127"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B54ED">
      <w:rPr>
        <w:rStyle w:val="a5"/>
        <w:noProof/>
      </w:rPr>
      <w:t>50</w:t>
    </w:r>
    <w:r>
      <w:rPr>
        <w:rStyle w:val="a5"/>
      </w:rPr>
      <w:fldChar w:fldCharType="end"/>
    </w:r>
  </w:p>
  <w:p w:rsidR="00C72127" w:rsidRDefault="00C72127" w:rsidP="00E979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EC" w:rsidRDefault="00C148EC">
      <w:pPr>
        <w:spacing w:after="0" w:line="240" w:lineRule="auto"/>
      </w:pPr>
      <w:r>
        <w:separator/>
      </w:r>
    </w:p>
  </w:footnote>
  <w:footnote w:type="continuationSeparator" w:id="0">
    <w:p w:rsidR="00C148EC" w:rsidRDefault="00C14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E4A"/>
    <w:multiLevelType w:val="hybridMultilevel"/>
    <w:tmpl w:val="1B527F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FB5B13"/>
    <w:multiLevelType w:val="hybridMultilevel"/>
    <w:tmpl w:val="4766A1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41836"/>
    <w:multiLevelType w:val="hybridMultilevel"/>
    <w:tmpl w:val="FE2A4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6B07FA"/>
    <w:multiLevelType w:val="hybridMultilevel"/>
    <w:tmpl w:val="4844B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A72F7D"/>
    <w:multiLevelType w:val="hybridMultilevel"/>
    <w:tmpl w:val="A3E89D8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440B2"/>
    <w:multiLevelType w:val="multilevel"/>
    <w:tmpl w:val="516647B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8002EB"/>
    <w:multiLevelType w:val="hybridMultilevel"/>
    <w:tmpl w:val="AD10D4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55F10"/>
    <w:multiLevelType w:val="hybridMultilevel"/>
    <w:tmpl w:val="583EA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7879CC"/>
    <w:multiLevelType w:val="hybridMultilevel"/>
    <w:tmpl w:val="CF0466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297913"/>
    <w:multiLevelType w:val="hybridMultilevel"/>
    <w:tmpl w:val="34C03B74"/>
    <w:lvl w:ilvl="0" w:tplc="995627D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7D2F0E"/>
    <w:multiLevelType w:val="hybridMultilevel"/>
    <w:tmpl w:val="D1E26B0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C8B4211"/>
    <w:multiLevelType w:val="hybridMultilevel"/>
    <w:tmpl w:val="81A87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A93F82"/>
    <w:multiLevelType w:val="hybridMultilevel"/>
    <w:tmpl w:val="97808E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3B1671"/>
    <w:multiLevelType w:val="hybridMultilevel"/>
    <w:tmpl w:val="25CC4EF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20F76BB6"/>
    <w:multiLevelType w:val="hybridMultilevel"/>
    <w:tmpl w:val="C6C2BD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586538"/>
    <w:multiLevelType w:val="hybridMultilevel"/>
    <w:tmpl w:val="BEA69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BE334F"/>
    <w:multiLevelType w:val="multilevel"/>
    <w:tmpl w:val="22D0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7412D0"/>
    <w:multiLevelType w:val="hybridMultilevel"/>
    <w:tmpl w:val="22B86628"/>
    <w:lvl w:ilvl="0" w:tplc="A6301DC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33255942"/>
    <w:multiLevelType w:val="hybridMultilevel"/>
    <w:tmpl w:val="FCFE6A48"/>
    <w:lvl w:ilvl="0" w:tplc="C2141136">
      <w:start w:val="1"/>
      <w:numFmt w:val="decimal"/>
      <w:lvlText w:val="%1."/>
      <w:lvlJc w:val="left"/>
      <w:pPr>
        <w:tabs>
          <w:tab w:val="num" w:pos="1440"/>
        </w:tabs>
        <w:ind w:left="144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D979BF"/>
    <w:multiLevelType w:val="hybridMultilevel"/>
    <w:tmpl w:val="5F8C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753EB"/>
    <w:multiLevelType w:val="hybridMultilevel"/>
    <w:tmpl w:val="30442CDC"/>
    <w:lvl w:ilvl="0" w:tplc="B1382B0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313E4"/>
    <w:multiLevelType w:val="hybridMultilevel"/>
    <w:tmpl w:val="DF3CA2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D51391"/>
    <w:multiLevelType w:val="hybridMultilevel"/>
    <w:tmpl w:val="B09A6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5C30E8"/>
    <w:multiLevelType w:val="hybridMultilevel"/>
    <w:tmpl w:val="D840D07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481C2542"/>
    <w:multiLevelType w:val="multilevel"/>
    <w:tmpl w:val="06228C16"/>
    <w:lvl w:ilvl="0">
      <w:start w:val="1"/>
      <w:numFmt w:val="decimal"/>
      <w:lvlText w:val="%1."/>
      <w:lvlJc w:val="left"/>
      <w:pPr>
        <w:ind w:left="540" w:hanging="360"/>
      </w:pPr>
      <w:rPr>
        <w:rFonts w:hint="default"/>
        <w:b w:val="0"/>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5">
    <w:nsid w:val="48203B4C"/>
    <w:multiLevelType w:val="hybridMultilevel"/>
    <w:tmpl w:val="4824E92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4C191966"/>
    <w:multiLevelType w:val="hybridMultilevel"/>
    <w:tmpl w:val="0AC45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CC4523B"/>
    <w:multiLevelType w:val="hybridMultilevel"/>
    <w:tmpl w:val="569AB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615FAD"/>
    <w:multiLevelType w:val="hybridMultilevel"/>
    <w:tmpl w:val="957E8E0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393CC0"/>
    <w:multiLevelType w:val="hybridMultilevel"/>
    <w:tmpl w:val="1A64CEF2"/>
    <w:lvl w:ilvl="0" w:tplc="E6DE666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903B4C"/>
    <w:multiLevelType w:val="hybridMultilevel"/>
    <w:tmpl w:val="2C8C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67BB2"/>
    <w:multiLevelType w:val="hybridMultilevel"/>
    <w:tmpl w:val="3BAA728A"/>
    <w:lvl w:ilvl="0" w:tplc="C2141136">
      <w:start w:val="1"/>
      <w:numFmt w:val="decimal"/>
      <w:lvlText w:val="%1."/>
      <w:lvlJc w:val="left"/>
      <w:pPr>
        <w:tabs>
          <w:tab w:val="num" w:pos="2220"/>
        </w:tabs>
        <w:ind w:left="2220" w:hanging="360"/>
      </w:pPr>
      <w:rPr>
        <w:rFonts w:hint="default"/>
      </w:rPr>
    </w:lvl>
    <w:lvl w:ilvl="1" w:tplc="EA7E614E">
      <w:start w:val="1"/>
      <w:numFmt w:val="decimal"/>
      <w:lvlText w:val="%2."/>
      <w:lvlJc w:val="left"/>
      <w:pPr>
        <w:tabs>
          <w:tab w:val="num" w:pos="2220"/>
        </w:tabs>
        <w:ind w:left="2220" w:hanging="360"/>
      </w:pPr>
      <w:rPr>
        <w:rFonts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2">
    <w:nsid w:val="52B36FB7"/>
    <w:multiLevelType w:val="hybridMultilevel"/>
    <w:tmpl w:val="A1A6ED6C"/>
    <w:lvl w:ilvl="0" w:tplc="5AEEBC02">
      <w:start w:val="4"/>
      <w:numFmt w:val="bullet"/>
      <w:lvlText w:val="-"/>
      <w:lvlJc w:val="left"/>
      <w:pPr>
        <w:tabs>
          <w:tab w:val="num" w:pos="720"/>
        </w:tabs>
        <w:ind w:left="720" w:hanging="360"/>
      </w:pPr>
      <w:rPr>
        <w:rFonts w:ascii="Times New Roman" w:eastAsia="Times New Roman" w:hAnsi="Times New Roman" w:cs="Times New Roman" w:hint="default"/>
      </w:rPr>
    </w:lvl>
    <w:lvl w:ilvl="1" w:tplc="4176B2DE">
      <w:start w:val="2"/>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FC4F9F"/>
    <w:multiLevelType w:val="hybridMultilevel"/>
    <w:tmpl w:val="8EA4D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8A1092"/>
    <w:multiLevelType w:val="hybridMultilevel"/>
    <w:tmpl w:val="D1461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7C6373"/>
    <w:multiLevelType w:val="hybridMultilevel"/>
    <w:tmpl w:val="30EE7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077F82"/>
    <w:multiLevelType w:val="hybridMultilevel"/>
    <w:tmpl w:val="642A37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2713E"/>
    <w:multiLevelType w:val="multilevel"/>
    <w:tmpl w:val="D840D07E"/>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8">
    <w:nsid w:val="60444CE7"/>
    <w:multiLevelType w:val="hybridMultilevel"/>
    <w:tmpl w:val="FDE6E76A"/>
    <w:lvl w:ilvl="0" w:tplc="C214113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60F31BAC"/>
    <w:multiLevelType w:val="hybridMultilevel"/>
    <w:tmpl w:val="49C4779C"/>
    <w:lvl w:ilvl="0" w:tplc="C2141136">
      <w:start w:val="1"/>
      <w:numFmt w:val="decimal"/>
      <w:lvlText w:val="%1."/>
      <w:lvlJc w:val="left"/>
      <w:pPr>
        <w:tabs>
          <w:tab w:val="num" w:pos="1440"/>
        </w:tabs>
        <w:ind w:left="144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346420"/>
    <w:multiLevelType w:val="hybridMultilevel"/>
    <w:tmpl w:val="E326E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57E5AC8"/>
    <w:multiLevelType w:val="multilevel"/>
    <w:tmpl w:val="E5B6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345A5A"/>
    <w:multiLevelType w:val="hybridMultilevel"/>
    <w:tmpl w:val="DC787D6A"/>
    <w:lvl w:ilvl="0" w:tplc="04190011">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3">
    <w:nsid w:val="6E8A60E3"/>
    <w:multiLevelType w:val="hybridMultilevel"/>
    <w:tmpl w:val="4D88D082"/>
    <w:lvl w:ilvl="0" w:tplc="951CBB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3DE5A52"/>
    <w:multiLevelType w:val="hybridMultilevel"/>
    <w:tmpl w:val="9424D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6F55E1"/>
    <w:multiLevelType w:val="hybridMultilevel"/>
    <w:tmpl w:val="D0F4CCCA"/>
    <w:lvl w:ilvl="0" w:tplc="4176B2DE">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9"/>
  </w:num>
  <w:num w:numId="4">
    <w:abstractNumId w:val="36"/>
  </w:num>
  <w:num w:numId="5">
    <w:abstractNumId w:val="24"/>
  </w:num>
  <w:num w:numId="6">
    <w:abstractNumId w:val="35"/>
  </w:num>
  <w:num w:numId="7">
    <w:abstractNumId w:val="40"/>
  </w:num>
  <w:num w:numId="8">
    <w:abstractNumId w:val="7"/>
  </w:num>
  <w:num w:numId="9">
    <w:abstractNumId w:val="44"/>
  </w:num>
  <w:num w:numId="10">
    <w:abstractNumId w:val="34"/>
  </w:num>
  <w:num w:numId="11">
    <w:abstractNumId w:val="21"/>
  </w:num>
  <w:num w:numId="12">
    <w:abstractNumId w:val="43"/>
  </w:num>
  <w:num w:numId="13">
    <w:abstractNumId w:val="33"/>
  </w:num>
  <w:num w:numId="14">
    <w:abstractNumId w:val="4"/>
  </w:num>
  <w:num w:numId="15">
    <w:abstractNumId w:val="20"/>
  </w:num>
  <w:num w:numId="16">
    <w:abstractNumId w:val="22"/>
  </w:num>
  <w:num w:numId="17">
    <w:abstractNumId w:val="2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17"/>
  </w:num>
  <w:num w:numId="22">
    <w:abstractNumId w:val="29"/>
  </w:num>
  <w:num w:numId="23">
    <w:abstractNumId w:val="32"/>
  </w:num>
  <w:num w:numId="24">
    <w:abstractNumId w:val="8"/>
  </w:num>
  <w:num w:numId="25">
    <w:abstractNumId w:val="31"/>
  </w:num>
  <w:num w:numId="26">
    <w:abstractNumId w:val="1"/>
  </w:num>
  <w:num w:numId="27">
    <w:abstractNumId w:val="14"/>
  </w:num>
  <w:num w:numId="28">
    <w:abstractNumId w:val="28"/>
  </w:num>
  <w:num w:numId="29">
    <w:abstractNumId w:val="9"/>
  </w:num>
  <w:num w:numId="30">
    <w:abstractNumId w:val="45"/>
  </w:num>
  <w:num w:numId="31">
    <w:abstractNumId w:val="18"/>
  </w:num>
  <w:num w:numId="32">
    <w:abstractNumId w:val="15"/>
  </w:num>
  <w:num w:numId="33">
    <w:abstractNumId w:val="10"/>
  </w:num>
  <w:num w:numId="34">
    <w:abstractNumId w:val="39"/>
  </w:num>
  <w:num w:numId="35">
    <w:abstractNumId w:val="38"/>
  </w:num>
  <w:num w:numId="36">
    <w:abstractNumId w:val="42"/>
  </w:num>
  <w:num w:numId="37">
    <w:abstractNumId w:val="25"/>
  </w:num>
  <w:num w:numId="38">
    <w:abstractNumId w:val="23"/>
  </w:num>
  <w:num w:numId="39">
    <w:abstractNumId w:val="37"/>
  </w:num>
  <w:num w:numId="40">
    <w:abstractNumId w:val="30"/>
  </w:num>
  <w:num w:numId="41">
    <w:abstractNumId w:val="5"/>
  </w:num>
  <w:num w:numId="42">
    <w:abstractNumId w:val="41"/>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46"/>
    <w:rsid w:val="000051DC"/>
    <w:rsid w:val="00013E78"/>
    <w:rsid w:val="0002048B"/>
    <w:rsid w:val="0002662D"/>
    <w:rsid w:val="00061D1A"/>
    <w:rsid w:val="00064844"/>
    <w:rsid w:val="00072567"/>
    <w:rsid w:val="0008429F"/>
    <w:rsid w:val="00084973"/>
    <w:rsid w:val="00093C2F"/>
    <w:rsid w:val="000A3563"/>
    <w:rsid w:val="000B0C40"/>
    <w:rsid w:val="000B40A2"/>
    <w:rsid w:val="000B56B9"/>
    <w:rsid w:val="000C6C9D"/>
    <w:rsid w:val="000C721E"/>
    <w:rsid w:val="000E0276"/>
    <w:rsid w:val="000E7E9D"/>
    <w:rsid w:val="00122D87"/>
    <w:rsid w:val="00133EF3"/>
    <w:rsid w:val="00134F21"/>
    <w:rsid w:val="00143319"/>
    <w:rsid w:val="00144EF3"/>
    <w:rsid w:val="001602C3"/>
    <w:rsid w:val="001626FB"/>
    <w:rsid w:val="001641DD"/>
    <w:rsid w:val="00173B6D"/>
    <w:rsid w:val="001A70D5"/>
    <w:rsid w:val="001B1320"/>
    <w:rsid w:val="001C3B71"/>
    <w:rsid w:val="001C442A"/>
    <w:rsid w:val="001C6B01"/>
    <w:rsid w:val="001D1676"/>
    <w:rsid w:val="001D2D62"/>
    <w:rsid w:val="001D3982"/>
    <w:rsid w:val="001E2EC0"/>
    <w:rsid w:val="00206155"/>
    <w:rsid w:val="002401F3"/>
    <w:rsid w:val="0025037E"/>
    <w:rsid w:val="00252037"/>
    <w:rsid w:val="0025423F"/>
    <w:rsid w:val="00274EE0"/>
    <w:rsid w:val="002831A7"/>
    <w:rsid w:val="00290461"/>
    <w:rsid w:val="002A7199"/>
    <w:rsid w:val="002A7441"/>
    <w:rsid w:val="002B2399"/>
    <w:rsid w:val="002C2BD7"/>
    <w:rsid w:val="00306903"/>
    <w:rsid w:val="003106DC"/>
    <w:rsid w:val="003156E3"/>
    <w:rsid w:val="00351DE1"/>
    <w:rsid w:val="00353389"/>
    <w:rsid w:val="00355A82"/>
    <w:rsid w:val="00364B0D"/>
    <w:rsid w:val="00366E5D"/>
    <w:rsid w:val="0038108D"/>
    <w:rsid w:val="00395161"/>
    <w:rsid w:val="003A3E56"/>
    <w:rsid w:val="003B49B2"/>
    <w:rsid w:val="003B54ED"/>
    <w:rsid w:val="003C0C8F"/>
    <w:rsid w:val="003C295E"/>
    <w:rsid w:val="003C471D"/>
    <w:rsid w:val="003D2C3D"/>
    <w:rsid w:val="003E292C"/>
    <w:rsid w:val="003E2EAC"/>
    <w:rsid w:val="003E553D"/>
    <w:rsid w:val="003F2E68"/>
    <w:rsid w:val="003F66DB"/>
    <w:rsid w:val="003F71D1"/>
    <w:rsid w:val="00402760"/>
    <w:rsid w:val="00410FF7"/>
    <w:rsid w:val="00411269"/>
    <w:rsid w:val="004250DE"/>
    <w:rsid w:val="00432969"/>
    <w:rsid w:val="004370D7"/>
    <w:rsid w:val="004551E9"/>
    <w:rsid w:val="0048350D"/>
    <w:rsid w:val="00484157"/>
    <w:rsid w:val="00485404"/>
    <w:rsid w:val="00492C15"/>
    <w:rsid w:val="004B07A3"/>
    <w:rsid w:val="004B1D51"/>
    <w:rsid w:val="004B2066"/>
    <w:rsid w:val="004B282D"/>
    <w:rsid w:val="004B7ADE"/>
    <w:rsid w:val="004C0700"/>
    <w:rsid w:val="004C1981"/>
    <w:rsid w:val="004C7CEF"/>
    <w:rsid w:val="004D29D0"/>
    <w:rsid w:val="004E00D3"/>
    <w:rsid w:val="004E0B23"/>
    <w:rsid w:val="004F1297"/>
    <w:rsid w:val="004F27AB"/>
    <w:rsid w:val="004F2BE8"/>
    <w:rsid w:val="004F412C"/>
    <w:rsid w:val="00500C31"/>
    <w:rsid w:val="005015DB"/>
    <w:rsid w:val="00505655"/>
    <w:rsid w:val="00506214"/>
    <w:rsid w:val="005067ED"/>
    <w:rsid w:val="0052714D"/>
    <w:rsid w:val="005316B6"/>
    <w:rsid w:val="005353AA"/>
    <w:rsid w:val="00535C53"/>
    <w:rsid w:val="00545395"/>
    <w:rsid w:val="00573DBB"/>
    <w:rsid w:val="00574C43"/>
    <w:rsid w:val="00576524"/>
    <w:rsid w:val="0057657E"/>
    <w:rsid w:val="00583492"/>
    <w:rsid w:val="005B6412"/>
    <w:rsid w:val="005B7C51"/>
    <w:rsid w:val="005E4FC1"/>
    <w:rsid w:val="005E7705"/>
    <w:rsid w:val="006079BF"/>
    <w:rsid w:val="0061681F"/>
    <w:rsid w:val="00637E22"/>
    <w:rsid w:val="00640A14"/>
    <w:rsid w:val="006642AD"/>
    <w:rsid w:val="00671B36"/>
    <w:rsid w:val="0067514C"/>
    <w:rsid w:val="006765C3"/>
    <w:rsid w:val="006A5AF3"/>
    <w:rsid w:val="006A65DD"/>
    <w:rsid w:val="006B6E72"/>
    <w:rsid w:val="006D0B05"/>
    <w:rsid w:val="006E5930"/>
    <w:rsid w:val="006E77F9"/>
    <w:rsid w:val="00702A13"/>
    <w:rsid w:val="00705C0E"/>
    <w:rsid w:val="00713F58"/>
    <w:rsid w:val="007327A9"/>
    <w:rsid w:val="00732E1F"/>
    <w:rsid w:val="007360F7"/>
    <w:rsid w:val="007435A7"/>
    <w:rsid w:val="007476AF"/>
    <w:rsid w:val="007B0171"/>
    <w:rsid w:val="007C341E"/>
    <w:rsid w:val="007C4767"/>
    <w:rsid w:val="007D2538"/>
    <w:rsid w:val="007F4D68"/>
    <w:rsid w:val="007F52F5"/>
    <w:rsid w:val="007F60F9"/>
    <w:rsid w:val="0080398A"/>
    <w:rsid w:val="00805059"/>
    <w:rsid w:val="00812159"/>
    <w:rsid w:val="00812CD5"/>
    <w:rsid w:val="00814D4D"/>
    <w:rsid w:val="00821333"/>
    <w:rsid w:val="008229BA"/>
    <w:rsid w:val="00822F44"/>
    <w:rsid w:val="00822FAF"/>
    <w:rsid w:val="008303D3"/>
    <w:rsid w:val="00833D96"/>
    <w:rsid w:val="00861815"/>
    <w:rsid w:val="00881DA9"/>
    <w:rsid w:val="00885FB7"/>
    <w:rsid w:val="00890624"/>
    <w:rsid w:val="008962DE"/>
    <w:rsid w:val="008A1C9B"/>
    <w:rsid w:val="008A45FC"/>
    <w:rsid w:val="008B0932"/>
    <w:rsid w:val="008C1D3B"/>
    <w:rsid w:val="008E3E7D"/>
    <w:rsid w:val="008F39B1"/>
    <w:rsid w:val="009219FF"/>
    <w:rsid w:val="00923287"/>
    <w:rsid w:val="00923989"/>
    <w:rsid w:val="009349AD"/>
    <w:rsid w:val="00940DF2"/>
    <w:rsid w:val="009435A6"/>
    <w:rsid w:val="00950B17"/>
    <w:rsid w:val="009611AD"/>
    <w:rsid w:val="00962AEE"/>
    <w:rsid w:val="0098403C"/>
    <w:rsid w:val="00985381"/>
    <w:rsid w:val="009879F1"/>
    <w:rsid w:val="009B197C"/>
    <w:rsid w:val="009B66DC"/>
    <w:rsid w:val="009C7989"/>
    <w:rsid w:val="009C7AC9"/>
    <w:rsid w:val="009E4979"/>
    <w:rsid w:val="009F1FF0"/>
    <w:rsid w:val="00A03B60"/>
    <w:rsid w:val="00A0622B"/>
    <w:rsid w:val="00A10F9F"/>
    <w:rsid w:val="00A128F2"/>
    <w:rsid w:val="00A64379"/>
    <w:rsid w:val="00A64B46"/>
    <w:rsid w:val="00A74F83"/>
    <w:rsid w:val="00A8056B"/>
    <w:rsid w:val="00AC0EFA"/>
    <w:rsid w:val="00AC4BDC"/>
    <w:rsid w:val="00AD2412"/>
    <w:rsid w:val="00B0383F"/>
    <w:rsid w:val="00B3055F"/>
    <w:rsid w:val="00B516DD"/>
    <w:rsid w:val="00B60E24"/>
    <w:rsid w:val="00B65AE4"/>
    <w:rsid w:val="00B6625E"/>
    <w:rsid w:val="00B76A5D"/>
    <w:rsid w:val="00B824E2"/>
    <w:rsid w:val="00B90696"/>
    <w:rsid w:val="00BA50E4"/>
    <w:rsid w:val="00BB1E4A"/>
    <w:rsid w:val="00BC575E"/>
    <w:rsid w:val="00BD59A3"/>
    <w:rsid w:val="00BE02C1"/>
    <w:rsid w:val="00BE363B"/>
    <w:rsid w:val="00BE4A7B"/>
    <w:rsid w:val="00BE51F3"/>
    <w:rsid w:val="00BF7CA4"/>
    <w:rsid w:val="00C0251F"/>
    <w:rsid w:val="00C05D3F"/>
    <w:rsid w:val="00C148EC"/>
    <w:rsid w:val="00C33D11"/>
    <w:rsid w:val="00C3429A"/>
    <w:rsid w:val="00C6272D"/>
    <w:rsid w:val="00C67045"/>
    <w:rsid w:val="00C72127"/>
    <w:rsid w:val="00C75A85"/>
    <w:rsid w:val="00C81C1A"/>
    <w:rsid w:val="00C838DA"/>
    <w:rsid w:val="00C86D49"/>
    <w:rsid w:val="00C91F2A"/>
    <w:rsid w:val="00C96BBF"/>
    <w:rsid w:val="00CA1F76"/>
    <w:rsid w:val="00CA4FA2"/>
    <w:rsid w:val="00CC1318"/>
    <w:rsid w:val="00CC630C"/>
    <w:rsid w:val="00CD02FB"/>
    <w:rsid w:val="00CD3EE4"/>
    <w:rsid w:val="00CD6922"/>
    <w:rsid w:val="00CE09BC"/>
    <w:rsid w:val="00D14D0F"/>
    <w:rsid w:val="00D34BCA"/>
    <w:rsid w:val="00D600EA"/>
    <w:rsid w:val="00D62BC2"/>
    <w:rsid w:val="00D81BDA"/>
    <w:rsid w:val="00D83134"/>
    <w:rsid w:val="00D93C47"/>
    <w:rsid w:val="00DA42B4"/>
    <w:rsid w:val="00DA74CC"/>
    <w:rsid w:val="00DD4682"/>
    <w:rsid w:val="00DE70F1"/>
    <w:rsid w:val="00E00F42"/>
    <w:rsid w:val="00E01E86"/>
    <w:rsid w:val="00E03146"/>
    <w:rsid w:val="00E128AF"/>
    <w:rsid w:val="00E23C23"/>
    <w:rsid w:val="00E3343D"/>
    <w:rsid w:val="00E40480"/>
    <w:rsid w:val="00E444C1"/>
    <w:rsid w:val="00E55308"/>
    <w:rsid w:val="00E81DD5"/>
    <w:rsid w:val="00E979A7"/>
    <w:rsid w:val="00EA67F5"/>
    <w:rsid w:val="00EB2389"/>
    <w:rsid w:val="00EB65F4"/>
    <w:rsid w:val="00ED0242"/>
    <w:rsid w:val="00ED0A93"/>
    <w:rsid w:val="00ED4A31"/>
    <w:rsid w:val="00ED58D2"/>
    <w:rsid w:val="00F472D9"/>
    <w:rsid w:val="00F649DE"/>
    <w:rsid w:val="00F735C0"/>
    <w:rsid w:val="00F73A28"/>
    <w:rsid w:val="00F751CA"/>
    <w:rsid w:val="00F93331"/>
    <w:rsid w:val="00FA2058"/>
    <w:rsid w:val="00FA6795"/>
    <w:rsid w:val="00FA6FFE"/>
    <w:rsid w:val="00FC6769"/>
    <w:rsid w:val="00FD2C71"/>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07CA-D5B0-4C27-B237-C12687E6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14780</Words>
  <Characters>84247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А.В. Мозговой</cp:lastModifiedBy>
  <cp:revision>6</cp:revision>
  <dcterms:created xsi:type="dcterms:W3CDTF">2020-07-10T07:57:00Z</dcterms:created>
  <dcterms:modified xsi:type="dcterms:W3CDTF">2021-04-07T09:45:00Z</dcterms:modified>
</cp:coreProperties>
</file>