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B0" w:rsidRPr="00520FD1" w:rsidRDefault="003733B0" w:rsidP="003733B0">
      <w:pPr>
        <w:jc w:val="center"/>
      </w:pPr>
      <w:r>
        <w:rPr>
          <w:noProof/>
        </w:rPr>
        <w:drawing>
          <wp:inline distT="0" distB="0" distL="0" distR="0">
            <wp:extent cx="564515" cy="795020"/>
            <wp:effectExtent l="0" t="0" r="6985" b="508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B0" w:rsidRPr="00813946" w:rsidRDefault="003733B0" w:rsidP="003733B0">
      <w:pPr>
        <w:jc w:val="center"/>
        <w:rPr>
          <w:sz w:val="28"/>
          <w:szCs w:val="28"/>
        </w:rPr>
      </w:pPr>
      <w:r w:rsidRPr="00813946">
        <w:rPr>
          <w:sz w:val="28"/>
          <w:szCs w:val="28"/>
        </w:rPr>
        <w:t>ДУМА</w:t>
      </w:r>
    </w:p>
    <w:p w:rsidR="003733B0" w:rsidRPr="00813946" w:rsidRDefault="003733B0" w:rsidP="003733B0">
      <w:pPr>
        <w:jc w:val="center"/>
        <w:rPr>
          <w:sz w:val="28"/>
          <w:szCs w:val="28"/>
        </w:rPr>
      </w:pPr>
      <w:r w:rsidRPr="00813946">
        <w:rPr>
          <w:sz w:val="28"/>
          <w:szCs w:val="28"/>
        </w:rPr>
        <w:t>ПАРАБЕЛЬСКОГО РАЙОНА</w:t>
      </w:r>
    </w:p>
    <w:p w:rsidR="003733B0" w:rsidRPr="00813946" w:rsidRDefault="003733B0" w:rsidP="003733B0">
      <w:pPr>
        <w:jc w:val="center"/>
        <w:rPr>
          <w:sz w:val="28"/>
          <w:szCs w:val="28"/>
        </w:rPr>
      </w:pPr>
      <w:r w:rsidRPr="00813946">
        <w:rPr>
          <w:sz w:val="28"/>
          <w:szCs w:val="28"/>
        </w:rPr>
        <w:t>ТОМСКОЙ ОБЛАСТИ</w:t>
      </w:r>
    </w:p>
    <w:p w:rsidR="003733B0" w:rsidRPr="00813946" w:rsidRDefault="003733B0" w:rsidP="003733B0">
      <w:pPr>
        <w:jc w:val="center"/>
        <w:rPr>
          <w:b/>
          <w:i/>
          <w:sz w:val="20"/>
          <w:szCs w:val="20"/>
        </w:rPr>
      </w:pPr>
    </w:p>
    <w:p w:rsidR="003733B0" w:rsidRPr="00813946" w:rsidRDefault="003733B0" w:rsidP="003733B0">
      <w:pPr>
        <w:pStyle w:val="1"/>
        <w:rPr>
          <w:rFonts w:ascii="Times New Roman" w:hAnsi="Times New Roman"/>
          <w:i/>
          <w:sz w:val="28"/>
          <w:szCs w:val="28"/>
        </w:rPr>
      </w:pPr>
      <w:r w:rsidRPr="00813946">
        <w:rPr>
          <w:rFonts w:ascii="Times New Roman" w:hAnsi="Times New Roman"/>
          <w:sz w:val="28"/>
          <w:szCs w:val="28"/>
        </w:rPr>
        <w:t>РЕШЕНИЕ</w:t>
      </w:r>
    </w:p>
    <w:p w:rsidR="003733B0" w:rsidRPr="00520FD1" w:rsidRDefault="003733B0" w:rsidP="003733B0">
      <w:pPr>
        <w:pStyle w:val="a3"/>
        <w:tabs>
          <w:tab w:val="clear" w:pos="4677"/>
          <w:tab w:val="clear" w:pos="9355"/>
        </w:tabs>
        <w:rPr>
          <w:rFonts w:ascii="Arial" w:hAnsi="Arial"/>
        </w:rPr>
      </w:pPr>
    </w:p>
    <w:p w:rsidR="003733B0" w:rsidRPr="00520FD1" w:rsidRDefault="002E0EE9" w:rsidP="003733B0">
      <w:r>
        <w:t xml:space="preserve">19.12. </w:t>
      </w:r>
      <w:r w:rsidR="003733B0" w:rsidRPr="00520FD1">
        <w:t>201</w:t>
      </w:r>
      <w:r w:rsidR="003733B0">
        <w:t>9</w:t>
      </w:r>
      <w:r w:rsidR="00CB0450">
        <w:t xml:space="preserve"> </w:t>
      </w:r>
      <w:r w:rsidR="003733B0">
        <w:t xml:space="preserve">                    </w:t>
      </w:r>
      <w:r w:rsidR="003733B0" w:rsidRPr="00520FD1">
        <w:tab/>
      </w:r>
      <w:r>
        <w:t xml:space="preserve">                  </w:t>
      </w:r>
      <w:r w:rsidR="003733B0" w:rsidRPr="00520FD1">
        <w:tab/>
      </w:r>
      <w:r w:rsidR="003733B0" w:rsidRPr="00520FD1">
        <w:tab/>
      </w:r>
      <w:r w:rsidR="003733B0" w:rsidRPr="00520FD1">
        <w:tab/>
      </w:r>
      <w:r w:rsidR="003733B0" w:rsidRPr="00520FD1">
        <w:tab/>
      </w:r>
      <w:r w:rsidR="003733B0" w:rsidRPr="00520FD1">
        <w:tab/>
      </w:r>
      <w:r w:rsidR="003733B0" w:rsidRPr="00520FD1">
        <w:tab/>
      </w:r>
      <w:r w:rsidR="006A7E20">
        <w:t xml:space="preserve">                </w:t>
      </w:r>
      <w:r w:rsidR="003733B0">
        <w:t xml:space="preserve"> </w:t>
      </w:r>
      <w:r w:rsidR="003733B0" w:rsidRPr="00520FD1">
        <w:t xml:space="preserve">№ </w:t>
      </w:r>
      <w:r>
        <w:t>38</w:t>
      </w:r>
    </w:p>
    <w:p w:rsidR="003733B0" w:rsidRPr="00520FD1" w:rsidRDefault="003733B0" w:rsidP="003733B0">
      <w:pPr>
        <w:jc w:val="both"/>
      </w:pPr>
    </w:p>
    <w:p w:rsidR="007E4500" w:rsidRPr="00436EE7" w:rsidRDefault="007E4500" w:rsidP="007E4500">
      <w:pPr>
        <w:jc w:val="center"/>
      </w:pPr>
      <w:r w:rsidRPr="00436EE7">
        <w:t xml:space="preserve">О внесении изменений в Устав муниципального образования «Парабельский район» </w:t>
      </w:r>
    </w:p>
    <w:p w:rsidR="007E4500" w:rsidRPr="00436EE7" w:rsidRDefault="007E4500" w:rsidP="007E4500">
      <w:pPr>
        <w:jc w:val="center"/>
      </w:pPr>
    </w:p>
    <w:p w:rsidR="007E4500" w:rsidRPr="00436EE7" w:rsidRDefault="007E4500" w:rsidP="007E4500">
      <w:pPr>
        <w:autoSpaceDE w:val="0"/>
        <w:autoSpaceDN w:val="0"/>
        <w:adjustRightInd w:val="0"/>
        <w:ind w:firstLine="708"/>
        <w:jc w:val="both"/>
      </w:pPr>
      <w:r w:rsidRPr="00436EE7">
        <w:t>В целях приведения Устава муниципального образования «Парабельский район» в соответствие с действующим законодательством,</w:t>
      </w:r>
    </w:p>
    <w:p w:rsidR="007E4500" w:rsidRPr="00436EE7" w:rsidRDefault="007E4500" w:rsidP="007E4500">
      <w:pPr>
        <w:ind w:firstLine="720"/>
        <w:jc w:val="both"/>
      </w:pPr>
    </w:p>
    <w:p w:rsidR="007E4500" w:rsidRPr="00436EE7" w:rsidRDefault="007E4500" w:rsidP="007E4500">
      <w:pPr>
        <w:jc w:val="both"/>
      </w:pPr>
      <w:r w:rsidRPr="00436EE7">
        <w:t>ДУМА РЕШИЛА:</w:t>
      </w:r>
    </w:p>
    <w:p w:rsidR="007E4500" w:rsidRPr="00436EE7" w:rsidRDefault="007E4500" w:rsidP="007E4500">
      <w:pPr>
        <w:jc w:val="both"/>
      </w:pPr>
    </w:p>
    <w:p w:rsidR="007E4500" w:rsidRPr="00436EE7" w:rsidRDefault="007E4500" w:rsidP="007E4500">
      <w:pPr>
        <w:shd w:val="clear" w:color="auto" w:fill="FFFFFF"/>
        <w:ind w:firstLine="567"/>
        <w:jc w:val="both"/>
      </w:pPr>
      <w:r w:rsidRPr="00436EE7">
        <w:rPr>
          <w:b/>
        </w:rPr>
        <w:t>1.</w:t>
      </w:r>
      <w:r w:rsidRPr="00436EE7">
        <w:t xml:space="preserve"> Внести в Устав муниципального образования «Парабельский район», принятый решением Думы Парабельского района </w:t>
      </w:r>
      <w:r>
        <w:t xml:space="preserve">от </w:t>
      </w:r>
      <w:r w:rsidRPr="00436EE7">
        <w:t>27.04.2016 г. № 13 (в редакции решений от 18.11.2016 г. № 36,</w:t>
      </w:r>
      <w:r w:rsidRPr="00436EE7">
        <w:rPr>
          <w:bCs/>
        </w:rPr>
        <w:t xml:space="preserve"> от 30.03.2017 № 2, от 21.09.2017 г. № 26</w:t>
      </w:r>
      <w:r>
        <w:rPr>
          <w:bCs/>
        </w:rPr>
        <w:t>,</w:t>
      </w:r>
      <w:r w:rsidRPr="00A02FDC">
        <w:t xml:space="preserve"> </w:t>
      </w:r>
      <w:r>
        <w:t xml:space="preserve">от 15.11.2018 г. </w:t>
      </w:r>
      <w:r w:rsidRPr="006A7E20">
        <w:t xml:space="preserve">№ 34, </w:t>
      </w:r>
      <w:r>
        <w:rPr>
          <w:bCs/>
          <w:sz w:val="22"/>
          <w:szCs w:val="22"/>
        </w:rPr>
        <w:t>от 23.05.2019 г. № 12</w:t>
      </w:r>
      <w:r w:rsidRPr="00436EE7">
        <w:t>) следующие изменения:</w:t>
      </w:r>
    </w:p>
    <w:p w:rsidR="007E4500" w:rsidRDefault="007E4500" w:rsidP="007E4500">
      <w:pPr>
        <w:shd w:val="clear" w:color="auto" w:fill="FFFFFF"/>
        <w:ind w:firstLine="567"/>
        <w:jc w:val="both"/>
      </w:pPr>
      <w:r>
        <w:rPr>
          <w:b/>
        </w:rPr>
        <w:t xml:space="preserve">1.1. </w:t>
      </w:r>
      <w:r>
        <w:t xml:space="preserve">пункт 16 части 1 статьи 8 </w:t>
      </w:r>
      <w:r w:rsidRPr="00370D85">
        <w:t>изложить в новой редакции</w:t>
      </w:r>
      <w:r>
        <w:t>:</w:t>
      </w:r>
    </w:p>
    <w:p w:rsidR="007E4500" w:rsidRDefault="007E4500" w:rsidP="007E450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>
        <w:rPr>
          <w:rFonts w:eastAsia="Calibri"/>
          <w:snapToGrid w:val="0"/>
          <w:lang w:eastAsia="en-US"/>
        </w:rPr>
        <w:t>«</w:t>
      </w:r>
      <w:r w:rsidRPr="0078604A">
        <w:rPr>
          <w:rFonts w:eastAsia="Calibri"/>
          <w:snapToGrid w:val="0"/>
          <w:lang w:eastAsia="en-US"/>
        </w:rPr>
        <w:t xml:space="preserve">16) утверждение схем территориального планирования </w:t>
      </w:r>
      <w:r w:rsidRPr="0078604A">
        <w:rPr>
          <w:rFonts w:eastAsia="Calibri"/>
          <w:bCs/>
          <w:lang w:eastAsia="en-US"/>
        </w:rPr>
        <w:t xml:space="preserve">Парабельского </w:t>
      </w:r>
      <w:r w:rsidRPr="0078604A">
        <w:rPr>
          <w:rFonts w:eastAsia="Calibri"/>
          <w:snapToGrid w:val="0"/>
          <w:lang w:eastAsia="en-US"/>
        </w:rPr>
        <w:t xml:space="preserve">района, утверждение подготовленной на основе схемы территориального планирования Парабельского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</w:t>
      </w:r>
      <w:r w:rsidRPr="0078604A">
        <w:rPr>
          <w:rFonts w:eastAsia="Calibri"/>
          <w:bCs/>
          <w:lang w:eastAsia="en-US"/>
        </w:rPr>
        <w:t xml:space="preserve">Парабельского </w:t>
      </w:r>
      <w:r w:rsidRPr="0078604A">
        <w:rPr>
          <w:rFonts w:eastAsia="Calibri"/>
          <w:snapToGrid w:val="0"/>
          <w:lang w:eastAsia="en-US"/>
        </w:rPr>
        <w:t xml:space="preserve">района, резервирование и изъятие, земельных участков в границах </w:t>
      </w:r>
      <w:r w:rsidRPr="0078604A">
        <w:rPr>
          <w:rFonts w:eastAsia="Calibri"/>
          <w:bCs/>
          <w:lang w:eastAsia="en-US"/>
        </w:rPr>
        <w:t xml:space="preserve">Парабельского </w:t>
      </w:r>
      <w:r w:rsidRPr="0078604A">
        <w:rPr>
          <w:rFonts w:eastAsia="Calibri"/>
          <w:snapToGrid w:val="0"/>
          <w:lang w:eastAsia="en-US"/>
        </w:rPr>
        <w:t>района для муниципальных нужд</w:t>
      </w:r>
      <w:r w:rsidRPr="0078604A">
        <w:t>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</w:t>
      </w:r>
      <w:proofErr w:type="gramEnd"/>
      <w:r w:rsidRPr="0078604A">
        <w:t xml:space="preserve"> </w:t>
      </w:r>
      <w:proofErr w:type="gramStart"/>
      <w:r w:rsidRPr="0078604A">
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</w:t>
      </w:r>
      <w:proofErr w:type="gramEnd"/>
      <w:r w:rsidRPr="0078604A">
        <w:t xml:space="preserve"> </w:t>
      </w:r>
      <w:proofErr w:type="gramStart"/>
      <w:r w:rsidRPr="0078604A">
        <w:t>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</w:t>
      </w:r>
      <w:proofErr w:type="gramEnd"/>
      <w:r w:rsidRPr="0078604A">
        <w:t xml:space="preserve"> </w:t>
      </w:r>
      <w:proofErr w:type="gramStart"/>
      <w:r w:rsidRPr="0078604A">
        <w:t>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rFonts w:eastAsia="Calibri"/>
          <w:snapToGrid w:val="0"/>
          <w:lang w:eastAsia="en-US"/>
        </w:rPr>
        <w:t xml:space="preserve">, </w:t>
      </w:r>
      <w:r>
        <w:rPr>
          <w:rFonts w:eastAsiaTheme="minorHAnsi"/>
          <w:lang w:eastAsia="en-US"/>
        </w:rPr>
        <w:t>выдача градостроительного плана земельного участка, расположенного на межселенной территории;»;</w:t>
      </w:r>
      <w:proofErr w:type="gramEnd"/>
    </w:p>
    <w:p w:rsidR="007E4500" w:rsidRDefault="007E4500" w:rsidP="007E4500">
      <w:pPr>
        <w:shd w:val="clear" w:color="auto" w:fill="FFFFFF"/>
        <w:ind w:firstLine="567"/>
        <w:jc w:val="both"/>
      </w:pPr>
      <w:r>
        <w:rPr>
          <w:b/>
        </w:rPr>
        <w:lastRenderedPageBreak/>
        <w:t xml:space="preserve">1.2. </w:t>
      </w:r>
      <w:r>
        <w:t>пункт 5 статьи 10 признать утратившим силу;</w:t>
      </w:r>
    </w:p>
    <w:p w:rsidR="007E4500" w:rsidRDefault="007E4500" w:rsidP="007E4500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 xml:space="preserve">1.3. </w:t>
      </w:r>
      <w:r>
        <w:t>часть 2</w:t>
      </w:r>
      <w:r>
        <w:rPr>
          <w:b/>
        </w:rPr>
        <w:t xml:space="preserve"> </w:t>
      </w:r>
      <w:r w:rsidRPr="00436EE7">
        <w:t>стать</w:t>
      </w:r>
      <w:r>
        <w:t>и</w:t>
      </w:r>
      <w:r w:rsidRPr="00436EE7">
        <w:t xml:space="preserve"> </w:t>
      </w:r>
      <w:r>
        <w:t>23.1 изложить в новой редакции</w:t>
      </w:r>
      <w:r w:rsidRPr="00436EE7">
        <w:rPr>
          <w:b/>
        </w:rPr>
        <w:t>:</w:t>
      </w:r>
    </w:p>
    <w:p w:rsidR="007E4500" w:rsidRDefault="007E4500" w:rsidP="007E4500">
      <w:pPr>
        <w:ind w:firstLine="709"/>
        <w:jc w:val="both"/>
        <w:rPr>
          <w:rFonts w:eastAsiaTheme="minorHAnsi"/>
          <w:lang w:eastAsia="en-US"/>
        </w:rPr>
      </w:pPr>
      <w:r>
        <w:t>«</w:t>
      </w:r>
      <w:r w:rsidRPr="003D4A77"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</w:t>
      </w:r>
      <w:r>
        <w:t xml:space="preserve"> </w:t>
      </w:r>
      <w:r>
        <w:rPr>
          <w:rFonts w:eastAsiaTheme="minorHAnsi"/>
          <w:lang w:eastAsia="en-US"/>
        </w:rPr>
        <w:t>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eastAsiaTheme="minorHAnsi"/>
          <w:lang w:eastAsia="en-US"/>
        </w:rPr>
        <w:t>.»;</w:t>
      </w:r>
    </w:p>
    <w:p w:rsidR="007E4500" w:rsidRPr="00370D85" w:rsidRDefault="007E4500" w:rsidP="007E4500">
      <w:pPr>
        <w:shd w:val="clear" w:color="auto" w:fill="FFFFFF"/>
        <w:ind w:firstLine="567"/>
        <w:jc w:val="both"/>
      </w:pPr>
      <w:proofErr w:type="gramEnd"/>
      <w:r w:rsidRPr="00436EE7">
        <w:rPr>
          <w:b/>
        </w:rPr>
        <w:t>1.</w:t>
      </w:r>
      <w:r>
        <w:rPr>
          <w:b/>
        </w:rPr>
        <w:t>4</w:t>
      </w:r>
      <w:r w:rsidRPr="00436EE7">
        <w:rPr>
          <w:b/>
        </w:rPr>
        <w:t xml:space="preserve">. </w:t>
      </w:r>
      <w:r>
        <w:rPr>
          <w:b/>
        </w:rPr>
        <w:t xml:space="preserve"> </w:t>
      </w:r>
      <w:r w:rsidRPr="00370D85">
        <w:t>пункт 1</w:t>
      </w:r>
      <w:r>
        <w:t>4 части 5</w:t>
      </w:r>
      <w:r w:rsidRPr="00370D85">
        <w:t xml:space="preserve"> статьи </w:t>
      </w:r>
      <w:r>
        <w:t>29</w:t>
      </w:r>
      <w:r w:rsidRPr="00370D85">
        <w:t xml:space="preserve"> изложить в новой редакции:</w:t>
      </w:r>
    </w:p>
    <w:p w:rsidR="007E4500" w:rsidRDefault="007E4500" w:rsidP="007E45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="Calibri"/>
          <w:snapToGrid w:val="0"/>
          <w:color w:val="000000"/>
          <w:lang w:eastAsia="en-US"/>
        </w:rPr>
        <w:t>«</w:t>
      </w:r>
      <w:r w:rsidRPr="00F9653F">
        <w:rPr>
          <w:rFonts w:eastAsia="Calibri"/>
          <w:snapToGrid w:val="0"/>
          <w:color w:val="000000"/>
          <w:lang w:eastAsia="en-US"/>
        </w:rPr>
        <w:t xml:space="preserve">14) </w:t>
      </w:r>
      <w:r w:rsidRPr="00F9653F">
        <w:rPr>
          <w:rFonts w:eastAsia="Calibri"/>
          <w:lang w:eastAsia="en-US"/>
        </w:rPr>
        <w:t>обеспечивает подготовку и согласование проекта</w:t>
      </w:r>
      <w:r w:rsidRPr="00F9653F">
        <w:rPr>
          <w:rFonts w:eastAsia="Calibri"/>
          <w:color w:val="000000"/>
          <w:lang w:eastAsia="en-US"/>
        </w:rPr>
        <w:t xml:space="preserve"> схемы территориального планирования </w:t>
      </w:r>
      <w:r w:rsidRPr="0078604A">
        <w:rPr>
          <w:rFonts w:eastAsia="Calibri"/>
          <w:color w:val="000000"/>
          <w:lang w:eastAsia="en-US"/>
        </w:rPr>
        <w:t>муниципального района, разрабатывает на основе схемы территориального планирования муниципального района документацию по планировке территории, ведет информационную систему обеспечения градостроительной деятельности, осуществляемой на территории Парабельского района, резервирует и изымает, земельные участки в границах Парабельского района для муниципальных нужд</w:t>
      </w:r>
      <w:r w:rsidRPr="0078604A">
        <w:t>, направляет уведомления о 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78604A">
        <w:t xml:space="preserve"> </w:t>
      </w:r>
      <w:proofErr w:type="gramStart"/>
      <w:r w:rsidRPr="0078604A"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</w:t>
      </w:r>
      <w:proofErr w:type="gramEnd"/>
      <w:r w:rsidRPr="0078604A">
        <w:t xml:space="preserve"> </w:t>
      </w:r>
      <w:proofErr w:type="gramStart"/>
      <w:r w:rsidRPr="0078604A">
        <w:t>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принимает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</w:t>
      </w:r>
      <w:proofErr w:type="gramEnd"/>
      <w:r w:rsidRPr="0078604A">
        <w:t xml:space="preserve"> </w:t>
      </w:r>
      <w:proofErr w:type="gramStart"/>
      <w:r w:rsidRPr="0078604A">
        <w:t>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осуществляет снос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rFonts w:eastAsia="Calibri"/>
          <w:color w:val="000000"/>
          <w:lang w:eastAsia="en-US"/>
        </w:rPr>
        <w:t xml:space="preserve">, </w:t>
      </w:r>
      <w:r>
        <w:rPr>
          <w:rFonts w:eastAsiaTheme="minorHAnsi"/>
          <w:lang w:eastAsia="en-US"/>
        </w:rPr>
        <w:t>выдает градостроительный план земельного участка, расположенного на межселенной территории;»;</w:t>
      </w:r>
      <w:proofErr w:type="gramEnd"/>
    </w:p>
    <w:p w:rsidR="007E4500" w:rsidRDefault="007E4500" w:rsidP="007E4500">
      <w:pPr>
        <w:ind w:firstLine="567"/>
        <w:jc w:val="both"/>
      </w:pPr>
      <w:r>
        <w:rPr>
          <w:b/>
        </w:rPr>
        <w:t xml:space="preserve">1.5. </w:t>
      </w:r>
      <w:r>
        <w:t>часть 8 статьи 32</w:t>
      </w:r>
      <w:r w:rsidRPr="007321A5">
        <w:t xml:space="preserve"> </w:t>
      </w:r>
      <w:r>
        <w:t>изложить в новой редакции:</w:t>
      </w:r>
    </w:p>
    <w:p w:rsidR="007E4500" w:rsidRDefault="007E4500" w:rsidP="007E450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«</w:t>
      </w:r>
      <w:r w:rsidRPr="00D3586D">
        <w:rPr>
          <w:rFonts w:eastAsia="Calibri"/>
          <w:lang w:eastAsia="en-US"/>
        </w:rPr>
        <w:t>8. Депутат Думы Парабельского рай</w:t>
      </w:r>
      <w:r>
        <w:rPr>
          <w:rFonts w:eastAsia="Calibri"/>
          <w:lang w:eastAsia="en-US"/>
        </w:rPr>
        <w:t>она, Глава Парабельского района</w:t>
      </w:r>
      <w:r w:rsidRPr="00D3586D">
        <w:rPr>
          <w:rFonts w:eastAsia="Calibri"/>
          <w:lang w:eastAsia="en-US"/>
        </w:rPr>
        <w:t xml:space="preserve"> должны соблюдать ограничения, запреты, исполнять обязанности, которые установлены Федеральным </w:t>
      </w:r>
      <w:hyperlink r:id="rId8" w:history="1">
        <w:r w:rsidRPr="00D3586D">
          <w:rPr>
            <w:rFonts w:eastAsia="Calibri"/>
            <w:lang w:eastAsia="en-US"/>
          </w:rPr>
          <w:t>законом</w:t>
        </w:r>
      </w:hyperlink>
      <w:r w:rsidRPr="00D3586D">
        <w:rPr>
          <w:rFonts w:eastAsia="Calibri"/>
          <w:lang w:eastAsia="en-US"/>
        </w:rPr>
        <w:t xml:space="preserve"> от 25.12.2008 г. № 273-ФЗ «О противодействии коррупции» и другими федеральными законами. </w:t>
      </w:r>
      <w:proofErr w:type="gramStart"/>
      <w:r w:rsidRPr="00D3586D">
        <w:rPr>
          <w:rFonts w:eastAsia="Calibri"/>
          <w:lang w:eastAsia="en-US"/>
        </w:rPr>
        <w:t>Полномочия депутата Думы Парабельского рай</w:t>
      </w:r>
      <w:r>
        <w:rPr>
          <w:rFonts w:eastAsia="Calibri"/>
          <w:lang w:eastAsia="en-US"/>
        </w:rPr>
        <w:t>она, Главы Парабельского района</w:t>
      </w:r>
      <w:r w:rsidRPr="00D3586D">
        <w:rPr>
          <w:rFonts w:eastAsia="Calibri"/>
          <w:lang w:eastAsia="en-US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D3586D">
          <w:rPr>
            <w:rFonts w:eastAsia="Calibri"/>
            <w:lang w:eastAsia="en-US"/>
          </w:rPr>
          <w:t>законом</w:t>
        </w:r>
      </w:hyperlink>
      <w:r w:rsidRPr="00D3586D">
        <w:rPr>
          <w:rFonts w:eastAsia="Calibri"/>
          <w:lang w:eastAsia="en-US"/>
        </w:rPr>
        <w:t xml:space="preserve"> от 25.12.2008 г. № 273-ФЗ «О противодействии коррупции», Федеральным законом от 02.12.2012 г. № 230-ФЗ «О контроле за соответствием расходов лиц, замещающих государственные должности, и иных лиц их доходам», Федеральным законом от 07.05.2013 г. № 79-ФЗ «О запрете отдельным категориям лиц открывать и</w:t>
      </w:r>
      <w:proofErr w:type="gramEnd"/>
      <w:r w:rsidRPr="00D3586D">
        <w:rPr>
          <w:rFonts w:eastAsia="Calibri"/>
          <w:lang w:eastAsia="en-US"/>
        </w:rPr>
        <w:t xml:space="preserve"> иметь счета (вклады), хранить наличные денежные </w:t>
      </w:r>
      <w:r w:rsidRPr="00D3586D">
        <w:rPr>
          <w:rFonts w:eastAsia="Calibri"/>
          <w:lang w:eastAsia="en-US"/>
        </w:rP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D3586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иное не предусмотрено </w:t>
      </w:r>
      <w:r>
        <w:rPr>
          <w:rFonts w:eastAsia="Calibri"/>
          <w:lang w:eastAsia="en-US"/>
        </w:rPr>
        <w:t xml:space="preserve">Федеральным законом от 06.10.2006 г. № 131-ФЗ </w:t>
      </w:r>
      <w:r w:rsidRPr="00F9653F">
        <w:rPr>
          <w:rFonts w:eastAsia="Calibri"/>
          <w:lang w:eastAsia="en-US"/>
        </w:rPr>
        <w:t>«Об общих принципах организации местного самоуправления в Российской Федерации»</w:t>
      </w:r>
      <w:proofErr w:type="gramStart"/>
      <w:r>
        <w:rPr>
          <w:rFonts w:eastAsia="Calibri"/>
          <w:lang w:eastAsia="en-US"/>
        </w:rPr>
        <w:t>.</w:t>
      </w:r>
      <w:r>
        <w:rPr>
          <w:rFonts w:eastAsiaTheme="minorHAnsi"/>
          <w:lang w:eastAsia="en-US"/>
        </w:rPr>
        <w:t>»</w:t>
      </w:r>
      <w:proofErr w:type="gramEnd"/>
    </w:p>
    <w:p w:rsidR="007E4500" w:rsidRDefault="007E4500" w:rsidP="007E4500">
      <w:pPr>
        <w:ind w:firstLine="567"/>
        <w:jc w:val="both"/>
      </w:pPr>
      <w:r w:rsidRPr="00FE0EBA">
        <w:rPr>
          <w:b/>
        </w:rPr>
        <w:t>1.</w:t>
      </w:r>
      <w:r>
        <w:rPr>
          <w:b/>
        </w:rPr>
        <w:t>6</w:t>
      </w:r>
      <w:r w:rsidRPr="00FE0EBA">
        <w:rPr>
          <w:b/>
        </w:rPr>
        <w:t>.</w:t>
      </w:r>
      <w:r>
        <w:t xml:space="preserve"> часть 8.2 статьи 32 изложить в новой редакции:</w:t>
      </w:r>
    </w:p>
    <w:p w:rsidR="007E4500" w:rsidRDefault="007E4500" w:rsidP="007E4500">
      <w:pPr>
        <w:autoSpaceDE w:val="0"/>
        <w:autoSpaceDN w:val="0"/>
        <w:adjustRightInd w:val="0"/>
        <w:ind w:firstLine="567"/>
        <w:jc w:val="both"/>
      </w:pPr>
      <w:r>
        <w:t>«</w:t>
      </w:r>
      <w:r w:rsidRPr="003205EB">
        <w:t xml:space="preserve">8.2. </w:t>
      </w:r>
      <w:proofErr w:type="gramStart"/>
      <w:r w:rsidRPr="003205EB">
        <w:t xml:space="preserve">При выявлении в результате проверки, проведенной в соответствии с пунктом 8.1 настоящей статьи, фактов несоблюдения ограничений, запретов, неисполнения обязанностей, которые установлены Федеральным </w:t>
      </w:r>
      <w:hyperlink r:id="rId10" w:history="1">
        <w:r w:rsidRPr="003205EB">
          <w:t>законом</w:t>
        </w:r>
      </w:hyperlink>
      <w:r w:rsidRPr="003205EB">
        <w:t xml:space="preserve"> от 25.12.2008 г. № 273-ФЗ «О противодействии коррупции», Федеральным </w:t>
      </w:r>
      <w:hyperlink r:id="rId11" w:history="1">
        <w:r w:rsidRPr="003205EB">
          <w:t>законом</w:t>
        </w:r>
      </w:hyperlink>
      <w:r w:rsidRPr="003205EB">
        <w:t xml:space="preserve"> от 03.12.2012 г.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3205EB">
          <w:t>законом</w:t>
        </w:r>
      </w:hyperlink>
      <w:r w:rsidRPr="003205EB">
        <w:t xml:space="preserve"> от 07.05.2013 г. № 79-ФЗ «О запрете отдельным категориям</w:t>
      </w:r>
      <w:proofErr w:type="gramEnd"/>
      <w:r w:rsidRPr="003205EB">
        <w:t xml:space="preserve"> </w:t>
      </w:r>
      <w:proofErr w:type="gramStart"/>
      <w:r w:rsidRPr="003205EB">
        <w:t xml:space="preserve"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Томской области обращается с заявлением о досрочном прекращении полномочий депутата Думы Парабельского района, Главы Парабельского района </w:t>
      </w:r>
      <w:r>
        <w:rPr>
          <w:rFonts w:eastAsiaTheme="minorHAnsi"/>
          <w:lang w:eastAsia="en-US"/>
        </w:rPr>
        <w:t xml:space="preserve">или применении в отношении указанных лиц иной меры ответственности </w:t>
      </w:r>
      <w:r w:rsidRPr="003205EB">
        <w:t>в орган местного самоуправления, уполномоченный принимать</w:t>
      </w:r>
      <w:proofErr w:type="gramEnd"/>
      <w:r w:rsidRPr="003205EB">
        <w:t xml:space="preserve"> соответствующее решение, или в суд</w:t>
      </w:r>
      <w:proofErr w:type="gramStart"/>
      <w:r w:rsidRPr="003205EB">
        <w:t>.</w:t>
      </w:r>
      <w:r>
        <w:t>»</w:t>
      </w:r>
      <w:proofErr w:type="gramEnd"/>
    </w:p>
    <w:p w:rsidR="007E4500" w:rsidRDefault="007E4500" w:rsidP="007E4500">
      <w:pPr>
        <w:autoSpaceDE w:val="0"/>
        <w:autoSpaceDN w:val="0"/>
        <w:adjustRightInd w:val="0"/>
        <w:ind w:firstLine="567"/>
        <w:jc w:val="both"/>
      </w:pPr>
      <w:r w:rsidRPr="003205EB">
        <w:rPr>
          <w:b/>
        </w:rPr>
        <w:t xml:space="preserve">1.7. </w:t>
      </w:r>
      <w:r w:rsidRPr="003205EB">
        <w:t>дополнить</w:t>
      </w:r>
      <w:r>
        <w:t xml:space="preserve"> статью 32</w:t>
      </w:r>
      <w:r w:rsidRPr="003205EB">
        <w:t xml:space="preserve"> </w:t>
      </w:r>
      <w:r>
        <w:t>частью 8.2-1 следующего содержания:</w:t>
      </w:r>
    </w:p>
    <w:p w:rsidR="007E4500" w:rsidRDefault="007E4500" w:rsidP="007E450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«8.2-1. </w:t>
      </w:r>
      <w:proofErr w:type="gramStart"/>
      <w:r>
        <w:rPr>
          <w:rFonts w:eastAsiaTheme="minorHAnsi"/>
          <w:lang w:eastAsia="en-US"/>
        </w:rPr>
        <w:t>К депутату Думы Парабельского района, Главе Парабельского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E4500" w:rsidRDefault="007E4500" w:rsidP="007E450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предупреждение;</w:t>
      </w:r>
    </w:p>
    <w:p w:rsidR="007E4500" w:rsidRDefault="007E4500" w:rsidP="007E450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14972">
        <w:rPr>
          <w:rFonts w:eastAsiaTheme="minorHAnsi"/>
          <w:lang w:eastAsia="en-US"/>
        </w:rPr>
        <w:t>2) освобождение депутата Думы Парабельского района, Главы Парабельского района от</w:t>
      </w:r>
      <w:r>
        <w:rPr>
          <w:rFonts w:eastAsiaTheme="minorHAnsi"/>
          <w:lang w:eastAsia="en-US"/>
        </w:rPr>
        <w:t xml:space="preserve"> должности в Думе Парабельского района, выборном органе местного самоуправления с лишением права занимать должности в Думе Парабельского района, выборном органе местного самоуправления до прекращения срока его полномочий;</w:t>
      </w:r>
    </w:p>
    <w:p w:rsidR="007E4500" w:rsidRDefault="007E4500" w:rsidP="007E450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E4500" w:rsidRDefault="007E4500" w:rsidP="007E450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14972">
        <w:rPr>
          <w:rFonts w:eastAsiaTheme="minorHAnsi"/>
          <w:lang w:eastAsia="en-US"/>
        </w:rPr>
        <w:t>4) запрет занимать должности в Думе Парабельского района, выборном органе</w:t>
      </w:r>
      <w:r>
        <w:rPr>
          <w:rFonts w:eastAsiaTheme="minorHAnsi"/>
          <w:lang w:eastAsia="en-US"/>
        </w:rPr>
        <w:t xml:space="preserve"> местного самоуправления до прекращения срока его полномочий;</w:t>
      </w:r>
    </w:p>
    <w:p w:rsidR="007E4500" w:rsidRDefault="007E4500" w:rsidP="007E450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7E4500" w:rsidRDefault="007E4500" w:rsidP="007E4500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1.8</w:t>
      </w:r>
      <w:r w:rsidRPr="003205EB">
        <w:rPr>
          <w:b/>
        </w:rPr>
        <w:t xml:space="preserve">. </w:t>
      </w:r>
      <w:r w:rsidRPr="003205EB">
        <w:t xml:space="preserve">дополнить </w:t>
      </w:r>
      <w:r>
        <w:t>статью 32 частью 8.2-2 следующего содержания:</w:t>
      </w:r>
    </w:p>
    <w:p w:rsidR="007E4500" w:rsidRDefault="007E4500" w:rsidP="007E450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«8.2-2. </w:t>
      </w:r>
      <w:proofErr w:type="gramStart"/>
      <w:r>
        <w:rPr>
          <w:rFonts w:eastAsiaTheme="minorHAnsi"/>
          <w:lang w:eastAsia="en-US"/>
        </w:rPr>
        <w:t xml:space="preserve">Порядок принятия решения о применении к депутату Парабельского района, Главе Парабельского района мер ответственности, указанных в части 8.2-1 настоящей статьи, </w:t>
      </w:r>
      <w:r w:rsidRPr="00B02756">
        <w:rPr>
          <w:rFonts w:eastAsiaTheme="minorHAnsi"/>
          <w:lang w:eastAsia="en-US"/>
        </w:rPr>
        <w:t>определяется муниципальным правовым актом в соответствии с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  <w:proofErr w:type="gramEnd"/>
    </w:p>
    <w:p w:rsidR="007E4500" w:rsidRPr="00436EE7" w:rsidRDefault="007E4500" w:rsidP="007E4500">
      <w:pPr>
        <w:shd w:val="clear" w:color="auto" w:fill="FFFFFF"/>
        <w:spacing w:line="312" w:lineRule="exact"/>
        <w:ind w:firstLine="567"/>
        <w:jc w:val="both"/>
      </w:pPr>
      <w:r>
        <w:rPr>
          <w:b/>
        </w:rPr>
        <w:t>2</w:t>
      </w:r>
      <w:r w:rsidRPr="00436EE7">
        <w:rPr>
          <w:b/>
        </w:rPr>
        <w:t>.</w:t>
      </w:r>
      <w:r w:rsidRPr="00436EE7">
        <w:t xml:space="preserve"> Направить изменения в Устав муниципального образования «Парабельский район» для государственной регистрации в Управление Министерства юстиции Российской Федерации по Томской области.</w:t>
      </w:r>
    </w:p>
    <w:p w:rsidR="007E4500" w:rsidRPr="00436EE7" w:rsidRDefault="007E4500" w:rsidP="007E4500">
      <w:pPr>
        <w:ind w:firstLine="567"/>
        <w:jc w:val="both"/>
      </w:pPr>
      <w:r>
        <w:rPr>
          <w:b/>
        </w:rPr>
        <w:t>3</w:t>
      </w:r>
      <w:r w:rsidRPr="00436EE7">
        <w:rPr>
          <w:b/>
        </w:rPr>
        <w:t>.</w:t>
      </w:r>
      <w:r w:rsidRPr="00436EE7">
        <w:t xml:space="preserve"> После государственной регистрации изменений в Устав муниципального образования «Парабельский район», опубликовать данное решение в районной газете «Нарымский вестник»</w:t>
      </w:r>
      <w:r>
        <w:t>.</w:t>
      </w:r>
    </w:p>
    <w:p w:rsidR="007E4500" w:rsidRPr="00436EE7" w:rsidRDefault="007E4500" w:rsidP="007E4500">
      <w:pPr>
        <w:ind w:firstLine="567"/>
        <w:jc w:val="both"/>
      </w:pPr>
      <w:r>
        <w:rPr>
          <w:b/>
        </w:rPr>
        <w:lastRenderedPageBreak/>
        <w:t>4</w:t>
      </w:r>
      <w:r w:rsidRPr="00436EE7">
        <w:rPr>
          <w:b/>
        </w:rPr>
        <w:t>.</w:t>
      </w:r>
      <w:r w:rsidRPr="00436EE7">
        <w:t xml:space="preserve"> </w:t>
      </w:r>
      <w:proofErr w:type="gramStart"/>
      <w:r w:rsidRPr="00436EE7">
        <w:t>Контроль за</w:t>
      </w:r>
      <w:proofErr w:type="gramEnd"/>
      <w:r w:rsidRPr="00436EE7">
        <w:t xml:space="preserve"> исполнением возложить на правовую комиссию (</w:t>
      </w:r>
      <w:r>
        <w:t>В.В</w:t>
      </w:r>
      <w:r w:rsidRPr="00436EE7">
        <w:t xml:space="preserve">. </w:t>
      </w:r>
      <w:r>
        <w:t>Омельченко</w:t>
      </w:r>
      <w:r w:rsidRPr="00436EE7">
        <w:t>).</w:t>
      </w:r>
    </w:p>
    <w:p w:rsidR="007E4500" w:rsidRPr="00436EE7" w:rsidRDefault="007E4500" w:rsidP="007E4500">
      <w:pPr>
        <w:ind w:firstLine="720"/>
        <w:jc w:val="both"/>
      </w:pPr>
    </w:p>
    <w:p w:rsidR="007E4500" w:rsidRDefault="007E4500" w:rsidP="007E450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7E4500" w:rsidRDefault="007E4500" w:rsidP="007E450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7E4500" w:rsidRDefault="007E4500" w:rsidP="007E450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Pr="00436EE7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  <w:bookmarkStart w:id="0" w:name="_GoBack"/>
      <w:bookmarkEnd w:id="0"/>
    </w:p>
    <w:p w:rsidR="003733B0" w:rsidRPr="00436EE7" w:rsidRDefault="003733B0" w:rsidP="0068508C">
      <w:pPr>
        <w:pStyle w:val="11"/>
        <w:spacing w:line="240" w:lineRule="auto"/>
        <w:ind w:firstLine="0"/>
        <w:jc w:val="center"/>
        <w:rPr>
          <w:bCs/>
          <w:sz w:val="24"/>
          <w:szCs w:val="24"/>
        </w:rPr>
      </w:pPr>
      <w:r w:rsidRPr="00436EE7">
        <w:rPr>
          <w:bCs/>
          <w:sz w:val="24"/>
          <w:szCs w:val="24"/>
        </w:rPr>
        <w:t xml:space="preserve">Председатель Думы </w:t>
      </w:r>
      <w:r w:rsidRPr="00436EE7">
        <w:rPr>
          <w:bCs/>
          <w:sz w:val="24"/>
          <w:szCs w:val="24"/>
        </w:rPr>
        <w:tab/>
      </w:r>
      <w:r w:rsidRPr="00436EE7">
        <w:rPr>
          <w:bCs/>
          <w:sz w:val="24"/>
          <w:szCs w:val="24"/>
        </w:rPr>
        <w:tab/>
      </w:r>
      <w:r w:rsidRPr="00436EE7">
        <w:rPr>
          <w:bCs/>
          <w:sz w:val="24"/>
          <w:szCs w:val="24"/>
        </w:rPr>
        <w:tab/>
      </w:r>
      <w:r w:rsidRPr="00436EE7">
        <w:rPr>
          <w:bCs/>
          <w:sz w:val="24"/>
          <w:szCs w:val="24"/>
        </w:rPr>
        <w:tab/>
      </w:r>
      <w:r w:rsidRPr="00436EE7">
        <w:rPr>
          <w:bCs/>
          <w:sz w:val="24"/>
          <w:szCs w:val="24"/>
        </w:rPr>
        <w:tab/>
      </w:r>
      <w:r w:rsidR="0068508C">
        <w:rPr>
          <w:bCs/>
          <w:sz w:val="24"/>
          <w:szCs w:val="24"/>
        </w:rPr>
        <w:t xml:space="preserve">                       </w:t>
      </w:r>
      <w:r w:rsidRPr="00436EE7">
        <w:rPr>
          <w:bCs/>
          <w:sz w:val="24"/>
          <w:szCs w:val="24"/>
        </w:rPr>
        <w:tab/>
      </w:r>
      <w:r w:rsidRPr="00436EE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</w:t>
      </w:r>
      <w:r w:rsidRPr="00436EE7">
        <w:rPr>
          <w:bCs/>
          <w:sz w:val="24"/>
          <w:szCs w:val="24"/>
        </w:rPr>
        <w:tab/>
        <w:t>Г.Д. Аминов</w:t>
      </w:r>
    </w:p>
    <w:p w:rsidR="003733B0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Pr="00436EE7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Pr="00436EE7" w:rsidRDefault="003733B0" w:rsidP="003733B0">
      <w:pPr>
        <w:pStyle w:val="11"/>
        <w:spacing w:line="240" w:lineRule="auto"/>
        <w:ind w:firstLine="0"/>
        <w:jc w:val="left"/>
        <w:rPr>
          <w:bCs/>
          <w:sz w:val="24"/>
          <w:szCs w:val="24"/>
        </w:rPr>
      </w:pPr>
    </w:p>
    <w:p w:rsidR="003733B0" w:rsidRDefault="002E0EE9" w:rsidP="0068508C">
      <w:pPr>
        <w:pStyle w:val="11"/>
        <w:spacing w:line="240" w:lineRule="auto"/>
        <w:ind w:firstLine="0"/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И.о</w:t>
      </w:r>
      <w:proofErr w:type="spellEnd"/>
      <w:r>
        <w:rPr>
          <w:bCs/>
          <w:sz w:val="24"/>
          <w:szCs w:val="24"/>
        </w:rPr>
        <w:t xml:space="preserve">. </w:t>
      </w:r>
      <w:r w:rsidR="003733B0" w:rsidRPr="00436EE7">
        <w:rPr>
          <w:bCs/>
          <w:sz w:val="24"/>
          <w:szCs w:val="24"/>
        </w:rPr>
        <w:t>Глав</w:t>
      </w:r>
      <w:r>
        <w:rPr>
          <w:bCs/>
          <w:sz w:val="24"/>
          <w:szCs w:val="24"/>
        </w:rPr>
        <w:t>ы</w:t>
      </w:r>
      <w:r w:rsidR="003733B0" w:rsidRPr="00436EE7">
        <w:rPr>
          <w:bCs/>
          <w:sz w:val="24"/>
          <w:szCs w:val="24"/>
        </w:rPr>
        <w:t xml:space="preserve"> района</w:t>
      </w:r>
      <w:r w:rsidR="0068508C">
        <w:rPr>
          <w:bCs/>
          <w:sz w:val="24"/>
          <w:szCs w:val="24"/>
        </w:rPr>
        <w:tab/>
      </w:r>
      <w:r w:rsidR="0068508C">
        <w:rPr>
          <w:bCs/>
          <w:sz w:val="24"/>
          <w:szCs w:val="24"/>
        </w:rPr>
        <w:tab/>
      </w:r>
      <w:r w:rsidR="0068508C">
        <w:rPr>
          <w:bCs/>
          <w:sz w:val="24"/>
          <w:szCs w:val="24"/>
        </w:rPr>
        <w:tab/>
      </w:r>
      <w:r w:rsidR="0068508C">
        <w:rPr>
          <w:bCs/>
          <w:sz w:val="24"/>
          <w:szCs w:val="24"/>
        </w:rPr>
        <w:tab/>
      </w:r>
      <w:r w:rsidR="0068508C">
        <w:rPr>
          <w:bCs/>
          <w:sz w:val="24"/>
          <w:szCs w:val="24"/>
        </w:rPr>
        <w:tab/>
      </w:r>
      <w:r w:rsidR="003733B0" w:rsidRPr="00436EE7">
        <w:rPr>
          <w:bCs/>
          <w:sz w:val="24"/>
          <w:szCs w:val="24"/>
        </w:rPr>
        <w:tab/>
      </w:r>
      <w:r w:rsidR="003733B0" w:rsidRPr="00436EE7">
        <w:rPr>
          <w:bCs/>
          <w:sz w:val="24"/>
          <w:szCs w:val="24"/>
        </w:rPr>
        <w:tab/>
      </w:r>
      <w:r w:rsidR="003733B0" w:rsidRPr="00436EE7">
        <w:rPr>
          <w:bCs/>
          <w:sz w:val="24"/>
          <w:szCs w:val="24"/>
        </w:rPr>
        <w:tab/>
      </w:r>
      <w:r w:rsidR="003733B0" w:rsidRPr="00436EE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Е.А. Рязанова</w:t>
      </w:r>
    </w:p>
    <w:p w:rsidR="00AA27B2" w:rsidRDefault="00AA27B2"/>
    <w:sectPr w:rsidR="00AA27B2" w:rsidSect="003733B0">
      <w:headerReference w:type="default" r:id="rId13"/>
      <w:pgSz w:w="11906" w:h="16838"/>
      <w:pgMar w:top="993" w:right="1133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28" w:rsidRDefault="00C93028" w:rsidP="003733B0">
      <w:r>
        <w:separator/>
      </w:r>
    </w:p>
  </w:endnote>
  <w:endnote w:type="continuationSeparator" w:id="0">
    <w:p w:rsidR="00C93028" w:rsidRDefault="00C93028" w:rsidP="0037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28" w:rsidRDefault="00C93028" w:rsidP="003733B0">
      <w:r>
        <w:separator/>
      </w:r>
    </w:p>
  </w:footnote>
  <w:footnote w:type="continuationSeparator" w:id="0">
    <w:p w:rsidR="00C93028" w:rsidRDefault="00C93028" w:rsidP="00373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924305"/>
      <w:docPartObj>
        <w:docPartGallery w:val="Page Numbers (Top of Page)"/>
        <w:docPartUnique/>
      </w:docPartObj>
    </w:sdtPr>
    <w:sdtEndPr/>
    <w:sdtContent>
      <w:p w:rsidR="003733B0" w:rsidRDefault="003733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500">
          <w:rPr>
            <w:noProof/>
          </w:rPr>
          <w:t>4</w:t>
        </w:r>
        <w:r>
          <w:fldChar w:fldCharType="end"/>
        </w:r>
      </w:p>
    </w:sdtContent>
  </w:sdt>
  <w:p w:rsidR="003733B0" w:rsidRDefault="003733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B0"/>
    <w:rsid w:val="00012D25"/>
    <w:rsid w:val="00044236"/>
    <w:rsid w:val="00047AB9"/>
    <w:rsid w:val="00054C04"/>
    <w:rsid w:val="000C08C2"/>
    <w:rsid w:val="000E57BD"/>
    <w:rsid w:val="000F5195"/>
    <w:rsid w:val="000F74AB"/>
    <w:rsid w:val="0010299F"/>
    <w:rsid w:val="00136F97"/>
    <w:rsid w:val="00142378"/>
    <w:rsid w:val="00142918"/>
    <w:rsid w:val="001808FB"/>
    <w:rsid w:val="00183A82"/>
    <w:rsid w:val="0019334E"/>
    <w:rsid w:val="0019427B"/>
    <w:rsid w:val="00194D32"/>
    <w:rsid w:val="001B1A45"/>
    <w:rsid w:val="001F1E8B"/>
    <w:rsid w:val="00207EE7"/>
    <w:rsid w:val="00225AA0"/>
    <w:rsid w:val="00284806"/>
    <w:rsid w:val="002922E6"/>
    <w:rsid w:val="00296F22"/>
    <w:rsid w:val="002A19B3"/>
    <w:rsid w:val="002A57DD"/>
    <w:rsid w:val="002D3D1B"/>
    <w:rsid w:val="002E0EE9"/>
    <w:rsid w:val="002E5A05"/>
    <w:rsid w:val="002E6C9E"/>
    <w:rsid w:val="003205EB"/>
    <w:rsid w:val="00341F91"/>
    <w:rsid w:val="0034237E"/>
    <w:rsid w:val="00350B6B"/>
    <w:rsid w:val="003733B0"/>
    <w:rsid w:val="003B3020"/>
    <w:rsid w:val="003D4A77"/>
    <w:rsid w:val="003F613D"/>
    <w:rsid w:val="0041676E"/>
    <w:rsid w:val="00422CEE"/>
    <w:rsid w:val="004318D5"/>
    <w:rsid w:val="004350EF"/>
    <w:rsid w:val="00450C38"/>
    <w:rsid w:val="0046698B"/>
    <w:rsid w:val="004775CB"/>
    <w:rsid w:val="00480A28"/>
    <w:rsid w:val="004957DA"/>
    <w:rsid w:val="004C6667"/>
    <w:rsid w:val="004E6C85"/>
    <w:rsid w:val="00502E9E"/>
    <w:rsid w:val="0056244E"/>
    <w:rsid w:val="005950EF"/>
    <w:rsid w:val="005D327C"/>
    <w:rsid w:val="005F1729"/>
    <w:rsid w:val="00625647"/>
    <w:rsid w:val="00633477"/>
    <w:rsid w:val="00660A4A"/>
    <w:rsid w:val="00667C8E"/>
    <w:rsid w:val="00675287"/>
    <w:rsid w:val="00675681"/>
    <w:rsid w:val="00676453"/>
    <w:rsid w:val="0068508C"/>
    <w:rsid w:val="00685B2A"/>
    <w:rsid w:val="0069054F"/>
    <w:rsid w:val="006A6A33"/>
    <w:rsid w:val="006A7E20"/>
    <w:rsid w:val="00700F3B"/>
    <w:rsid w:val="00726991"/>
    <w:rsid w:val="0073254E"/>
    <w:rsid w:val="0078604A"/>
    <w:rsid w:val="007E4500"/>
    <w:rsid w:val="007E4BA5"/>
    <w:rsid w:val="007F2970"/>
    <w:rsid w:val="00813946"/>
    <w:rsid w:val="00813FE2"/>
    <w:rsid w:val="00821189"/>
    <w:rsid w:val="008350AB"/>
    <w:rsid w:val="00850D63"/>
    <w:rsid w:val="00881887"/>
    <w:rsid w:val="008839A2"/>
    <w:rsid w:val="00912CE9"/>
    <w:rsid w:val="0093187D"/>
    <w:rsid w:val="00971352"/>
    <w:rsid w:val="009C0C22"/>
    <w:rsid w:val="009F6D49"/>
    <w:rsid w:val="00A02471"/>
    <w:rsid w:val="00A037FE"/>
    <w:rsid w:val="00A10B3E"/>
    <w:rsid w:val="00A57C53"/>
    <w:rsid w:val="00A972EE"/>
    <w:rsid w:val="00AA27B2"/>
    <w:rsid w:val="00AA7129"/>
    <w:rsid w:val="00AB769E"/>
    <w:rsid w:val="00AC4C0B"/>
    <w:rsid w:val="00AE1B6A"/>
    <w:rsid w:val="00B02756"/>
    <w:rsid w:val="00B22B07"/>
    <w:rsid w:val="00B3274C"/>
    <w:rsid w:val="00B35A5E"/>
    <w:rsid w:val="00B7021C"/>
    <w:rsid w:val="00BF18B9"/>
    <w:rsid w:val="00C1037B"/>
    <w:rsid w:val="00C14972"/>
    <w:rsid w:val="00C31686"/>
    <w:rsid w:val="00C81D5C"/>
    <w:rsid w:val="00C843C6"/>
    <w:rsid w:val="00C93028"/>
    <w:rsid w:val="00CA160B"/>
    <w:rsid w:val="00CB0450"/>
    <w:rsid w:val="00CD65D0"/>
    <w:rsid w:val="00CF6187"/>
    <w:rsid w:val="00D01B09"/>
    <w:rsid w:val="00D12238"/>
    <w:rsid w:val="00D15D4E"/>
    <w:rsid w:val="00D17927"/>
    <w:rsid w:val="00D3586D"/>
    <w:rsid w:val="00D8704A"/>
    <w:rsid w:val="00D93F4C"/>
    <w:rsid w:val="00DA0432"/>
    <w:rsid w:val="00DD60EE"/>
    <w:rsid w:val="00E42694"/>
    <w:rsid w:val="00E42A80"/>
    <w:rsid w:val="00E60468"/>
    <w:rsid w:val="00EA09E2"/>
    <w:rsid w:val="00ED0FB1"/>
    <w:rsid w:val="00ED7F88"/>
    <w:rsid w:val="00EE04CB"/>
    <w:rsid w:val="00F211A2"/>
    <w:rsid w:val="00F3080F"/>
    <w:rsid w:val="00F56060"/>
    <w:rsid w:val="00F56340"/>
    <w:rsid w:val="00F57017"/>
    <w:rsid w:val="00F83767"/>
    <w:rsid w:val="00FA323A"/>
    <w:rsid w:val="00FD23E9"/>
    <w:rsid w:val="00F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33B0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3B0"/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373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3733B0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3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3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73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33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33B0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3B0"/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373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3733B0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3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3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73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33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6A49B24B71B53A1E78BA848372B9E316FABC7F222512D8559971207BB0fB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E3BDE555156EA63ADCB5B43063CDF60FBA2DCCBCBB5299D016FE92947sDd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3BDE555156EA63ADCB5B43063CDF60FBA2DDCDC5B0299D016FE92947sDd8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3BDE555156EA63ADCB5B43063CDF60F8ABD1C6C7B2299D016FE92947sDd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6A49B24B71B53A1E78BA848372B9E316FABC7F222512D8559971207BB0f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О.В.Сенчилова</dc:creator>
  <cp:lastModifiedBy>О.В.Сенчилова</cp:lastModifiedBy>
  <cp:revision>3</cp:revision>
  <cp:lastPrinted>2019-12-24T09:17:00Z</cp:lastPrinted>
  <dcterms:created xsi:type="dcterms:W3CDTF">2019-12-23T08:02:00Z</dcterms:created>
  <dcterms:modified xsi:type="dcterms:W3CDTF">2019-12-24T09:19:00Z</dcterms:modified>
</cp:coreProperties>
</file>