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454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="00ED7E14"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454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D7E14"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454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ED7E14"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454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86680A" w:rsidRPr="00392996" w:rsidRDefault="0086680A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ED7E14" w:rsidRPr="00ED7E14" w:rsidRDefault="00ED7E14" w:rsidP="00ED7E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купли-продажи земельных участков, объявленного на </w:t>
      </w:r>
      <w:r w:rsidR="00454E3C" w:rsidRPr="00454E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.0</w:t>
      </w:r>
      <w:r w:rsidR="00454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</w:t>
      </w:r>
      <w:r w:rsidR="00454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454E3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D7E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7E14" w:rsidRDefault="00ED7E14" w:rsidP="00866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виду поступления на участие в аукционе по лотам №№1-</w:t>
      </w:r>
      <w:r w:rsidR="00454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одной заявке. В соответствии с п. 14 ст. 39.12 Земельного Кодекса РФ заключить договор купли-продажи на земельные участки с единственными участниками в аукционе по лотам №№1-</w:t>
      </w:r>
      <w:r w:rsidR="00454E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D7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6680A" w:rsidRPr="00ED7E14" w:rsidRDefault="0086680A" w:rsidP="00866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56" w:tblpY="15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46"/>
        <w:gridCol w:w="1559"/>
        <w:gridCol w:w="889"/>
        <w:gridCol w:w="1571"/>
        <w:gridCol w:w="1429"/>
        <w:gridCol w:w="1999"/>
      </w:tblGrid>
      <w:tr w:rsidR="003D5042" w:rsidRPr="003D5042" w:rsidTr="00BD25B0">
        <w:trPr>
          <w:trHeight w:val="1117"/>
          <w:tblHeader/>
        </w:trPr>
        <w:tc>
          <w:tcPr>
            <w:tcW w:w="412" w:type="dxa"/>
            <w:vAlign w:val="center"/>
          </w:tcPr>
          <w:p w:rsidR="003D5042" w:rsidRPr="003D5042" w:rsidRDefault="003D5042" w:rsidP="00BD25B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BD25B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046" w:type="dxa"/>
            <w:vAlign w:val="center"/>
          </w:tcPr>
          <w:p w:rsidR="003D5042" w:rsidRPr="003D5042" w:rsidRDefault="003D5042" w:rsidP="00BD25B0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88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71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2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454E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размере рыночной</w:t>
            </w: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стоимости), 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9" w:type="dxa"/>
            <w:vAlign w:val="center"/>
          </w:tcPr>
          <w:p w:rsidR="003D5042" w:rsidRPr="003D5042" w:rsidRDefault="00EA6DDD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3D5042"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3D5042" w:rsidRPr="003D5042" w:rsidTr="00BD25B0">
        <w:trPr>
          <w:trHeight w:val="20"/>
        </w:trPr>
        <w:tc>
          <w:tcPr>
            <w:tcW w:w="412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54E3C" w:rsidRPr="00046CB7" w:rsidTr="00ED7E14">
        <w:trPr>
          <w:trHeight w:val="3507"/>
          <w:tblHeader/>
        </w:trPr>
        <w:tc>
          <w:tcPr>
            <w:tcW w:w="412" w:type="dxa"/>
          </w:tcPr>
          <w:p w:rsidR="00454E3C" w:rsidRPr="00454E3C" w:rsidRDefault="00454E3C" w:rsidP="00454E3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454E3C" w:rsidRPr="00454E3C" w:rsidRDefault="00454E3C" w:rsidP="00454E3C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54E3C">
              <w:rPr>
                <w:rFonts w:ascii="Times New Roman" w:hAnsi="Times New Roman" w:cs="Times New Roman"/>
                <w:bCs/>
                <w:sz w:val="24"/>
                <w:szCs w:val="24"/>
              </w:rPr>
              <w:t>Томская область, Парабельский район, д. Бугры, ул. Таежная, 20 а</w:t>
            </w:r>
            <w:r w:rsidRPr="00454E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</w:t>
            </w:r>
            <w:r w:rsidRPr="0045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1559" w:type="dxa"/>
            <w:vAlign w:val="center"/>
          </w:tcPr>
          <w:p w:rsidR="00454E3C" w:rsidRPr="00454E3C" w:rsidRDefault="00454E3C" w:rsidP="00454E3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sz w:val="24"/>
                <w:szCs w:val="24"/>
              </w:rPr>
              <w:t>Сооружения для постоянного и временного хранения транспортных средств</w:t>
            </w:r>
          </w:p>
        </w:tc>
        <w:tc>
          <w:tcPr>
            <w:tcW w:w="889" w:type="dxa"/>
            <w:vAlign w:val="center"/>
          </w:tcPr>
          <w:p w:rsidR="00454E3C" w:rsidRPr="00454E3C" w:rsidRDefault="00454E3C" w:rsidP="00454E3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1571" w:type="dxa"/>
            <w:vAlign w:val="center"/>
          </w:tcPr>
          <w:p w:rsidR="00454E3C" w:rsidRPr="00454E3C" w:rsidRDefault="00454E3C" w:rsidP="00454E3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70:11:0100005:327</w:t>
            </w:r>
          </w:p>
        </w:tc>
        <w:tc>
          <w:tcPr>
            <w:tcW w:w="1429" w:type="dxa"/>
            <w:vAlign w:val="center"/>
          </w:tcPr>
          <w:p w:rsidR="00454E3C" w:rsidRPr="00454E3C" w:rsidRDefault="00454E3C" w:rsidP="00454E3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4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112 600,00</w:t>
            </w:r>
          </w:p>
        </w:tc>
        <w:tc>
          <w:tcPr>
            <w:tcW w:w="1999" w:type="dxa"/>
          </w:tcPr>
          <w:p w:rsidR="00454E3C" w:rsidRDefault="00454E3C" w:rsidP="00454E3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3C" w:rsidRDefault="00454E3C" w:rsidP="00454E3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3C" w:rsidRPr="001E3ADB" w:rsidRDefault="00454E3C" w:rsidP="00454E3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Небесский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</w:tr>
      <w:tr w:rsidR="00454E3C" w:rsidRPr="00046CB7" w:rsidTr="00BD25B0">
        <w:trPr>
          <w:trHeight w:val="20"/>
          <w:tblHeader/>
        </w:trPr>
        <w:tc>
          <w:tcPr>
            <w:tcW w:w="412" w:type="dxa"/>
          </w:tcPr>
          <w:p w:rsidR="00454E3C" w:rsidRPr="00454E3C" w:rsidRDefault="00454E3C" w:rsidP="00454E3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454E3C" w:rsidRPr="00454E3C" w:rsidRDefault="00454E3C" w:rsidP="00454E3C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Бугры, ул. Таежная, 20/1   (лот № 2)</w:t>
            </w:r>
          </w:p>
        </w:tc>
        <w:tc>
          <w:tcPr>
            <w:tcW w:w="1559" w:type="dxa"/>
            <w:vAlign w:val="center"/>
          </w:tcPr>
          <w:p w:rsidR="00454E3C" w:rsidRPr="00454E3C" w:rsidRDefault="00454E3C" w:rsidP="00454E3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обслуживания автотранспорта</w:t>
            </w:r>
          </w:p>
        </w:tc>
        <w:tc>
          <w:tcPr>
            <w:tcW w:w="889" w:type="dxa"/>
            <w:vAlign w:val="center"/>
          </w:tcPr>
          <w:p w:rsidR="00454E3C" w:rsidRPr="00454E3C" w:rsidRDefault="00454E3C" w:rsidP="00454E3C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1571" w:type="dxa"/>
            <w:vAlign w:val="center"/>
          </w:tcPr>
          <w:p w:rsidR="00454E3C" w:rsidRPr="00454E3C" w:rsidRDefault="00454E3C" w:rsidP="00454E3C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454E3C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70:11:0100005:588</w:t>
            </w:r>
          </w:p>
        </w:tc>
        <w:tc>
          <w:tcPr>
            <w:tcW w:w="1429" w:type="dxa"/>
            <w:vAlign w:val="center"/>
          </w:tcPr>
          <w:p w:rsidR="00454E3C" w:rsidRPr="00454E3C" w:rsidRDefault="00454E3C" w:rsidP="00454E3C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4E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103 100,00</w:t>
            </w:r>
          </w:p>
        </w:tc>
        <w:tc>
          <w:tcPr>
            <w:tcW w:w="1999" w:type="dxa"/>
          </w:tcPr>
          <w:p w:rsidR="00454E3C" w:rsidRDefault="00454E3C" w:rsidP="00454E3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3C" w:rsidRDefault="00454E3C" w:rsidP="00454E3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3C" w:rsidRDefault="00454E3C" w:rsidP="00454E3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E3C" w:rsidRPr="001E3ADB" w:rsidRDefault="00454E3C" w:rsidP="00454E3C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E3C">
              <w:rPr>
                <w:rFonts w:ascii="Times New Roman" w:hAnsi="Times New Roman" w:cs="Times New Roman"/>
                <w:sz w:val="24"/>
                <w:szCs w:val="24"/>
              </w:rPr>
              <w:t>Небесский</w:t>
            </w:r>
            <w:proofErr w:type="spellEnd"/>
            <w:r w:rsidRPr="00454E3C">
              <w:rPr>
                <w:rFonts w:ascii="Times New Roman" w:hAnsi="Times New Roman" w:cs="Times New Roman"/>
                <w:sz w:val="24"/>
                <w:szCs w:val="24"/>
              </w:rPr>
              <w:t xml:space="preserve"> Роман Владимирович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6CB7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6582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15D9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ADB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33A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2D46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21CB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079E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4E3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327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29DB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2CCF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0A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35025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2920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5B0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50A3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0ECE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A6DDD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D7E14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653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E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5B9C8-28D8-4860-8E8E-C36DE2A3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22</cp:revision>
  <dcterms:created xsi:type="dcterms:W3CDTF">2017-07-26T03:04:00Z</dcterms:created>
  <dcterms:modified xsi:type="dcterms:W3CDTF">2021-06-08T08:44:00Z</dcterms:modified>
</cp:coreProperties>
</file>